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94C" w:rsidRPr="00275E4E" w:rsidRDefault="007F394C" w:rsidP="007F394C">
      <w:pPr>
        <w:pStyle w:val="a3"/>
        <w:ind w:left="-709" w:firstLine="709"/>
        <w:jc w:val="right"/>
        <w:rPr>
          <w:sz w:val="28"/>
          <w:szCs w:val="28"/>
        </w:rPr>
      </w:pPr>
      <w:r w:rsidRPr="00275E4E">
        <w:rPr>
          <w:sz w:val="28"/>
          <w:szCs w:val="28"/>
        </w:rPr>
        <w:t xml:space="preserve">ГБДОУ </w:t>
      </w:r>
      <w:proofErr w:type="spellStart"/>
      <w:r w:rsidRPr="00275E4E">
        <w:rPr>
          <w:sz w:val="28"/>
          <w:szCs w:val="28"/>
        </w:rPr>
        <w:t>д</w:t>
      </w:r>
      <w:proofErr w:type="spellEnd"/>
      <w:r w:rsidRPr="00275E4E">
        <w:rPr>
          <w:sz w:val="28"/>
          <w:szCs w:val="28"/>
        </w:rPr>
        <w:t xml:space="preserve">/с 41 </w:t>
      </w:r>
    </w:p>
    <w:p w:rsidR="007F394C" w:rsidRPr="00275E4E" w:rsidRDefault="007F394C" w:rsidP="007F394C">
      <w:pPr>
        <w:pStyle w:val="a3"/>
        <w:ind w:left="-709" w:firstLine="709"/>
        <w:jc w:val="right"/>
        <w:rPr>
          <w:sz w:val="28"/>
          <w:szCs w:val="28"/>
        </w:rPr>
      </w:pPr>
      <w:proofErr w:type="spellStart"/>
      <w:r w:rsidRPr="00275E4E">
        <w:rPr>
          <w:sz w:val="28"/>
          <w:szCs w:val="28"/>
        </w:rPr>
        <w:t>Красносельский</w:t>
      </w:r>
      <w:proofErr w:type="spellEnd"/>
      <w:r w:rsidRPr="00275E4E">
        <w:rPr>
          <w:sz w:val="28"/>
          <w:szCs w:val="28"/>
        </w:rPr>
        <w:t xml:space="preserve"> район</w:t>
      </w:r>
    </w:p>
    <w:p w:rsidR="00275E4E" w:rsidRPr="00275E4E" w:rsidRDefault="007F394C" w:rsidP="00275E4E">
      <w:pPr>
        <w:pStyle w:val="a3"/>
        <w:ind w:left="-709" w:firstLine="709"/>
        <w:jc w:val="right"/>
        <w:rPr>
          <w:sz w:val="28"/>
          <w:szCs w:val="28"/>
        </w:rPr>
      </w:pPr>
      <w:r>
        <w:rPr>
          <w:sz w:val="28"/>
          <w:szCs w:val="28"/>
        </w:rPr>
        <w:t>г</w:t>
      </w:r>
      <w:r w:rsidR="00275E4E" w:rsidRPr="00275E4E">
        <w:rPr>
          <w:sz w:val="28"/>
          <w:szCs w:val="28"/>
        </w:rPr>
        <w:t>ород Санкт-</w:t>
      </w:r>
      <w:r>
        <w:rPr>
          <w:sz w:val="28"/>
          <w:szCs w:val="28"/>
        </w:rPr>
        <w:t>П</w:t>
      </w:r>
      <w:r w:rsidR="00275E4E" w:rsidRPr="00275E4E">
        <w:rPr>
          <w:sz w:val="28"/>
          <w:szCs w:val="28"/>
        </w:rPr>
        <w:t>етербург</w:t>
      </w:r>
    </w:p>
    <w:p w:rsidR="00275E4E" w:rsidRPr="00275E4E" w:rsidRDefault="00275E4E" w:rsidP="00275E4E">
      <w:pPr>
        <w:pStyle w:val="a3"/>
        <w:ind w:left="-709" w:firstLine="709"/>
        <w:jc w:val="right"/>
        <w:rPr>
          <w:sz w:val="28"/>
          <w:szCs w:val="28"/>
        </w:rPr>
      </w:pPr>
      <w:r w:rsidRPr="00275E4E">
        <w:rPr>
          <w:sz w:val="28"/>
          <w:szCs w:val="28"/>
        </w:rPr>
        <w:t xml:space="preserve">учитель-логопед    </w:t>
      </w:r>
    </w:p>
    <w:p w:rsidR="00275E4E" w:rsidRPr="00275E4E" w:rsidRDefault="00275E4E" w:rsidP="00275E4E">
      <w:pPr>
        <w:pStyle w:val="a3"/>
        <w:ind w:left="-709" w:firstLine="709"/>
        <w:jc w:val="right"/>
        <w:rPr>
          <w:sz w:val="28"/>
          <w:szCs w:val="28"/>
        </w:rPr>
      </w:pPr>
      <w:r w:rsidRPr="00275E4E">
        <w:rPr>
          <w:sz w:val="28"/>
          <w:szCs w:val="28"/>
        </w:rPr>
        <w:t xml:space="preserve">           Киреенко Н.А.</w:t>
      </w:r>
    </w:p>
    <w:p w:rsidR="007F394C" w:rsidRDefault="007F394C" w:rsidP="00275E4E">
      <w:pPr>
        <w:pStyle w:val="1"/>
        <w:jc w:val="center"/>
      </w:pPr>
      <w:r>
        <w:t>Графическое изображение предметов, как одно из средств коррекции и развития речи ребенка</w:t>
      </w:r>
    </w:p>
    <w:p w:rsidR="00994CFC" w:rsidRDefault="007F394C" w:rsidP="00314F35">
      <w:pPr>
        <w:pStyle w:val="a3"/>
        <w:jc w:val="right"/>
      </w:pPr>
      <w:r>
        <w:t xml:space="preserve"> </w:t>
      </w:r>
      <w:r w:rsidR="002D5FC0">
        <w:t>«Рисование</w:t>
      </w:r>
      <w:r w:rsidR="00994CFC">
        <w:t xml:space="preserve"> представляет собой, по сути дела,</w:t>
      </w:r>
    </w:p>
    <w:p w:rsidR="00994CFC" w:rsidRDefault="00994CFC" w:rsidP="00314F35">
      <w:pPr>
        <w:pStyle w:val="a3"/>
        <w:ind w:left="3540" w:firstLine="708"/>
        <w:jc w:val="right"/>
      </w:pPr>
      <w:r>
        <w:t>тоже рассказ, но только не словами,</w:t>
      </w:r>
    </w:p>
    <w:p w:rsidR="00994CFC" w:rsidRDefault="0020200F" w:rsidP="00314F35">
      <w:pPr>
        <w:pStyle w:val="a3"/>
        <w:ind w:left="3540"/>
        <w:jc w:val="right"/>
      </w:pPr>
      <w:r>
        <w:t xml:space="preserve">         </w:t>
      </w:r>
      <w:r w:rsidR="00994CFC">
        <w:t>а изобразительными средствами»</w:t>
      </w:r>
    </w:p>
    <w:p w:rsidR="002D5FC0" w:rsidRDefault="00994CFC" w:rsidP="00314F35">
      <w:pPr>
        <w:pStyle w:val="a3"/>
        <w:ind w:left="6372" w:firstLine="708"/>
        <w:jc w:val="right"/>
      </w:pPr>
      <w:r>
        <w:t>М. Кольцова</w:t>
      </w:r>
    </w:p>
    <w:p w:rsidR="00994CFC" w:rsidRPr="00275E4E" w:rsidRDefault="007F394C" w:rsidP="00EB4E1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F12D6" w:rsidRPr="00275E4E">
        <w:rPr>
          <w:sz w:val="28"/>
          <w:szCs w:val="28"/>
        </w:rPr>
        <w:t>рафическое изображение предмета</w:t>
      </w:r>
      <w:r>
        <w:rPr>
          <w:sz w:val="28"/>
          <w:szCs w:val="28"/>
        </w:rPr>
        <w:t xml:space="preserve"> - это</w:t>
      </w:r>
      <w:r w:rsidR="002F12D6" w:rsidRPr="00275E4E">
        <w:rPr>
          <w:sz w:val="28"/>
          <w:szCs w:val="28"/>
        </w:rPr>
        <w:t xml:space="preserve"> эффективное средство, устанавливающее тесную связь между движением руки, взгляд</w:t>
      </w:r>
      <w:r w:rsidR="00E449F6" w:rsidRPr="00275E4E">
        <w:rPr>
          <w:sz w:val="28"/>
          <w:szCs w:val="28"/>
        </w:rPr>
        <w:t>ом</w:t>
      </w:r>
      <w:r w:rsidR="002F12D6" w:rsidRPr="00275E4E">
        <w:rPr>
          <w:sz w:val="28"/>
          <w:szCs w:val="28"/>
        </w:rPr>
        <w:t>, слух</w:t>
      </w:r>
      <w:r w:rsidR="00E449F6" w:rsidRPr="00275E4E">
        <w:rPr>
          <w:sz w:val="28"/>
          <w:szCs w:val="28"/>
        </w:rPr>
        <w:t>ом</w:t>
      </w:r>
      <w:r w:rsidR="002F12D6" w:rsidRPr="00275E4E">
        <w:rPr>
          <w:sz w:val="28"/>
          <w:szCs w:val="28"/>
        </w:rPr>
        <w:t xml:space="preserve">, </w:t>
      </w:r>
      <w:proofErr w:type="spellStart"/>
      <w:r w:rsidR="002F12D6" w:rsidRPr="00275E4E">
        <w:rPr>
          <w:sz w:val="28"/>
          <w:szCs w:val="28"/>
        </w:rPr>
        <w:t>импрессивной</w:t>
      </w:r>
      <w:proofErr w:type="spellEnd"/>
      <w:r w:rsidR="002F12D6" w:rsidRPr="00275E4E">
        <w:rPr>
          <w:sz w:val="28"/>
          <w:szCs w:val="28"/>
        </w:rPr>
        <w:t xml:space="preserve"> и экспрессивной речью</w:t>
      </w:r>
      <w:r>
        <w:rPr>
          <w:sz w:val="28"/>
          <w:szCs w:val="28"/>
        </w:rPr>
        <w:t>, так называемый,  «Быстрый карандаш»</w:t>
      </w:r>
      <w:r w:rsidR="002F12D6" w:rsidRPr="00275E4E">
        <w:rPr>
          <w:sz w:val="28"/>
          <w:szCs w:val="28"/>
        </w:rPr>
        <w:t xml:space="preserve">. Он способствует </w:t>
      </w:r>
      <w:r w:rsidR="00275E4E" w:rsidRPr="00275E4E">
        <w:rPr>
          <w:sz w:val="28"/>
          <w:szCs w:val="28"/>
        </w:rPr>
        <w:t>коррекции речи</w:t>
      </w:r>
      <w:r w:rsidR="00275E4E">
        <w:rPr>
          <w:sz w:val="28"/>
          <w:szCs w:val="28"/>
        </w:rPr>
        <w:t>,</w:t>
      </w:r>
      <w:r w:rsidR="00275E4E" w:rsidRPr="00275E4E">
        <w:rPr>
          <w:sz w:val="28"/>
          <w:szCs w:val="28"/>
        </w:rPr>
        <w:t xml:space="preserve"> </w:t>
      </w:r>
      <w:r w:rsidR="002F12D6" w:rsidRPr="00275E4E">
        <w:rPr>
          <w:sz w:val="28"/>
          <w:szCs w:val="28"/>
        </w:rPr>
        <w:t>развит</w:t>
      </w:r>
      <w:r w:rsidR="00275E4E">
        <w:rPr>
          <w:sz w:val="28"/>
          <w:szCs w:val="28"/>
        </w:rPr>
        <w:t>ию логического мышления, памяти</w:t>
      </w:r>
      <w:r w:rsidR="00994CFC" w:rsidRPr="00275E4E">
        <w:rPr>
          <w:sz w:val="28"/>
          <w:szCs w:val="28"/>
        </w:rPr>
        <w:t>.</w:t>
      </w:r>
      <w:r w:rsidR="004E1B81" w:rsidRPr="004E1B81">
        <w:rPr>
          <w:noProof/>
          <w:sz w:val="28"/>
          <w:szCs w:val="28"/>
          <w:lang w:eastAsia="ru-RU"/>
        </w:rPr>
        <w:t xml:space="preserve"> </w:t>
      </w:r>
    </w:p>
    <w:p w:rsidR="002D5FC0" w:rsidRPr="00275E4E" w:rsidRDefault="002D5FC0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Века проходили за веками – карандаши усердно служили людям,</w:t>
      </w:r>
      <w:r w:rsidR="00994CFC" w:rsidRPr="00275E4E">
        <w:rPr>
          <w:sz w:val="28"/>
          <w:szCs w:val="28"/>
        </w:rPr>
        <w:t xml:space="preserve"> повышая их культуру, развивал их ум, доставлял </w:t>
      </w:r>
      <w:r w:rsidRPr="00275E4E">
        <w:rPr>
          <w:sz w:val="28"/>
          <w:szCs w:val="28"/>
        </w:rPr>
        <w:t xml:space="preserve"> эмоциональную радость.</w:t>
      </w:r>
    </w:p>
    <w:p w:rsidR="0041572B" w:rsidRDefault="002D5FC0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 xml:space="preserve">С помощью карандаша можно нарисовать все, что захочется (один предмет, множество предметов, пейзаж, передать свое внутреннее эмоциональное состояние и т. д.) С помощью «быстрого карандаша» дети могут познавать звуковой состав слова, </w:t>
      </w:r>
      <w:r w:rsidR="00994CFC" w:rsidRPr="00275E4E">
        <w:rPr>
          <w:sz w:val="28"/>
          <w:szCs w:val="28"/>
        </w:rPr>
        <w:t xml:space="preserve">правильно произносить звуки, </w:t>
      </w:r>
      <w:r w:rsidRPr="00275E4E">
        <w:rPr>
          <w:sz w:val="28"/>
          <w:szCs w:val="28"/>
        </w:rPr>
        <w:t>обозначать акустические и артикуляционные признаки звуков, обозначать звуки буквами, составлять графические схемы слов, предложений, рисовать сказк</w:t>
      </w:r>
      <w:r w:rsidR="004E1B81">
        <w:rPr>
          <w:sz w:val="28"/>
          <w:szCs w:val="28"/>
        </w:rPr>
        <w:t>у</w:t>
      </w:r>
      <w:r w:rsidR="00A60569">
        <w:rPr>
          <w:sz w:val="28"/>
          <w:szCs w:val="28"/>
        </w:rPr>
        <w:t xml:space="preserve">. </w:t>
      </w:r>
    </w:p>
    <w:p w:rsidR="0041572B" w:rsidRPr="00275E4E" w:rsidRDefault="0041572B" w:rsidP="00EB4E1E">
      <w:pPr>
        <w:pStyle w:val="a3"/>
        <w:jc w:val="both"/>
        <w:rPr>
          <w:sz w:val="28"/>
          <w:szCs w:val="28"/>
        </w:rPr>
      </w:pPr>
      <w:proofErr w:type="gramStart"/>
      <w:r w:rsidRPr="00275E4E">
        <w:rPr>
          <w:sz w:val="28"/>
          <w:szCs w:val="28"/>
        </w:rPr>
        <w:t>Геометрические формы детям знакомы (круги, овалы, треугольники, прямоугольники, прямые линии, ломаные, волнистые, дуги) и поэтому вызывают положительные эмоции, т.к. их рисовать они умеют.</w:t>
      </w:r>
      <w:proofErr w:type="gramEnd"/>
      <w:r w:rsidRPr="00275E4E">
        <w:rPr>
          <w:sz w:val="28"/>
          <w:szCs w:val="28"/>
        </w:rPr>
        <w:t xml:space="preserve"> И не беда, если круг не похож на круг, квадрат на квадрат.</w:t>
      </w:r>
    </w:p>
    <w:p w:rsidR="00314F35" w:rsidRDefault="0041572B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 xml:space="preserve">Ребенок  может превратить сначала  под  руководством взрослого, а потом и сам любую геометрическую фигуру в какой-либо образ. Например, овал  превращается в лягушонка, в яйцо, в </w:t>
      </w:r>
      <w:proofErr w:type="spellStart"/>
      <w:r w:rsidRPr="00275E4E">
        <w:rPr>
          <w:sz w:val="28"/>
          <w:szCs w:val="28"/>
        </w:rPr>
        <w:t>бегемотика</w:t>
      </w:r>
      <w:proofErr w:type="spellEnd"/>
      <w:r w:rsidRPr="00275E4E">
        <w:rPr>
          <w:sz w:val="28"/>
          <w:szCs w:val="28"/>
        </w:rPr>
        <w:t>, а треугольник превращается в жирафа</w:t>
      </w:r>
      <w:r>
        <w:rPr>
          <w:sz w:val="28"/>
          <w:szCs w:val="28"/>
        </w:rPr>
        <w:t>, половина круга в ежика</w:t>
      </w:r>
      <w:r w:rsidRPr="00275E4E">
        <w:rPr>
          <w:sz w:val="28"/>
          <w:szCs w:val="28"/>
        </w:rPr>
        <w:t xml:space="preserve"> и т.д.</w:t>
      </w:r>
    </w:p>
    <w:p w:rsidR="0041572B" w:rsidRDefault="0041572B" w:rsidP="00EB4E1E">
      <w:pPr>
        <w:pStyle w:val="a3"/>
        <w:jc w:val="both"/>
        <w:rPr>
          <w:sz w:val="28"/>
          <w:szCs w:val="28"/>
        </w:rPr>
      </w:pPr>
      <w:r w:rsidRPr="00A60569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952500"/>
            <wp:effectExtent l="19050" t="0" r="9525" b="0"/>
            <wp:docPr id="48" name="Рисунок 4" descr="D:\НИНА\НИНИНО - 3 ЁЖИК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ИНА\НИНИНО - 3 ЁЖИК\DSC02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B">
        <w:rPr>
          <w:sz w:val="28"/>
          <w:szCs w:val="28"/>
        </w:rPr>
        <w:t xml:space="preserve"> </w:t>
      </w:r>
    </w:p>
    <w:p w:rsidR="004E1B81" w:rsidRDefault="00314F35" w:rsidP="00EB4E1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«Быстрого карандаша» </w:t>
      </w:r>
      <w:r w:rsidR="0041572B">
        <w:rPr>
          <w:sz w:val="28"/>
          <w:szCs w:val="28"/>
        </w:rPr>
        <w:t>делаем кино в «Творческой мастерской»</w:t>
      </w:r>
      <w:r>
        <w:rPr>
          <w:sz w:val="28"/>
          <w:szCs w:val="28"/>
        </w:rPr>
        <w:t>.</w:t>
      </w:r>
      <w:r w:rsidR="0041572B">
        <w:rPr>
          <w:sz w:val="28"/>
          <w:szCs w:val="28"/>
        </w:rPr>
        <w:t xml:space="preserve"> </w:t>
      </w:r>
    </w:p>
    <w:p w:rsidR="00314F35" w:rsidRDefault="00A60569" w:rsidP="00EB4E1E">
      <w:pPr>
        <w:pStyle w:val="a3"/>
        <w:rPr>
          <w:sz w:val="28"/>
          <w:szCs w:val="28"/>
        </w:rPr>
      </w:pPr>
      <w:r>
        <w:rPr>
          <w:sz w:val="28"/>
          <w:szCs w:val="28"/>
        </w:rPr>
        <w:t>1.</w:t>
      </w:r>
      <w:r w:rsidR="007D2734">
        <w:rPr>
          <w:sz w:val="28"/>
          <w:szCs w:val="28"/>
        </w:rPr>
        <w:t>Готовимся к работе.</w:t>
      </w:r>
    </w:p>
    <w:p w:rsidR="007D2734" w:rsidRDefault="004E1B81" w:rsidP="00EB4E1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4450" cy="781050"/>
            <wp:effectExtent l="19050" t="0" r="0" b="0"/>
            <wp:docPr id="13" name="Рисунок 1" descr="D:\НИНА\НИНИНО - 2\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НА\НИНИНО - 2\DSC0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69" cy="7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34">
        <w:rPr>
          <w:sz w:val="28"/>
          <w:szCs w:val="28"/>
        </w:rPr>
        <w:t xml:space="preserve"> </w:t>
      </w:r>
    </w:p>
    <w:p w:rsidR="007D2734" w:rsidRDefault="007D2734" w:rsidP="00EB4E1E">
      <w:pPr>
        <w:pStyle w:val="a3"/>
        <w:rPr>
          <w:sz w:val="28"/>
          <w:szCs w:val="28"/>
        </w:rPr>
      </w:pPr>
      <w:r>
        <w:rPr>
          <w:sz w:val="28"/>
          <w:szCs w:val="28"/>
        </w:rPr>
        <w:t>2. Складываем лист бумаги на 3 части по горизонтали</w:t>
      </w:r>
      <w:r w:rsidR="00314F35">
        <w:rPr>
          <w:sz w:val="28"/>
          <w:szCs w:val="28"/>
        </w:rPr>
        <w:t xml:space="preserve"> и </w:t>
      </w:r>
      <w:r>
        <w:rPr>
          <w:sz w:val="28"/>
          <w:szCs w:val="28"/>
        </w:rPr>
        <w:t>на 4 части по вертикали.</w:t>
      </w:r>
      <w:r w:rsidR="0041572B" w:rsidRPr="0041572B">
        <w:rPr>
          <w:noProof/>
          <w:sz w:val="28"/>
          <w:szCs w:val="28"/>
          <w:lang w:eastAsia="ru-RU"/>
        </w:rPr>
        <w:t xml:space="preserve"> </w:t>
      </w:r>
    </w:p>
    <w:p w:rsidR="0041572B" w:rsidRDefault="007D2734" w:rsidP="00EB4E1E">
      <w:pPr>
        <w:pStyle w:val="a3"/>
        <w:rPr>
          <w:noProof/>
          <w:sz w:val="28"/>
          <w:szCs w:val="28"/>
          <w:lang w:eastAsia="ru-RU"/>
        </w:rPr>
      </w:pPr>
      <w:r w:rsidRPr="007D273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81337" cy="752475"/>
            <wp:effectExtent l="19050" t="0" r="0" b="0"/>
            <wp:docPr id="33" name="Рисунок 2" descr="D:\НИНА\НИНИНО - 2\DSC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НА\НИНИНО - 2\DSC0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28" cy="7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B" w:rsidRDefault="0041572B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Можно использовать и трафареты.</w:t>
      </w:r>
    </w:p>
    <w:p w:rsidR="007D2734" w:rsidRDefault="0041572B" w:rsidP="00EB4E1E">
      <w:pPr>
        <w:pStyle w:val="a3"/>
        <w:rPr>
          <w:noProof/>
          <w:sz w:val="28"/>
          <w:szCs w:val="28"/>
          <w:lang w:eastAsia="ru-RU"/>
        </w:rPr>
      </w:pPr>
      <w:r w:rsidRPr="0041572B">
        <w:rPr>
          <w:noProof/>
          <w:sz w:val="28"/>
          <w:szCs w:val="28"/>
          <w:lang w:eastAsia="ru-RU"/>
        </w:rPr>
        <w:drawing>
          <wp:inline distT="0" distB="0" distL="0" distR="0">
            <wp:extent cx="1524000" cy="857250"/>
            <wp:effectExtent l="19050" t="0" r="0" b="0"/>
            <wp:docPr id="54" name="Рисунок 3" descr="D:\НИНА\НИНИНО - 3 ЁЖИК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НА\НИНИНО - 3 ЁЖИК\DSC0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B">
        <w:rPr>
          <w:noProof/>
          <w:sz w:val="28"/>
          <w:szCs w:val="28"/>
          <w:lang w:eastAsia="ru-RU"/>
        </w:rPr>
        <w:drawing>
          <wp:inline distT="0" distB="0" distL="0" distR="0">
            <wp:extent cx="1540933" cy="866775"/>
            <wp:effectExtent l="19050" t="0" r="2117" b="0"/>
            <wp:docPr id="51" name="Рисунок 1" descr="D:\НИНА\НИНИНО - 3 ЁЖИК\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НА\НИНИНО - 3 ЁЖИК\DSC0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3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B">
        <w:rPr>
          <w:noProof/>
          <w:sz w:val="28"/>
          <w:szCs w:val="28"/>
          <w:lang w:eastAsia="ru-RU"/>
        </w:rPr>
        <w:drawing>
          <wp:inline distT="0" distB="0" distL="0" distR="0">
            <wp:extent cx="1456267" cy="866775"/>
            <wp:effectExtent l="19050" t="0" r="0" b="0"/>
            <wp:docPr id="53" name="Рисунок 2" descr="D:\НИНА\НИНИНО - 3 ЁЖИК\DSC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НА\НИНИНО - 3 ЁЖИК\DSC02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6267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B" w:rsidRDefault="007D2734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3. В полученных «ячейках» создаем кадры будующего  «кино»</w:t>
      </w:r>
      <w:r w:rsidR="00314F35">
        <w:rPr>
          <w:noProof/>
          <w:sz w:val="28"/>
          <w:szCs w:val="28"/>
          <w:lang w:eastAsia="ru-RU"/>
        </w:rPr>
        <w:t xml:space="preserve"> с помощью графики</w:t>
      </w:r>
      <w:r>
        <w:rPr>
          <w:noProof/>
          <w:sz w:val="28"/>
          <w:szCs w:val="28"/>
          <w:lang w:eastAsia="ru-RU"/>
        </w:rPr>
        <w:t>.</w:t>
      </w:r>
    </w:p>
    <w:p w:rsidR="0041572B" w:rsidRDefault="0041572B" w:rsidP="00EB4E1E">
      <w:pPr>
        <w:pStyle w:val="a3"/>
        <w:rPr>
          <w:noProof/>
          <w:sz w:val="28"/>
          <w:szCs w:val="28"/>
          <w:lang w:eastAsia="ru-RU"/>
        </w:rPr>
      </w:pPr>
      <w:r w:rsidRPr="0041572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4450" cy="986887"/>
            <wp:effectExtent l="19050" t="0" r="0" b="0"/>
            <wp:docPr id="41" name="Рисунок 3" descr="D:\НИНА\НИНИНО - 2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ИНА\НИНИНО - 2\DSC0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47" cy="9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34">
        <w:rPr>
          <w:noProof/>
          <w:sz w:val="28"/>
          <w:szCs w:val="28"/>
          <w:lang w:eastAsia="ru-RU"/>
        </w:rPr>
        <w:t xml:space="preserve"> </w:t>
      </w:r>
    </w:p>
    <w:p w:rsidR="007D2734" w:rsidRDefault="0041572B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4. </w:t>
      </w:r>
      <w:r w:rsidR="007D2734">
        <w:rPr>
          <w:noProof/>
          <w:sz w:val="28"/>
          <w:szCs w:val="28"/>
          <w:lang w:eastAsia="ru-RU"/>
        </w:rPr>
        <w:t xml:space="preserve">Разрезаем лист по горизонтальным линиям </w:t>
      </w:r>
    </w:p>
    <w:p w:rsidR="00EB4E1E" w:rsidRDefault="007D2734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7800" cy="967978"/>
            <wp:effectExtent l="19050" t="0" r="0" b="0"/>
            <wp:docPr id="37" name="Рисунок 4" descr="D:\НИНА\НИНИНО - 2\DSC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ИНА\НИНИНО - 2\DSC0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EB4E1E" w:rsidRDefault="00EB4E1E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5. С</w:t>
      </w:r>
      <w:r w:rsidR="007D2734">
        <w:rPr>
          <w:noProof/>
          <w:sz w:val="28"/>
          <w:szCs w:val="28"/>
          <w:lang w:eastAsia="ru-RU"/>
        </w:rPr>
        <w:t>клеиваем между собой</w:t>
      </w:r>
      <w:r>
        <w:rPr>
          <w:noProof/>
          <w:sz w:val="28"/>
          <w:szCs w:val="28"/>
          <w:lang w:eastAsia="ru-RU"/>
        </w:rPr>
        <w:t xml:space="preserve"> получившиеся полоски с кадрами</w:t>
      </w:r>
      <w:r w:rsidR="00314F35">
        <w:rPr>
          <w:noProof/>
          <w:sz w:val="28"/>
          <w:szCs w:val="28"/>
          <w:lang w:eastAsia="ru-RU"/>
        </w:rPr>
        <w:t>.</w:t>
      </w:r>
      <w:r w:rsidR="0041572B">
        <w:rPr>
          <w:noProof/>
          <w:sz w:val="28"/>
          <w:szCs w:val="28"/>
          <w:lang w:eastAsia="ru-RU"/>
        </w:rPr>
        <w:t xml:space="preserve"> </w:t>
      </w:r>
      <w:r w:rsidR="00314F35">
        <w:rPr>
          <w:noProof/>
          <w:sz w:val="28"/>
          <w:szCs w:val="28"/>
          <w:lang w:eastAsia="ru-RU"/>
        </w:rPr>
        <w:t>С</w:t>
      </w:r>
      <w:r w:rsidR="0041572B">
        <w:rPr>
          <w:noProof/>
          <w:sz w:val="28"/>
          <w:szCs w:val="28"/>
          <w:lang w:eastAsia="ru-RU"/>
        </w:rPr>
        <w:t>л</w:t>
      </w:r>
      <w:r>
        <w:rPr>
          <w:noProof/>
          <w:sz w:val="28"/>
          <w:szCs w:val="28"/>
          <w:lang w:eastAsia="ru-RU"/>
        </w:rPr>
        <w:t>адыва</w:t>
      </w:r>
      <w:r w:rsidR="00314F35">
        <w:rPr>
          <w:noProof/>
          <w:sz w:val="28"/>
          <w:szCs w:val="28"/>
          <w:lang w:eastAsia="ru-RU"/>
        </w:rPr>
        <w:t>ем</w:t>
      </w:r>
      <w:r w:rsidR="0041572B">
        <w:rPr>
          <w:noProof/>
          <w:sz w:val="28"/>
          <w:szCs w:val="28"/>
          <w:lang w:eastAsia="ru-RU"/>
        </w:rPr>
        <w:t xml:space="preserve"> кадры в  «гармошку».</w:t>
      </w:r>
    </w:p>
    <w:p w:rsidR="00EB4E1E" w:rsidRDefault="007D2734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960437"/>
            <wp:effectExtent l="19050" t="0" r="0" b="0"/>
            <wp:docPr id="40" name="Рисунок 7" descr="D:\НИНА\НИНИНО - 3 ЁЖИК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ИНА\НИНИНО - 3 ЁЖИК\DSC02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2" cy="9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1E" w:rsidRDefault="00EB4E1E" w:rsidP="00EB4E1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6. </w:t>
      </w:r>
      <w:r w:rsidR="0041572B">
        <w:rPr>
          <w:noProof/>
          <w:sz w:val="28"/>
          <w:szCs w:val="28"/>
          <w:lang w:eastAsia="ru-RU"/>
        </w:rPr>
        <w:t xml:space="preserve">Вставляем «гармршку» в окно и «кино» готово! </w:t>
      </w:r>
    </w:p>
    <w:p w:rsidR="002D5FC0" w:rsidRPr="004E1B81" w:rsidRDefault="0041572B" w:rsidP="00EB4E1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2343" cy="1009650"/>
            <wp:effectExtent l="19050" t="0" r="5907" b="0"/>
            <wp:docPr id="43" name="Рисунок 7" descr="D:\НИНА\НИНИНО - 2\DSC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ИНА\НИНИНО - 2\DSC02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43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34"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20800" cy="1009650"/>
            <wp:effectExtent l="19050" t="0" r="0" b="0"/>
            <wp:docPr id="42" name="Рисунок 6" descr="D:\НИНА\НИНИНО - 2\DSC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ИНА\НИНИНО - 2\DSC02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34">
        <w:rPr>
          <w:noProof/>
          <w:sz w:val="28"/>
          <w:szCs w:val="28"/>
          <w:lang w:eastAsia="ru-RU"/>
        </w:rPr>
        <w:tab/>
      </w:r>
      <w:r w:rsidR="00EB4E1E" w:rsidRPr="00EB4E1E">
        <w:rPr>
          <w:noProof/>
          <w:sz w:val="28"/>
          <w:szCs w:val="28"/>
          <w:lang w:eastAsia="ru-RU"/>
        </w:rPr>
        <w:drawing>
          <wp:inline distT="0" distB="0" distL="0" distR="0">
            <wp:extent cx="1156193" cy="1009650"/>
            <wp:effectExtent l="19050" t="0" r="5857" b="0"/>
            <wp:docPr id="55" name="Рисунок 8" descr="D:\НИНА\НИНИНО - 2\DSC02116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ИНА\НИНИНО - 2\DSC02116_c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05" cy="101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734">
        <w:rPr>
          <w:noProof/>
          <w:sz w:val="28"/>
          <w:szCs w:val="28"/>
          <w:lang w:eastAsia="ru-RU"/>
        </w:rPr>
        <w:tab/>
      </w:r>
    </w:p>
    <w:p w:rsidR="00A60569" w:rsidRDefault="00994CFC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Мышление детей первых лет жизни наглядно действенное, образное.</w:t>
      </w:r>
      <w:r w:rsidR="00A312CD" w:rsidRPr="00275E4E">
        <w:rPr>
          <w:sz w:val="28"/>
          <w:szCs w:val="28"/>
        </w:rPr>
        <w:t xml:space="preserve"> </w:t>
      </w:r>
      <w:r w:rsidRPr="00275E4E">
        <w:rPr>
          <w:sz w:val="28"/>
          <w:szCs w:val="28"/>
        </w:rPr>
        <w:t xml:space="preserve"> Рисунок, давая наглядную основу слову, существенно облегчает процесс запоминания этого слова, его правильного произнесения.</w:t>
      </w:r>
      <w:r w:rsidR="00A312CD" w:rsidRPr="00275E4E">
        <w:rPr>
          <w:sz w:val="28"/>
          <w:szCs w:val="28"/>
        </w:rPr>
        <w:t xml:space="preserve"> Кроме того, рисунок, выполненный ребенком самостоятельно или под руководством взрослого, влияет на эмоциональную сферу ребенка</w:t>
      </w:r>
      <w:r w:rsidR="00A60569">
        <w:rPr>
          <w:sz w:val="28"/>
          <w:szCs w:val="28"/>
        </w:rPr>
        <w:t>.</w:t>
      </w:r>
      <w:r w:rsidR="0041572B" w:rsidRPr="0041572B">
        <w:rPr>
          <w:sz w:val="28"/>
          <w:szCs w:val="28"/>
        </w:rPr>
        <w:t xml:space="preserve"> </w:t>
      </w:r>
      <w:r w:rsidR="0041572B" w:rsidRPr="00275E4E">
        <w:rPr>
          <w:sz w:val="28"/>
          <w:szCs w:val="28"/>
        </w:rPr>
        <w:t>Изображения, возникаю</w:t>
      </w:r>
      <w:r w:rsidR="0041572B">
        <w:rPr>
          <w:sz w:val="28"/>
          <w:szCs w:val="28"/>
        </w:rPr>
        <w:t>щие из-</w:t>
      </w:r>
      <w:r w:rsidR="0041572B" w:rsidRPr="00275E4E">
        <w:rPr>
          <w:sz w:val="28"/>
          <w:szCs w:val="28"/>
        </w:rPr>
        <w:t>под карандаша ребенка,  доставляют  ему  удовольствие.</w:t>
      </w:r>
    </w:p>
    <w:p w:rsidR="00994CFC" w:rsidRPr="00275E4E" w:rsidRDefault="00A60569" w:rsidP="00EB4E1E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9600" cy="1057275"/>
            <wp:effectExtent l="19050" t="0" r="6350" b="0"/>
            <wp:docPr id="25" name="Рисунок 9" descr="D:\НИНА\НИНИНО - 2\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ИНА\НИНИНО - 2\DSC0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50" cy="105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2CD" w:rsidRPr="00275E4E">
        <w:rPr>
          <w:sz w:val="28"/>
          <w:szCs w:val="28"/>
        </w:rPr>
        <w:t xml:space="preserve">. </w:t>
      </w:r>
    </w:p>
    <w:p w:rsidR="00A60569" w:rsidRDefault="00A312CD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 xml:space="preserve">  А  всякая положительная эмоция повышает тонус коры головного мозга. Учитывая этот факт, можно создать благоприятные условия для коррекции и развития речи  ребенка. Изображение слова с помощью графики стимулирует мышление ребенка гораздо </w:t>
      </w:r>
      <w:proofErr w:type="gramStart"/>
      <w:r w:rsidRPr="00275E4E">
        <w:rPr>
          <w:sz w:val="28"/>
          <w:szCs w:val="28"/>
        </w:rPr>
        <w:t>более</w:t>
      </w:r>
      <w:r w:rsidR="005A2684" w:rsidRPr="00275E4E">
        <w:rPr>
          <w:sz w:val="28"/>
          <w:szCs w:val="28"/>
        </w:rPr>
        <w:t xml:space="preserve"> </w:t>
      </w:r>
      <w:r w:rsidRPr="00275E4E">
        <w:rPr>
          <w:sz w:val="28"/>
          <w:szCs w:val="28"/>
        </w:rPr>
        <w:t xml:space="preserve"> эффективнее</w:t>
      </w:r>
      <w:proofErr w:type="gramEnd"/>
      <w:r w:rsidRPr="00275E4E">
        <w:rPr>
          <w:sz w:val="28"/>
          <w:szCs w:val="28"/>
        </w:rPr>
        <w:t>, чем просто звуковое произнесение слова.</w:t>
      </w:r>
    </w:p>
    <w:p w:rsidR="00A312CD" w:rsidRPr="00275E4E" w:rsidRDefault="00A60569" w:rsidP="00EB4E1E">
      <w:pPr>
        <w:pStyle w:val="a3"/>
        <w:jc w:val="both"/>
        <w:rPr>
          <w:sz w:val="28"/>
          <w:szCs w:val="28"/>
        </w:rPr>
      </w:pPr>
      <w:r w:rsidRPr="00A60569">
        <w:rPr>
          <w:noProof/>
          <w:sz w:val="28"/>
          <w:szCs w:val="28"/>
          <w:lang w:eastAsia="ru-RU"/>
        </w:rPr>
        <w:t xml:space="preserve"> </w:t>
      </w:r>
    </w:p>
    <w:p w:rsidR="005A2684" w:rsidRPr="00275E4E" w:rsidRDefault="005A2684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lastRenderedPageBreak/>
        <w:t>В. М. Бехтерев писал, что движения руки тесно связаны с речью и способствуют ее развитию. «Руки ворота в речь», - пишет М. Кольцова.</w:t>
      </w:r>
    </w:p>
    <w:p w:rsidR="005A2684" w:rsidRPr="00275E4E" w:rsidRDefault="005A2684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Объединение интересных, увлекательных заданий с использованием «быстрого карандаша», в работе со звуками, словами, предложениями  в форме игр, соревнований, творческих работ закладывает основы того, что дети в школе будут охотн</w:t>
      </w:r>
      <w:r w:rsidR="006F4E3B" w:rsidRPr="00275E4E">
        <w:rPr>
          <w:sz w:val="28"/>
          <w:szCs w:val="28"/>
        </w:rPr>
        <w:t>ее</w:t>
      </w:r>
      <w:r w:rsidRPr="00275E4E">
        <w:rPr>
          <w:sz w:val="28"/>
          <w:szCs w:val="28"/>
        </w:rPr>
        <w:t xml:space="preserve"> работать со словом</w:t>
      </w:r>
      <w:r w:rsidR="006F4E3B" w:rsidRPr="00275E4E">
        <w:rPr>
          <w:sz w:val="28"/>
          <w:szCs w:val="28"/>
        </w:rPr>
        <w:t>.</w:t>
      </w:r>
    </w:p>
    <w:p w:rsidR="006F4E3B" w:rsidRPr="00275E4E" w:rsidRDefault="006F4E3B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Рисование – один из любимых видов детской деятельности. Практически у всех детей есть предрасположенность к овладению графическими навыками. Задача взрослого помочь ребенку</w:t>
      </w:r>
      <w:r w:rsidR="00275E4E">
        <w:rPr>
          <w:sz w:val="28"/>
          <w:szCs w:val="28"/>
        </w:rPr>
        <w:t xml:space="preserve"> </w:t>
      </w:r>
      <w:r w:rsidR="001E0EF2" w:rsidRPr="00275E4E">
        <w:rPr>
          <w:sz w:val="28"/>
          <w:szCs w:val="28"/>
        </w:rPr>
        <w:t>р</w:t>
      </w:r>
      <w:r w:rsidRPr="00275E4E">
        <w:rPr>
          <w:sz w:val="28"/>
          <w:szCs w:val="28"/>
        </w:rPr>
        <w:t>аскрыть свой творческий потенциал и использовать его в коррекции и развитии речи.</w:t>
      </w:r>
    </w:p>
    <w:p w:rsidR="001E0EF2" w:rsidRPr="00275E4E" w:rsidRDefault="006F4E3B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Графические работы позволяют ребенку выделить основные, существенные соста</w:t>
      </w:r>
      <w:r w:rsidR="001E0EF2" w:rsidRPr="00275E4E">
        <w:rPr>
          <w:sz w:val="28"/>
          <w:szCs w:val="28"/>
        </w:rPr>
        <w:t>в</w:t>
      </w:r>
      <w:r w:rsidRPr="00275E4E">
        <w:rPr>
          <w:sz w:val="28"/>
          <w:szCs w:val="28"/>
        </w:rPr>
        <w:t>ляющие</w:t>
      </w:r>
      <w:r w:rsidR="001E0EF2" w:rsidRPr="00275E4E">
        <w:rPr>
          <w:sz w:val="28"/>
          <w:szCs w:val="28"/>
        </w:rPr>
        <w:t xml:space="preserve"> элементы какого-то предмета, явления. Графический рисунок позволяет проникнуть в самый ход размышления, в ту мысль, которую необходимо сформировать у ребенка. А добавление к «быстрому карандашу» сказочной канвы быстро и непринужденно организует детское внимание на нужном объекте изображения.</w:t>
      </w:r>
    </w:p>
    <w:p w:rsidR="001E0EF2" w:rsidRPr="00275E4E" w:rsidRDefault="001E0EF2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Мы знаем, что дети фантазеры, но не всегда свои фантазии они могут отобразить на бумаге из-за недостатка изобразительных навыков и средств.</w:t>
      </w:r>
    </w:p>
    <w:p w:rsidR="001E0EF2" w:rsidRPr="00275E4E" w:rsidRDefault="001E0EF2" w:rsidP="00EB4E1E">
      <w:pPr>
        <w:pStyle w:val="a3"/>
        <w:jc w:val="both"/>
        <w:rPr>
          <w:sz w:val="28"/>
          <w:szCs w:val="28"/>
        </w:rPr>
      </w:pPr>
      <w:r w:rsidRPr="00275E4E">
        <w:rPr>
          <w:sz w:val="28"/>
          <w:szCs w:val="28"/>
        </w:rPr>
        <w:t>А вот превращение знакомых предметов в новые с помощью геометрических</w:t>
      </w:r>
      <w:r w:rsidR="001726F9" w:rsidRPr="00275E4E">
        <w:rPr>
          <w:sz w:val="28"/>
          <w:szCs w:val="28"/>
        </w:rPr>
        <w:t xml:space="preserve"> фигур создают необычные образы, которые воспринимаются детьми более эмоционально, живее, глубже переживаются. Дети быстрее и прочнее запоминают предмет (сюжет), </w:t>
      </w:r>
      <w:r w:rsidR="00E449F6" w:rsidRPr="00275E4E">
        <w:rPr>
          <w:sz w:val="28"/>
          <w:szCs w:val="28"/>
        </w:rPr>
        <w:t xml:space="preserve">слово, которое его обозначает,  правильное последовательное произношение звуков </w:t>
      </w:r>
      <w:r w:rsidR="00CA454A" w:rsidRPr="00275E4E">
        <w:rPr>
          <w:sz w:val="28"/>
          <w:szCs w:val="28"/>
        </w:rPr>
        <w:t>в нем,</w:t>
      </w:r>
      <w:r w:rsidR="00E449F6" w:rsidRPr="00275E4E">
        <w:rPr>
          <w:sz w:val="28"/>
          <w:szCs w:val="28"/>
        </w:rPr>
        <w:t xml:space="preserve"> </w:t>
      </w:r>
      <w:r w:rsidR="001726F9" w:rsidRPr="00275E4E">
        <w:rPr>
          <w:sz w:val="28"/>
          <w:szCs w:val="28"/>
        </w:rPr>
        <w:t>в том числе осваивают графические навыки и формообразующие движения.</w:t>
      </w:r>
    </w:p>
    <w:p w:rsidR="0041572B" w:rsidRDefault="00CA454A" w:rsidP="00EB4E1E">
      <w:pPr>
        <w:pStyle w:val="a3"/>
        <w:jc w:val="both"/>
        <w:rPr>
          <w:noProof/>
          <w:sz w:val="28"/>
          <w:szCs w:val="28"/>
          <w:lang w:eastAsia="ru-RU"/>
        </w:rPr>
      </w:pPr>
      <w:r w:rsidRPr="00275E4E">
        <w:rPr>
          <w:sz w:val="28"/>
          <w:szCs w:val="28"/>
        </w:rPr>
        <w:t>Графические работы служат фундаментом для развития воображения у детей, коррекции и развити</w:t>
      </w:r>
      <w:r w:rsidR="004008AC" w:rsidRPr="00275E4E">
        <w:rPr>
          <w:sz w:val="28"/>
          <w:szCs w:val="28"/>
        </w:rPr>
        <w:t>я</w:t>
      </w:r>
      <w:r w:rsidRPr="00275E4E">
        <w:rPr>
          <w:sz w:val="28"/>
          <w:szCs w:val="28"/>
        </w:rPr>
        <w:t xml:space="preserve"> речи ребенка.</w:t>
      </w:r>
      <w:r w:rsidR="0041572B" w:rsidRPr="0041572B">
        <w:rPr>
          <w:noProof/>
          <w:sz w:val="28"/>
          <w:szCs w:val="28"/>
          <w:lang w:eastAsia="ru-RU"/>
        </w:rPr>
        <w:t xml:space="preserve"> </w:t>
      </w:r>
    </w:p>
    <w:p w:rsidR="00EB4E1E" w:rsidRDefault="00EB4E1E" w:rsidP="00EB4E1E">
      <w:pPr>
        <w:pStyle w:val="a3"/>
        <w:jc w:val="both"/>
        <w:rPr>
          <w:sz w:val="28"/>
          <w:szCs w:val="28"/>
        </w:rPr>
      </w:pPr>
      <w:r w:rsidRPr="00EB4E1E">
        <w:rPr>
          <w:noProof/>
          <w:sz w:val="28"/>
          <w:szCs w:val="28"/>
          <w:lang w:eastAsia="ru-RU"/>
        </w:rPr>
        <w:drawing>
          <wp:inline distT="0" distB="0" distL="0" distR="0">
            <wp:extent cx="2009775" cy="1543050"/>
            <wp:effectExtent l="19050" t="0" r="9525" b="0"/>
            <wp:docPr id="59" name="Рисунок 8" descr="D:\НИНА\НИНИНО - 3 от 22.05.14\DSC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ИНА\НИНИНО - 3 от 22.05.14\DSC03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B" w:rsidRPr="0041572B">
        <w:rPr>
          <w:noProof/>
          <w:sz w:val="28"/>
          <w:szCs w:val="28"/>
          <w:lang w:eastAsia="ru-RU"/>
        </w:rPr>
        <w:drawing>
          <wp:inline distT="0" distB="0" distL="0" distR="0">
            <wp:extent cx="2078960" cy="1543050"/>
            <wp:effectExtent l="19050" t="0" r="0" b="0"/>
            <wp:docPr id="46" name="Рисунок 9" descr="D:\НИНА\НИНИНО - 3 от 22.05.14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ИНА\НИНИНО - 3 от 22.05.14\DSC03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43" cy="154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EB4E1E"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504950"/>
            <wp:effectExtent l="19050" t="0" r="0" b="0"/>
            <wp:docPr id="58" name="Рисунок 12" descr="D:\НИНА\НИНИНО - 3 от 22.05.14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ИНА\НИНИНО - 3 от 22.05.14\DSC03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</w:p>
    <w:p w:rsidR="00314F35" w:rsidRDefault="00314F35" w:rsidP="00EB4E1E">
      <w:pPr>
        <w:pStyle w:val="a3"/>
        <w:jc w:val="both"/>
        <w:rPr>
          <w:sz w:val="28"/>
          <w:szCs w:val="28"/>
        </w:rPr>
      </w:pPr>
    </w:p>
    <w:p w:rsidR="00EB4E1E" w:rsidRDefault="00314F35" w:rsidP="00314F3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РИСУЙТЕ С УДОВОЛЬСТВИЕМ  И ПОЛУЧАЙТЕ РАДОСТЬ!</w:t>
      </w:r>
    </w:p>
    <w:p w:rsidR="00CA454A" w:rsidRPr="00275E4E" w:rsidRDefault="00CA454A" w:rsidP="00EB4E1E">
      <w:pPr>
        <w:pStyle w:val="a3"/>
        <w:jc w:val="both"/>
        <w:rPr>
          <w:sz w:val="28"/>
          <w:szCs w:val="28"/>
        </w:rPr>
      </w:pPr>
    </w:p>
    <w:p w:rsidR="0020200F" w:rsidRPr="00275E4E" w:rsidRDefault="0020200F" w:rsidP="00EB4E1E">
      <w:pPr>
        <w:pStyle w:val="a3"/>
        <w:jc w:val="both"/>
        <w:rPr>
          <w:sz w:val="28"/>
          <w:szCs w:val="28"/>
        </w:rPr>
      </w:pPr>
    </w:p>
    <w:p w:rsidR="00E2067D" w:rsidRDefault="00E2067D" w:rsidP="00EB4E1E">
      <w:pPr>
        <w:pStyle w:val="a3"/>
        <w:jc w:val="both"/>
        <w:rPr>
          <w:sz w:val="28"/>
          <w:szCs w:val="28"/>
        </w:rPr>
      </w:pPr>
    </w:p>
    <w:p w:rsidR="00E2067D" w:rsidRDefault="00E2067D" w:rsidP="00275E4E">
      <w:pPr>
        <w:pStyle w:val="a3"/>
        <w:ind w:left="-709" w:firstLine="709"/>
        <w:jc w:val="both"/>
        <w:rPr>
          <w:sz w:val="28"/>
          <w:szCs w:val="28"/>
        </w:rPr>
      </w:pPr>
    </w:p>
    <w:p w:rsidR="00E2067D" w:rsidRDefault="00E2067D" w:rsidP="00275E4E">
      <w:pPr>
        <w:pStyle w:val="a3"/>
        <w:ind w:left="-709" w:firstLine="709"/>
        <w:jc w:val="both"/>
        <w:rPr>
          <w:sz w:val="28"/>
          <w:szCs w:val="28"/>
        </w:rPr>
      </w:pPr>
    </w:p>
    <w:p w:rsidR="00275E4E" w:rsidRDefault="00275E4E" w:rsidP="00275E4E">
      <w:pPr>
        <w:pStyle w:val="a3"/>
        <w:ind w:left="-709" w:firstLine="709"/>
        <w:jc w:val="both"/>
        <w:rPr>
          <w:sz w:val="28"/>
          <w:szCs w:val="28"/>
        </w:rPr>
      </w:pPr>
    </w:p>
    <w:p w:rsidR="00E2067D" w:rsidRPr="00275E4E" w:rsidRDefault="00E2067D" w:rsidP="00275E4E">
      <w:pPr>
        <w:pStyle w:val="a3"/>
        <w:ind w:left="-709" w:firstLine="709"/>
        <w:jc w:val="both"/>
        <w:rPr>
          <w:sz w:val="28"/>
          <w:szCs w:val="28"/>
        </w:rPr>
      </w:pPr>
    </w:p>
    <w:sectPr w:rsidR="00E2067D" w:rsidRPr="00275E4E" w:rsidSect="00EB4E1E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2D6"/>
    <w:rsid w:val="00063834"/>
    <w:rsid w:val="00162B78"/>
    <w:rsid w:val="001726F9"/>
    <w:rsid w:val="001E0EF2"/>
    <w:rsid w:val="0020200F"/>
    <w:rsid w:val="00275E4E"/>
    <w:rsid w:val="002B0A62"/>
    <w:rsid w:val="002D5FC0"/>
    <w:rsid w:val="002F12D6"/>
    <w:rsid w:val="00314F35"/>
    <w:rsid w:val="004008AC"/>
    <w:rsid w:val="0041572B"/>
    <w:rsid w:val="004E1B81"/>
    <w:rsid w:val="005741F2"/>
    <w:rsid w:val="005A2684"/>
    <w:rsid w:val="006D5A50"/>
    <w:rsid w:val="006F4E3B"/>
    <w:rsid w:val="007D2734"/>
    <w:rsid w:val="007F394C"/>
    <w:rsid w:val="00994CFC"/>
    <w:rsid w:val="00A312CD"/>
    <w:rsid w:val="00A60569"/>
    <w:rsid w:val="00C71494"/>
    <w:rsid w:val="00C83F75"/>
    <w:rsid w:val="00CA454A"/>
    <w:rsid w:val="00D85990"/>
    <w:rsid w:val="00E2067D"/>
    <w:rsid w:val="00E449F6"/>
    <w:rsid w:val="00EB4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B78"/>
  </w:style>
  <w:style w:type="paragraph" w:styleId="1">
    <w:name w:val="heading 1"/>
    <w:basedOn w:val="a"/>
    <w:next w:val="a"/>
    <w:link w:val="10"/>
    <w:uiPriority w:val="9"/>
    <w:qFormat/>
    <w:rsid w:val="00275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CF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75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7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</dc:creator>
  <cp:lastModifiedBy>Key</cp:lastModifiedBy>
  <cp:revision>8</cp:revision>
  <cp:lastPrinted>2013-11-02T10:20:00Z</cp:lastPrinted>
  <dcterms:created xsi:type="dcterms:W3CDTF">2013-11-02T06:42:00Z</dcterms:created>
  <dcterms:modified xsi:type="dcterms:W3CDTF">2014-11-27T17:37:00Z</dcterms:modified>
</cp:coreProperties>
</file>