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80CF7" w:rsidRDefault="007033D9" w:rsidP="007033D9">
      <w:pPr>
        <w:jc w:val="center"/>
        <w:rPr>
          <w:rFonts w:ascii="Gulim" w:eastAsia="Gulim" w:hAnsi="Gulim"/>
          <w:b/>
          <w:sz w:val="48"/>
          <w:szCs w:val="48"/>
        </w:rPr>
      </w:pPr>
      <w:r w:rsidRPr="00780CF7">
        <w:rPr>
          <w:rFonts w:ascii="Gulim" w:eastAsia="Gulim" w:hAnsi="Gulim"/>
          <w:b/>
          <w:sz w:val="48"/>
          <w:szCs w:val="48"/>
        </w:rPr>
        <w:t>Тематическая выставка</w:t>
      </w:r>
    </w:p>
    <w:p w:rsidR="007033D9" w:rsidRPr="00780CF7" w:rsidRDefault="007033D9" w:rsidP="007033D9">
      <w:pPr>
        <w:jc w:val="center"/>
        <w:rPr>
          <w:rFonts w:ascii="Gulim" w:eastAsia="Gulim" w:hAnsi="Gulim"/>
          <w:b/>
          <w:sz w:val="48"/>
          <w:szCs w:val="48"/>
        </w:rPr>
      </w:pPr>
      <w:r w:rsidRPr="00780CF7">
        <w:rPr>
          <w:rFonts w:ascii="Gulim" w:eastAsia="Gulim" w:hAnsi="Gulim"/>
          <w:b/>
          <w:sz w:val="48"/>
          <w:szCs w:val="48"/>
        </w:rPr>
        <w:t>"Готов ли ваш ребенок к школе"</w:t>
      </w:r>
    </w:p>
    <w:p w:rsidR="00780CF7" w:rsidRDefault="00780CF7" w:rsidP="007033D9">
      <w:pPr>
        <w:jc w:val="center"/>
        <w:rPr>
          <w:rFonts w:ascii="Gulim" w:eastAsia="Gulim" w:hAnsi="Gulim"/>
          <w:b/>
          <w:sz w:val="24"/>
          <w:szCs w:val="24"/>
        </w:rPr>
      </w:pPr>
    </w:p>
    <w:p w:rsidR="00780CF7" w:rsidRDefault="00780CF7" w:rsidP="007033D9">
      <w:pPr>
        <w:jc w:val="center"/>
        <w:rPr>
          <w:rFonts w:ascii="Gulim" w:eastAsia="Gulim" w:hAnsi="Gulim"/>
          <w:b/>
          <w:sz w:val="24"/>
          <w:szCs w:val="24"/>
        </w:rPr>
      </w:pPr>
    </w:p>
    <w:p w:rsidR="00780CF7" w:rsidRPr="00780CF7" w:rsidRDefault="00780CF7" w:rsidP="007033D9">
      <w:pPr>
        <w:jc w:val="center"/>
        <w:rPr>
          <w:rFonts w:ascii="Gulim" w:eastAsia="Gulim" w:hAnsi="Gulim"/>
          <w:b/>
          <w:sz w:val="24"/>
          <w:szCs w:val="24"/>
        </w:rPr>
      </w:pPr>
    </w:p>
    <w:p w:rsidR="00780CF7" w:rsidRDefault="007033D9" w:rsidP="007033D9">
      <w:pPr>
        <w:jc w:val="center"/>
        <w:rPr>
          <w:rFonts w:ascii="Gulim" w:eastAsia="Gulim" w:hAnsi="Gulim"/>
          <w:b/>
          <w:sz w:val="24"/>
          <w:szCs w:val="24"/>
        </w:rPr>
      </w:pPr>
      <w:r w:rsidRPr="00780CF7">
        <w:rPr>
          <w:rFonts w:ascii="Gulim" w:eastAsia="Gulim" w:hAnsi="Gulim"/>
          <w:noProof/>
          <w:sz w:val="24"/>
          <w:szCs w:val="24"/>
        </w:rPr>
        <w:drawing>
          <wp:inline distT="0" distB="0" distL="0" distR="0">
            <wp:extent cx="5940425" cy="3355085"/>
            <wp:effectExtent l="0" t="0" r="0" b="0"/>
            <wp:docPr id="4" name="Рисунок 4" descr="Школа 283 ждет своих будущих первоклассников, средняя общеобразовательная школа 283,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кола 283 ждет своих будущих первоклассников, средняя общеобразовательная школа 283, Москв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CF7" w:rsidRDefault="00780CF7" w:rsidP="007033D9">
      <w:pPr>
        <w:jc w:val="center"/>
        <w:rPr>
          <w:rFonts w:ascii="Gulim" w:eastAsia="Gulim" w:hAnsi="Gulim"/>
          <w:b/>
          <w:sz w:val="24"/>
          <w:szCs w:val="24"/>
        </w:rPr>
      </w:pPr>
    </w:p>
    <w:p w:rsidR="00780CF7" w:rsidRDefault="00780CF7" w:rsidP="007033D9">
      <w:pPr>
        <w:jc w:val="center"/>
        <w:rPr>
          <w:rFonts w:ascii="Gulim" w:eastAsia="Gulim" w:hAnsi="Gulim"/>
          <w:b/>
          <w:sz w:val="24"/>
          <w:szCs w:val="24"/>
        </w:rPr>
      </w:pPr>
    </w:p>
    <w:p w:rsidR="00780CF7" w:rsidRDefault="00780CF7" w:rsidP="007033D9">
      <w:pPr>
        <w:jc w:val="center"/>
        <w:rPr>
          <w:rFonts w:ascii="Gulim" w:eastAsia="Gulim" w:hAnsi="Gulim"/>
          <w:b/>
          <w:sz w:val="24"/>
          <w:szCs w:val="24"/>
        </w:rPr>
      </w:pPr>
    </w:p>
    <w:p w:rsidR="00780CF7" w:rsidRPr="00780CF7" w:rsidRDefault="00780CF7" w:rsidP="007033D9">
      <w:pPr>
        <w:jc w:val="center"/>
        <w:rPr>
          <w:rFonts w:ascii="Gulim" w:eastAsia="Gulim" w:hAnsi="Gulim"/>
          <w:b/>
          <w:sz w:val="24"/>
          <w:szCs w:val="24"/>
        </w:rPr>
      </w:pPr>
    </w:p>
    <w:p w:rsidR="007033D9" w:rsidRPr="00780CF7" w:rsidRDefault="007033D9" w:rsidP="007033D9">
      <w:pPr>
        <w:jc w:val="center"/>
        <w:rPr>
          <w:rFonts w:ascii="Gulim" w:eastAsia="Gulim" w:hAnsi="Gulim"/>
          <w:b/>
          <w:sz w:val="24"/>
          <w:szCs w:val="24"/>
        </w:rPr>
      </w:pPr>
    </w:p>
    <w:p w:rsidR="007033D9" w:rsidRPr="00780CF7" w:rsidRDefault="007033D9" w:rsidP="007033D9">
      <w:pPr>
        <w:jc w:val="center"/>
        <w:rPr>
          <w:rFonts w:ascii="Gulim" w:eastAsia="Gulim" w:hAnsi="Gulim"/>
          <w:b/>
          <w:sz w:val="24"/>
          <w:szCs w:val="24"/>
        </w:rPr>
      </w:pPr>
      <w:r w:rsidRPr="00780CF7">
        <w:rPr>
          <w:rFonts w:ascii="Gulim" w:eastAsia="Gulim" w:hAnsi="Gulim"/>
          <w:b/>
          <w:sz w:val="24"/>
          <w:szCs w:val="24"/>
        </w:rPr>
        <w:t>Составила воспитатель: О.А. Степанова МБДОУ "Детский сад №25"</w:t>
      </w:r>
    </w:p>
    <w:p w:rsidR="007033D9" w:rsidRPr="00780CF7" w:rsidRDefault="007033D9" w:rsidP="007033D9">
      <w:pPr>
        <w:jc w:val="center"/>
        <w:rPr>
          <w:rFonts w:ascii="Gulim" w:eastAsia="Gulim" w:hAnsi="Gulim"/>
          <w:b/>
          <w:sz w:val="24"/>
          <w:szCs w:val="24"/>
        </w:rPr>
      </w:pPr>
      <w:r w:rsidRPr="00780CF7">
        <w:rPr>
          <w:rFonts w:ascii="Gulim" w:eastAsia="Gulim" w:hAnsi="Gulim"/>
          <w:b/>
          <w:sz w:val="24"/>
          <w:szCs w:val="24"/>
        </w:rPr>
        <w:t>2015год.</w:t>
      </w:r>
    </w:p>
    <w:p w:rsidR="007033D9" w:rsidRPr="00780CF7" w:rsidRDefault="007033D9" w:rsidP="007033D9">
      <w:pPr>
        <w:jc w:val="center"/>
        <w:rPr>
          <w:rFonts w:ascii="Gulim" w:eastAsia="Gulim" w:hAnsi="Gulim"/>
          <w:b/>
          <w:sz w:val="24"/>
          <w:szCs w:val="24"/>
        </w:rPr>
      </w:pPr>
    </w:p>
    <w:p w:rsidR="007033D9" w:rsidRDefault="007033D9" w:rsidP="007033D9">
      <w:pPr>
        <w:jc w:val="center"/>
        <w:rPr>
          <w:rFonts w:ascii="Gulim" w:eastAsia="Gulim" w:hAnsi="Gulim"/>
          <w:b/>
          <w:sz w:val="24"/>
          <w:szCs w:val="24"/>
        </w:rPr>
      </w:pPr>
    </w:p>
    <w:p w:rsidR="00780CF7" w:rsidRDefault="00780CF7" w:rsidP="007033D9">
      <w:pPr>
        <w:jc w:val="center"/>
        <w:rPr>
          <w:rFonts w:ascii="Gulim" w:eastAsia="Gulim" w:hAnsi="Gulim"/>
          <w:b/>
          <w:sz w:val="24"/>
          <w:szCs w:val="24"/>
        </w:rPr>
      </w:pPr>
    </w:p>
    <w:p w:rsidR="00780CF7" w:rsidRDefault="00780CF7" w:rsidP="007033D9">
      <w:pPr>
        <w:jc w:val="center"/>
        <w:rPr>
          <w:rFonts w:ascii="Gulim" w:eastAsia="Gulim" w:hAnsi="Gulim"/>
          <w:b/>
          <w:sz w:val="24"/>
          <w:szCs w:val="24"/>
        </w:rPr>
      </w:pPr>
    </w:p>
    <w:p w:rsidR="00780CF7" w:rsidRPr="00780CF7" w:rsidRDefault="00780CF7" w:rsidP="007033D9">
      <w:pPr>
        <w:jc w:val="center"/>
        <w:rPr>
          <w:rFonts w:ascii="Gulim" w:eastAsia="Gulim" w:hAnsi="Gulim"/>
          <w:b/>
          <w:sz w:val="24"/>
          <w:szCs w:val="24"/>
        </w:rPr>
      </w:pPr>
    </w:p>
    <w:p w:rsidR="007033D9" w:rsidRPr="00780CF7" w:rsidRDefault="007033D9" w:rsidP="007033D9">
      <w:pPr>
        <w:pStyle w:val="a5"/>
        <w:jc w:val="both"/>
        <w:rPr>
          <w:rFonts w:ascii="Gulim" w:eastAsia="Gulim" w:hAnsi="Gulim" w:cs="Arial"/>
          <w:color w:val="002029"/>
        </w:rPr>
      </w:pPr>
      <w:r w:rsidRPr="00780CF7">
        <w:rPr>
          <w:rFonts w:ascii="Gulim" w:eastAsia="Gulim" w:hAnsi="Gulim" w:cs="Arial"/>
          <w:color w:val="002029"/>
        </w:rPr>
        <w:t xml:space="preserve">Еще не появилась та листва на деревьях, которая прекрасным сентябрьским днем выстелет дорогу перед Вами и Вашим ребенком в Школу, а внимательные и думающие родители уже озадачены вопросом: </w:t>
      </w:r>
      <w:r w:rsidRPr="00780CF7">
        <w:rPr>
          <w:rFonts w:ascii="Gulim" w:eastAsia="Gulim" w:hAnsi="Gulim" w:cs="Arial"/>
          <w:b/>
          <w:color w:val="002029"/>
        </w:rPr>
        <w:t>ГОТОВ ЛИ РЕБЕНОК К ШКОЛЬНОМУ ОБУЧЕНИЮ?</w:t>
      </w:r>
      <w:r w:rsidRPr="00780CF7">
        <w:rPr>
          <w:rFonts w:ascii="Gulim" w:eastAsia="Gulim" w:hAnsi="Gulim" w:cs="Arial"/>
          <w:color w:val="002029"/>
        </w:rPr>
        <w:t xml:space="preserve"> Почему же этот вопрос возникает именно сейчас? Потому, что истоки возможных школьных сложностей и неприятностей  нередко скрываются в дошкольном детстве. </w:t>
      </w:r>
    </w:p>
    <w:p w:rsidR="00BD5AF3" w:rsidRPr="00780CF7" w:rsidRDefault="00BD5AF3" w:rsidP="00BD5AF3">
      <w:pPr>
        <w:pStyle w:val="a5"/>
        <w:jc w:val="center"/>
        <w:rPr>
          <w:rFonts w:ascii="Gulim" w:eastAsia="Gulim" w:hAnsi="Gulim" w:cs="Arial"/>
          <w:color w:val="002029"/>
        </w:rPr>
      </w:pPr>
      <w:r w:rsidRPr="00780CF7">
        <w:rPr>
          <w:rFonts w:ascii="Gulim" w:eastAsia="Gulim" w:hAnsi="Gulim"/>
          <w:noProof/>
        </w:rPr>
        <w:drawing>
          <wp:inline distT="0" distB="0" distL="0" distR="0">
            <wp:extent cx="4400550" cy="4482733"/>
            <wp:effectExtent l="19050" t="0" r="0" b="0"/>
            <wp:docPr id="7" name="Рисунок 7" descr="Для родителей будущих перво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ля родителей будущих первокласс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48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AF3" w:rsidRPr="00780CF7" w:rsidRDefault="00BD5AF3" w:rsidP="007033D9">
      <w:pPr>
        <w:pStyle w:val="a5"/>
        <w:jc w:val="both"/>
        <w:rPr>
          <w:rFonts w:ascii="Gulim" w:eastAsia="Gulim" w:hAnsi="Gulim" w:cs="Arial"/>
          <w:color w:val="002029"/>
        </w:rPr>
      </w:pPr>
    </w:p>
    <w:p w:rsidR="00780CF7" w:rsidRPr="00780CF7" w:rsidRDefault="00BD5AF3" w:rsidP="00BD5AF3">
      <w:pPr>
        <w:pStyle w:val="a5"/>
        <w:jc w:val="both"/>
        <w:rPr>
          <w:rFonts w:ascii="Gulim" w:eastAsia="Gulim" w:hAnsi="Gulim" w:cs="Arial"/>
          <w:color w:val="002029"/>
          <w:u w:val="single"/>
        </w:rPr>
      </w:pPr>
      <w:r w:rsidRPr="00780CF7">
        <w:rPr>
          <w:rFonts w:ascii="Gulim" w:eastAsia="Gulim" w:hAnsi="Gulim" w:cs="Arial"/>
          <w:color w:val="002029"/>
          <w:u w:val="single"/>
        </w:rPr>
        <w:t>«Быть готовым к школе – не значит уметь читать, писать и считать. Быть готовым к школе – значит быть готовым всему этому научиться»</w:t>
      </w:r>
    </w:p>
    <w:p w:rsidR="00BD5AF3" w:rsidRPr="00780CF7" w:rsidRDefault="00BD5AF3" w:rsidP="00BD5AF3">
      <w:pPr>
        <w:pStyle w:val="a5"/>
        <w:jc w:val="both"/>
        <w:rPr>
          <w:rFonts w:ascii="Gulim" w:eastAsia="Gulim" w:hAnsi="Gulim" w:cs="Arial"/>
          <w:color w:val="002029"/>
          <w:u w:val="single"/>
        </w:rPr>
      </w:pPr>
      <w:r w:rsidRPr="00780CF7">
        <w:rPr>
          <w:rFonts w:ascii="Gulim" w:eastAsia="Gulim" w:hAnsi="Gulim" w:cs="Arial"/>
          <w:color w:val="002029"/>
          <w:u w:val="single"/>
        </w:rPr>
        <w:t xml:space="preserve"> (</w:t>
      </w:r>
      <w:proofErr w:type="spellStart"/>
      <w:r w:rsidRPr="00780CF7">
        <w:rPr>
          <w:rFonts w:ascii="Gulim" w:eastAsia="Gulim" w:hAnsi="Gulim" w:cs="Arial"/>
          <w:color w:val="002029"/>
          <w:u w:val="single"/>
        </w:rPr>
        <w:t>Венгер</w:t>
      </w:r>
      <w:proofErr w:type="spellEnd"/>
      <w:r w:rsidRPr="00780CF7">
        <w:rPr>
          <w:rFonts w:ascii="Gulim" w:eastAsia="Gulim" w:hAnsi="Gulim" w:cs="Arial"/>
          <w:color w:val="002029"/>
          <w:u w:val="single"/>
        </w:rPr>
        <w:t xml:space="preserve"> Л.А.).</w:t>
      </w:r>
    </w:p>
    <w:p w:rsidR="00BD5AF3" w:rsidRPr="00780CF7" w:rsidRDefault="00BD5AF3" w:rsidP="00BD5AF3">
      <w:pPr>
        <w:pStyle w:val="a5"/>
        <w:jc w:val="both"/>
        <w:rPr>
          <w:rFonts w:ascii="Gulim" w:eastAsia="Gulim" w:hAnsi="Gulim" w:cs="Arial"/>
          <w:color w:val="002029"/>
        </w:rPr>
      </w:pPr>
      <w:r w:rsidRPr="00780CF7">
        <w:rPr>
          <w:rFonts w:ascii="Gulim" w:eastAsia="Gulim" w:hAnsi="Gulim" w:cs="Arial"/>
          <w:color w:val="002029"/>
        </w:rPr>
        <w:t>Прежде всего, необходима мотивационная готовность</w:t>
      </w:r>
      <w:r w:rsidR="003819CD" w:rsidRPr="00780CF7">
        <w:rPr>
          <w:rFonts w:ascii="Gulim" w:eastAsia="Gulim" w:hAnsi="Gulim" w:cs="Arial"/>
          <w:color w:val="002029"/>
        </w:rPr>
        <w:t xml:space="preserve"> </w:t>
      </w:r>
      <w:r w:rsidRPr="00780CF7">
        <w:rPr>
          <w:rFonts w:ascii="Gulim" w:eastAsia="Gulim" w:hAnsi="Gulim" w:cs="Arial"/>
          <w:color w:val="002029"/>
        </w:rPr>
        <w:t xml:space="preserve">к школе, т.е. наличие у детей желания учиться. </w:t>
      </w:r>
    </w:p>
    <w:p w:rsidR="00BD5AF3" w:rsidRPr="00780CF7" w:rsidRDefault="00BD5AF3" w:rsidP="007033D9">
      <w:pPr>
        <w:pStyle w:val="a5"/>
        <w:jc w:val="both"/>
        <w:rPr>
          <w:rFonts w:ascii="Gulim" w:eastAsia="Gulim" w:hAnsi="Gulim" w:cs="Arial"/>
          <w:color w:val="002029"/>
        </w:rPr>
      </w:pPr>
      <w:r w:rsidRPr="00780CF7">
        <w:rPr>
          <w:rFonts w:ascii="Gulim" w:eastAsia="Gulim" w:hAnsi="Gulim" w:cs="Arial"/>
          <w:color w:val="002029"/>
        </w:rPr>
        <w:lastRenderedPageBreak/>
        <w:t>В сюжетно -ролевой игре «Школа». Готовые к школьному обучению дети предпочитают играть роли учеников, они пишут, читают, решают задачи и отвечают у доски, получают оценки. Неготовые дети и более младшие по возрасту выбирают роль учителя, а также концентрируются на моментах перемены, ситуации прихода и ухода из школы, приветствия учителя.</w:t>
      </w:r>
    </w:p>
    <w:p w:rsidR="00BD5AF3" w:rsidRPr="00780CF7" w:rsidRDefault="00BD5AF3" w:rsidP="003819CD">
      <w:pPr>
        <w:pStyle w:val="a5"/>
        <w:rPr>
          <w:rFonts w:ascii="Gulim" w:eastAsia="Gulim" w:hAnsi="Gulim" w:cs="Arial"/>
          <w:color w:val="002029"/>
        </w:rPr>
      </w:pPr>
      <w:r w:rsidRPr="00780CF7">
        <w:rPr>
          <w:rFonts w:ascii="Gulim" w:eastAsia="Gulim" w:hAnsi="Gulim" w:cs="Arial"/>
          <w:color w:val="002029"/>
        </w:rPr>
        <w:t>Если говорить формально, то детские психологи выделяют несколько критериев готовности детей к обучению в школе.</w:t>
      </w:r>
      <w:r w:rsidRPr="00780CF7">
        <w:rPr>
          <w:rFonts w:ascii="Gulim" w:eastAsia="Gulim" w:hAnsi="Gulim" w:cs="Arial"/>
          <w:color w:val="002029"/>
        </w:rPr>
        <w:br/>
      </w:r>
      <w:r w:rsidRPr="00780CF7">
        <w:rPr>
          <w:rFonts w:ascii="Gulim" w:eastAsia="Gulim" w:hAnsi="Gulim" w:cs="Arial"/>
          <w:color w:val="002029"/>
        </w:rPr>
        <w:br/>
      </w:r>
      <w:r w:rsidRPr="00780CF7">
        <w:rPr>
          <w:rFonts w:ascii="Gulim" w:eastAsia="Gulim" w:hAnsi="Gulim" w:cs="Arial"/>
          <w:color w:val="002029"/>
          <w:u w:val="single"/>
        </w:rPr>
        <w:t>1. Интеллектуальная готовность</w:t>
      </w:r>
      <w:r w:rsidRPr="00780CF7">
        <w:rPr>
          <w:rFonts w:ascii="Gulim" w:eastAsia="Gulim" w:hAnsi="Gulim" w:cs="Arial"/>
          <w:color w:val="002029"/>
        </w:rPr>
        <w:t xml:space="preserve"> (способность к концентрации внимания, умение строить логические связи, развитие памяти, мелкая моторика);</w:t>
      </w:r>
      <w:r w:rsidRPr="00780CF7">
        <w:rPr>
          <w:rFonts w:ascii="Gulim" w:eastAsia="Gulim" w:hAnsi="Gulim" w:cs="Arial"/>
          <w:color w:val="002029"/>
        </w:rPr>
        <w:br/>
      </w:r>
      <w:r w:rsidRPr="00780CF7">
        <w:rPr>
          <w:rFonts w:ascii="Gulim" w:eastAsia="Gulim" w:hAnsi="Gulim" w:cs="Arial"/>
          <w:color w:val="002029"/>
        </w:rPr>
        <w:br/>
      </w:r>
      <w:r w:rsidRPr="00780CF7">
        <w:rPr>
          <w:rFonts w:ascii="Gulim" w:eastAsia="Gulim" w:hAnsi="Gulim" w:cs="Arial"/>
          <w:color w:val="002029"/>
          <w:u w:val="single"/>
        </w:rPr>
        <w:t>2. Эмоциональная готовность</w:t>
      </w:r>
      <w:r w:rsidRPr="00780CF7">
        <w:rPr>
          <w:rFonts w:ascii="Gulim" w:eastAsia="Gulim" w:hAnsi="Gulim" w:cs="Arial"/>
          <w:color w:val="002029"/>
        </w:rPr>
        <w:t xml:space="preserve"> (мотивация к обучению, умение сосредоточиться, управление эмоциями);</w:t>
      </w:r>
      <w:r w:rsidRPr="00780CF7">
        <w:rPr>
          <w:rFonts w:ascii="Gulim" w:eastAsia="Gulim" w:hAnsi="Gulim" w:cs="Arial"/>
          <w:color w:val="002029"/>
        </w:rPr>
        <w:br/>
      </w:r>
      <w:r w:rsidRPr="00780CF7">
        <w:rPr>
          <w:rFonts w:ascii="Gulim" w:eastAsia="Gulim" w:hAnsi="Gulim" w:cs="Arial"/>
          <w:color w:val="002029"/>
        </w:rPr>
        <w:br/>
      </w:r>
      <w:r w:rsidRPr="00780CF7">
        <w:rPr>
          <w:rFonts w:ascii="Gulim" w:eastAsia="Gulim" w:hAnsi="Gulim" w:cs="Arial"/>
          <w:color w:val="002029"/>
          <w:u w:val="single"/>
        </w:rPr>
        <w:t>3. Социальная готовность</w:t>
      </w:r>
      <w:r w:rsidRPr="00780CF7">
        <w:rPr>
          <w:rFonts w:ascii="Gulim" w:eastAsia="Gulim" w:hAnsi="Gulim" w:cs="Arial"/>
          <w:color w:val="002029"/>
        </w:rPr>
        <w:t xml:space="preserve"> (потребность в общении, коррекция поведения в коллективе, способность обучаться).</w:t>
      </w:r>
    </w:p>
    <w:p w:rsidR="00BD5AF3" w:rsidRPr="00780CF7" w:rsidRDefault="00BD5AF3" w:rsidP="003819CD">
      <w:pPr>
        <w:pStyle w:val="a5"/>
        <w:jc w:val="center"/>
        <w:rPr>
          <w:rFonts w:ascii="Gulim" w:eastAsia="Gulim" w:hAnsi="Gulim" w:cs="Arial"/>
          <w:color w:val="002029"/>
        </w:rPr>
      </w:pPr>
      <w:r w:rsidRPr="00780CF7">
        <w:rPr>
          <w:rFonts w:ascii="Gulim" w:eastAsia="Gulim" w:hAnsi="Gulim" w:cs="Arial"/>
          <w:color w:val="002029"/>
        </w:rPr>
        <w:drawing>
          <wp:inline distT="0" distB="0" distL="0" distR="0">
            <wp:extent cx="5791200" cy="3860800"/>
            <wp:effectExtent l="19050" t="0" r="0" b="0"/>
            <wp:docPr id="10" name="Рисунок 10" descr="Новости :: Официальный сайт администрации Копейского городского окр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овости :: Официальный сайт администрации Копейского городского округ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6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</w:p>
    <w:p w:rsidR="003819CD" w:rsidRPr="00780CF7" w:rsidRDefault="003819CD" w:rsidP="003819CD">
      <w:pPr>
        <w:pStyle w:val="a5"/>
        <w:jc w:val="both"/>
        <w:rPr>
          <w:rFonts w:ascii="Gulim" w:eastAsia="Gulim" w:hAnsi="Gulim" w:cs="Arial"/>
          <w:color w:val="002029"/>
        </w:rPr>
      </w:pPr>
      <w:r w:rsidRPr="00780CF7">
        <w:rPr>
          <w:rFonts w:ascii="Gulim" w:eastAsia="Gulim" w:hAnsi="Gulim" w:cs="Arial"/>
          <w:color w:val="002029"/>
          <w:u w:val="single"/>
        </w:rPr>
        <w:t>Первый класс - это, прежде всего, письмо.</w:t>
      </w:r>
      <w:r w:rsidRPr="00780CF7">
        <w:rPr>
          <w:rFonts w:ascii="Gulim" w:eastAsia="Gulim" w:hAnsi="Gulim" w:cs="Arial"/>
          <w:color w:val="002029"/>
        </w:rPr>
        <w:t xml:space="preserve"> Письмо отнимает столько сил, что у детей часто наблюдается регресс в изобразительном творчестве, в рисунках - это смежные с письмом виды деятельности.</w:t>
      </w:r>
    </w:p>
    <w:p w:rsidR="00780CF7" w:rsidRDefault="003819CD" w:rsidP="003819CD">
      <w:pPr>
        <w:pStyle w:val="a5"/>
        <w:jc w:val="both"/>
        <w:rPr>
          <w:rFonts w:ascii="Gulim" w:eastAsia="Gulim" w:hAnsi="Gulim" w:cs="Arial"/>
          <w:color w:val="002029"/>
        </w:rPr>
      </w:pPr>
      <w:r w:rsidRPr="00780CF7">
        <w:rPr>
          <w:rFonts w:ascii="Gulim" w:eastAsia="Gulim" w:hAnsi="Gulim" w:cs="Arial"/>
          <w:color w:val="002029"/>
          <w:u w:val="single"/>
        </w:rPr>
        <w:t>Необходимо также обратить внимание на математику.</w:t>
      </w:r>
      <w:r w:rsidRPr="00780CF7">
        <w:rPr>
          <w:rFonts w:ascii="Gulim" w:eastAsia="Gulim" w:hAnsi="Gulim" w:cs="Arial"/>
          <w:color w:val="002029"/>
        </w:rPr>
        <w:t xml:space="preserve"> </w:t>
      </w:r>
    </w:p>
    <w:p w:rsidR="00BD5AF3" w:rsidRPr="00780CF7" w:rsidRDefault="003819CD" w:rsidP="003819CD">
      <w:pPr>
        <w:pStyle w:val="a5"/>
        <w:jc w:val="both"/>
        <w:rPr>
          <w:rFonts w:ascii="Gulim" w:eastAsia="Gulim" w:hAnsi="Gulim" w:cs="Arial"/>
          <w:color w:val="002029"/>
        </w:rPr>
      </w:pPr>
      <w:r w:rsidRPr="00780CF7">
        <w:rPr>
          <w:rFonts w:ascii="Gulim" w:eastAsia="Gulim" w:hAnsi="Gulim" w:cs="Arial"/>
          <w:color w:val="002029"/>
        </w:rPr>
        <w:lastRenderedPageBreak/>
        <w:t>Математика обычно меньше всего пугает родителей - что там такого, в первом классе: два плюс два! Это серьезная ошибка.</w:t>
      </w:r>
    </w:p>
    <w:p w:rsidR="003819CD" w:rsidRPr="00780CF7" w:rsidRDefault="003819CD" w:rsidP="00780CF7">
      <w:pPr>
        <w:pStyle w:val="a5"/>
        <w:jc w:val="both"/>
        <w:rPr>
          <w:rFonts w:ascii="Gulim" w:eastAsia="Gulim" w:hAnsi="Gulim" w:cs="Arial"/>
          <w:color w:val="002029"/>
        </w:rPr>
      </w:pPr>
      <w:r w:rsidRPr="00780CF7">
        <w:rPr>
          <w:rFonts w:ascii="Gulim" w:eastAsia="Gulim" w:hAnsi="Gulim" w:cs="Arial"/>
          <w:color w:val="002029"/>
        </w:rPr>
        <w:t>Умный, тонкий родитель всегда найдет возможности для развития творческих способностей своего малыша: для этого существуют всевозможные кружки, студии, спортивные секции.</w:t>
      </w:r>
    </w:p>
    <w:p w:rsidR="00780CF7" w:rsidRPr="00780CF7" w:rsidRDefault="003819CD" w:rsidP="003819CD">
      <w:pPr>
        <w:jc w:val="both"/>
        <w:rPr>
          <w:rFonts w:ascii="Gulim" w:eastAsia="Gulim" w:hAnsi="Gulim" w:cs="Arial"/>
          <w:color w:val="FF0000"/>
          <w:sz w:val="24"/>
          <w:szCs w:val="24"/>
          <w:u w:val="single"/>
        </w:rPr>
      </w:pPr>
      <w:r w:rsidRPr="00780CF7">
        <w:rPr>
          <w:rFonts w:ascii="Gulim" w:eastAsia="Gulim" w:hAnsi="Gulim" w:cs="Arial"/>
          <w:color w:val="FF0000"/>
          <w:sz w:val="24"/>
          <w:szCs w:val="24"/>
          <w:u w:val="single"/>
        </w:rPr>
        <w:t>Важно помнить: развитый ребенок и готовый к школе ребенок - это</w:t>
      </w:r>
    </w:p>
    <w:p w:rsidR="003819CD" w:rsidRPr="00780CF7" w:rsidRDefault="003819CD" w:rsidP="003819CD">
      <w:pPr>
        <w:jc w:val="both"/>
        <w:rPr>
          <w:rFonts w:ascii="Gulim" w:eastAsia="Gulim" w:hAnsi="Gulim" w:cs="Arial"/>
          <w:color w:val="FF0000"/>
          <w:sz w:val="24"/>
          <w:szCs w:val="24"/>
          <w:u w:val="single"/>
        </w:rPr>
      </w:pPr>
      <w:r w:rsidRPr="00780CF7">
        <w:rPr>
          <w:rFonts w:ascii="Gulim" w:eastAsia="Gulim" w:hAnsi="Gulim" w:cs="Arial"/>
          <w:color w:val="FF0000"/>
          <w:sz w:val="24"/>
          <w:szCs w:val="24"/>
          <w:u w:val="single"/>
        </w:rPr>
        <w:t xml:space="preserve"> не одно и то же.</w:t>
      </w:r>
    </w:p>
    <w:p w:rsidR="003819CD" w:rsidRPr="00780CF7" w:rsidRDefault="003819CD" w:rsidP="003819CD">
      <w:pPr>
        <w:rPr>
          <w:rFonts w:ascii="Gulim" w:eastAsia="Gulim" w:hAnsi="Gulim"/>
          <w:noProof/>
          <w:sz w:val="24"/>
          <w:szCs w:val="24"/>
        </w:rPr>
      </w:pPr>
      <w:r w:rsidRPr="00780CF7">
        <w:rPr>
          <w:rFonts w:ascii="Gulim" w:eastAsia="Gulim" w:hAnsi="Gulim" w:cs="Arial"/>
          <w:b/>
          <w:color w:val="002029"/>
          <w:sz w:val="24"/>
          <w:szCs w:val="24"/>
        </w:rPr>
        <w:t xml:space="preserve">То есть </w:t>
      </w:r>
      <w:proofErr w:type="spellStart"/>
      <w:r w:rsidRPr="00780CF7">
        <w:rPr>
          <w:rFonts w:ascii="Gulim" w:eastAsia="Gulim" w:hAnsi="Gulim" w:cs="Arial"/>
          <w:b/>
          <w:color w:val="002029"/>
          <w:sz w:val="24"/>
          <w:szCs w:val="24"/>
        </w:rPr>
        <w:t>обученность</w:t>
      </w:r>
      <w:proofErr w:type="spellEnd"/>
      <w:r w:rsidRPr="00780CF7">
        <w:rPr>
          <w:rFonts w:ascii="Gulim" w:eastAsia="Gulim" w:hAnsi="Gulim" w:cs="Arial"/>
          <w:b/>
          <w:color w:val="002029"/>
          <w:sz w:val="24"/>
          <w:szCs w:val="24"/>
        </w:rPr>
        <w:t xml:space="preserve"> и умственное развитие - это отнюдь не синонимы!</w:t>
      </w:r>
      <w:r w:rsidRPr="00780CF7">
        <w:rPr>
          <w:rFonts w:ascii="Gulim" w:eastAsia="Gulim" w:hAnsi="Gulim" w:cs="Arial"/>
          <w:b/>
          <w:color w:val="002029"/>
          <w:sz w:val="24"/>
          <w:szCs w:val="24"/>
        </w:rPr>
        <w:br/>
      </w:r>
      <w:r w:rsidRPr="00780CF7">
        <w:rPr>
          <w:rFonts w:ascii="Gulim" w:eastAsia="Gulim" w:hAnsi="Gulim" w:cs="Arial"/>
          <w:color w:val="002029"/>
          <w:sz w:val="24"/>
          <w:szCs w:val="24"/>
          <w:u w:val="single"/>
        </w:rPr>
        <w:t>Например,</w:t>
      </w:r>
      <w:r w:rsidRPr="00780CF7">
        <w:rPr>
          <w:rFonts w:ascii="Gulim" w:eastAsia="Gulim" w:hAnsi="Gulim" w:cs="Arial"/>
          <w:color w:val="002029"/>
          <w:sz w:val="24"/>
          <w:szCs w:val="24"/>
        </w:rPr>
        <w:t xml:space="preserve"> </w:t>
      </w:r>
      <w:r w:rsidRPr="00780CF7">
        <w:rPr>
          <w:rFonts w:ascii="Gulim" w:eastAsia="Gulim" w:hAnsi="Gulim" w:cs="Arial"/>
          <w:i/>
          <w:color w:val="002029"/>
          <w:sz w:val="24"/>
          <w:szCs w:val="24"/>
        </w:rPr>
        <w:t xml:space="preserve">родители ребенка не были озабочены тем, чтобы он бегло читал или тем более писал. Их больше волновало, как бы научить его играть в шахматы. На момент поступления в школу он читает хуже одноклассников. Но при этом обладает такой высокой </w:t>
      </w:r>
      <w:proofErr w:type="spellStart"/>
      <w:r w:rsidRPr="00780CF7">
        <w:rPr>
          <w:rFonts w:ascii="Gulim" w:eastAsia="Gulim" w:hAnsi="Gulim" w:cs="Arial"/>
          <w:i/>
          <w:color w:val="002029"/>
          <w:sz w:val="24"/>
          <w:szCs w:val="24"/>
        </w:rPr>
        <w:t>обучаемостью</w:t>
      </w:r>
      <w:proofErr w:type="spellEnd"/>
      <w:r w:rsidRPr="00780CF7">
        <w:rPr>
          <w:rFonts w:ascii="Gulim" w:eastAsia="Gulim" w:hAnsi="Gulim" w:cs="Arial"/>
          <w:i/>
          <w:color w:val="002029"/>
          <w:sz w:val="24"/>
          <w:szCs w:val="24"/>
        </w:rPr>
        <w:t xml:space="preserve"> (не </w:t>
      </w:r>
      <w:proofErr w:type="spellStart"/>
      <w:r w:rsidRPr="00780CF7">
        <w:rPr>
          <w:rFonts w:ascii="Gulim" w:eastAsia="Gulim" w:hAnsi="Gulim" w:cs="Arial"/>
          <w:i/>
          <w:color w:val="002029"/>
          <w:sz w:val="24"/>
          <w:szCs w:val="24"/>
        </w:rPr>
        <w:t>обученностью</w:t>
      </w:r>
      <w:proofErr w:type="spellEnd"/>
      <w:r w:rsidRPr="00780CF7">
        <w:rPr>
          <w:rFonts w:ascii="Gulim" w:eastAsia="Gulim" w:hAnsi="Gulim" w:cs="Arial"/>
          <w:i/>
          <w:color w:val="002029"/>
          <w:sz w:val="24"/>
          <w:szCs w:val="24"/>
        </w:rPr>
        <w:t xml:space="preserve">!), что через несколько месяцев легко их догоняет. </w:t>
      </w:r>
    </w:p>
    <w:p w:rsidR="003819CD" w:rsidRPr="00780CF7" w:rsidRDefault="003819CD" w:rsidP="003819CD">
      <w:pPr>
        <w:rPr>
          <w:rFonts w:ascii="Gulim" w:eastAsia="Gulim" w:hAnsi="Gulim" w:cs="Arial"/>
          <w:color w:val="002029"/>
          <w:sz w:val="24"/>
          <w:szCs w:val="24"/>
        </w:rPr>
      </w:pPr>
      <w:r w:rsidRPr="00780CF7">
        <w:rPr>
          <w:rFonts w:ascii="Gulim" w:eastAsia="Gulim" w:hAnsi="Gulim"/>
          <w:noProof/>
          <w:sz w:val="24"/>
          <w:szCs w:val="24"/>
        </w:rPr>
        <w:br/>
      </w:r>
      <w:r w:rsidRPr="00780CF7">
        <w:rPr>
          <w:rFonts w:ascii="Gulim" w:eastAsia="Gulim" w:hAnsi="Gulim" w:cs="Arial"/>
          <w:color w:val="002029"/>
          <w:sz w:val="24"/>
          <w:szCs w:val="24"/>
        </w:rPr>
        <w:drawing>
          <wp:inline distT="0" distB="0" distL="0" distR="0">
            <wp:extent cx="5940425" cy="3957808"/>
            <wp:effectExtent l="19050" t="0" r="0" b="0"/>
            <wp:docPr id="13" name="Рисунок 13" descr="Трудно ли быть родителем первоклассника Ч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рудно ли быть родителем первоклассника Часть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</w:p>
    <w:p w:rsidR="001A5AF1" w:rsidRPr="00780CF7" w:rsidRDefault="003819CD" w:rsidP="003819CD">
      <w:pPr>
        <w:rPr>
          <w:rFonts w:ascii="Gulim" w:eastAsia="Gulim" w:hAnsi="Gulim" w:cs="Arial"/>
          <w:color w:val="002029"/>
          <w:sz w:val="24"/>
          <w:szCs w:val="24"/>
        </w:rPr>
      </w:pPr>
      <w:proofErr w:type="spellStart"/>
      <w:r w:rsidRPr="00780CF7">
        <w:rPr>
          <w:rFonts w:ascii="Gulim" w:eastAsia="Gulim" w:hAnsi="Gulim" w:cs="Arial"/>
          <w:color w:val="002029"/>
          <w:sz w:val="24"/>
          <w:szCs w:val="24"/>
        </w:rPr>
        <w:t>Обученность</w:t>
      </w:r>
      <w:proofErr w:type="spellEnd"/>
      <w:r w:rsidRPr="00780CF7">
        <w:rPr>
          <w:rFonts w:ascii="Gulim" w:eastAsia="Gulim" w:hAnsi="Gulim" w:cs="Arial"/>
          <w:color w:val="002029"/>
          <w:sz w:val="24"/>
          <w:szCs w:val="24"/>
        </w:rPr>
        <w:t xml:space="preserve"> может облегчить жизнь ребенку в первые месяцы в школе и даже создать ему временную успешность. Но в ней же кроется и опасность, что ребенку будет скучно учиться. Кроме того, в определенный момент резерв </w:t>
      </w:r>
      <w:proofErr w:type="spellStart"/>
      <w:r w:rsidRPr="00780CF7">
        <w:rPr>
          <w:rFonts w:ascii="Gulim" w:eastAsia="Gulim" w:hAnsi="Gulim" w:cs="Arial"/>
          <w:color w:val="002029"/>
          <w:sz w:val="24"/>
          <w:szCs w:val="24"/>
        </w:rPr>
        <w:t>обученности</w:t>
      </w:r>
      <w:proofErr w:type="spellEnd"/>
      <w:r w:rsidRPr="00780CF7">
        <w:rPr>
          <w:rFonts w:ascii="Gulim" w:eastAsia="Gulim" w:hAnsi="Gulim" w:cs="Arial"/>
          <w:color w:val="002029"/>
          <w:sz w:val="24"/>
          <w:szCs w:val="24"/>
        </w:rPr>
        <w:t xml:space="preserve"> истощится - на старых запасах долго не проедешь. Поэтому лучше сосредоточить свое внимание не на форсировании учебных умений, которыми ребенок должен, по идее, </w:t>
      </w:r>
      <w:r w:rsidRPr="00780CF7">
        <w:rPr>
          <w:rFonts w:ascii="Gulim" w:eastAsia="Gulim" w:hAnsi="Gulim" w:cs="Arial"/>
          <w:color w:val="002029"/>
          <w:sz w:val="24"/>
          <w:szCs w:val="24"/>
        </w:rPr>
        <w:lastRenderedPageBreak/>
        <w:t>овладеть в школе, а на развитии психических функций,</w:t>
      </w:r>
      <w:r w:rsidRPr="00780CF7">
        <w:rPr>
          <w:rFonts w:ascii="Gulim" w:eastAsia="Gulim" w:hAnsi="Gulim" w:cs="Arial"/>
          <w:color w:val="000000"/>
          <w:sz w:val="24"/>
          <w:szCs w:val="24"/>
        </w:rPr>
        <w:t xml:space="preserve"> обеспечивающих </w:t>
      </w:r>
      <w:proofErr w:type="spellStart"/>
      <w:r w:rsidRPr="00780CF7">
        <w:rPr>
          <w:rFonts w:ascii="Gulim" w:eastAsia="Gulim" w:hAnsi="Gulim" w:cs="Arial"/>
          <w:color w:val="002029"/>
          <w:sz w:val="24"/>
          <w:szCs w:val="24"/>
        </w:rPr>
        <w:t>обучаемость</w:t>
      </w:r>
      <w:proofErr w:type="spellEnd"/>
      <w:r w:rsidRPr="00780CF7">
        <w:rPr>
          <w:rFonts w:ascii="Gulim" w:eastAsia="Gulim" w:hAnsi="Gulim" w:cs="Arial"/>
          <w:color w:val="002029"/>
          <w:sz w:val="24"/>
          <w:szCs w:val="24"/>
        </w:rPr>
        <w:t>.</w:t>
      </w:r>
      <w:r w:rsidRPr="00780CF7">
        <w:rPr>
          <w:rFonts w:ascii="Gulim" w:eastAsia="Gulim" w:hAnsi="Gulim" w:cs="Arial"/>
          <w:color w:val="002029"/>
          <w:sz w:val="24"/>
          <w:szCs w:val="24"/>
        </w:rPr>
        <w:br/>
        <w:t>А здесь, кроме внимания, памяти, мышления, воображения, моторики руки, важно развитие социальных умений и навыков</w:t>
      </w:r>
      <w:r w:rsidR="001A5AF1" w:rsidRPr="00780CF7">
        <w:rPr>
          <w:rFonts w:ascii="Gulim" w:eastAsia="Gulim" w:hAnsi="Gulim" w:cs="Arial"/>
          <w:color w:val="002029"/>
          <w:sz w:val="24"/>
          <w:szCs w:val="24"/>
        </w:rPr>
        <w:t>.</w:t>
      </w:r>
    </w:p>
    <w:p w:rsidR="001A5AF1" w:rsidRDefault="001A5AF1" w:rsidP="003819CD">
      <w:pPr>
        <w:rPr>
          <w:rFonts w:ascii="Gulim" w:eastAsia="Gulim" w:hAnsi="Gulim" w:cs="Arial"/>
          <w:color w:val="002029"/>
          <w:sz w:val="24"/>
          <w:szCs w:val="24"/>
        </w:rPr>
      </w:pPr>
      <w:r w:rsidRPr="00780CF7">
        <w:rPr>
          <w:rFonts w:ascii="Gulim" w:eastAsia="Gulim" w:hAnsi="Gulim"/>
          <w:b/>
          <w:bCs/>
          <w:color w:val="FF0000"/>
          <w:sz w:val="24"/>
          <w:szCs w:val="24"/>
          <w:u w:val="single"/>
        </w:rPr>
        <w:t>Чем заниматься с ребенком, чтобы он оказался готовым к школе?</w:t>
      </w:r>
      <w:r w:rsidRPr="00780CF7">
        <w:rPr>
          <w:rFonts w:ascii="Gulim" w:eastAsia="Gulim" w:hAnsi="Gulim" w:cs="Arial"/>
          <w:color w:val="002029"/>
          <w:sz w:val="24"/>
          <w:szCs w:val="24"/>
        </w:rPr>
        <w:br/>
        <w:t xml:space="preserve">В первую очередь надо позаботиться о его </w:t>
      </w:r>
      <w:r w:rsidRPr="00780CF7">
        <w:rPr>
          <w:rFonts w:ascii="Gulim" w:eastAsia="Gulim" w:hAnsi="Gulim" w:cs="Arial"/>
          <w:color w:val="002029"/>
          <w:sz w:val="24"/>
          <w:szCs w:val="24"/>
          <w:u w:val="single"/>
        </w:rPr>
        <w:t>здоровье.</w:t>
      </w:r>
      <w:r w:rsidRPr="00780CF7">
        <w:rPr>
          <w:rFonts w:ascii="Gulim" w:eastAsia="Gulim" w:hAnsi="Gulim" w:cs="Arial"/>
          <w:color w:val="002029"/>
          <w:sz w:val="24"/>
          <w:szCs w:val="24"/>
        </w:rPr>
        <w:t xml:space="preserve"> Плавание, прогулки, велосипед - это занятия, способствующие будущему успешному вступлению в школьную жизнь. О навыках самообслуживания</w:t>
      </w:r>
      <w:r w:rsidR="00780CF7">
        <w:rPr>
          <w:rFonts w:ascii="Gulim" w:eastAsia="Gulim" w:hAnsi="Gulim" w:cs="Arial"/>
          <w:color w:val="002029"/>
          <w:sz w:val="24"/>
          <w:szCs w:val="24"/>
        </w:rPr>
        <w:t>.</w:t>
      </w:r>
    </w:p>
    <w:p w:rsidR="00780CF7" w:rsidRPr="00780CF7" w:rsidRDefault="00780CF7" w:rsidP="003819CD">
      <w:pPr>
        <w:rPr>
          <w:rFonts w:ascii="Gulim" w:eastAsia="Gulim" w:hAnsi="Gulim" w:cs="Arial"/>
          <w:color w:val="002029"/>
          <w:sz w:val="24"/>
          <w:szCs w:val="24"/>
        </w:rPr>
      </w:pPr>
    </w:p>
    <w:p w:rsidR="001A5AF1" w:rsidRDefault="001A5AF1" w:rsidP="001A5AF1">
      <w:pPr>
        <w:jc w:val="center"/>
        <w:rPr>
          <w:rFonts w:ascii="Gulim" w:eastAsia="Gulim" w:hAnsi="Gulim" w:cs="Arial"/>
          <w:color w:val="002029"/>
          <w:sz w:val="24"/>
          <w:szCs w:val="24"/>
        </w:rPr>
      </w:pPr>
      <w:r w:rsidRPr="00780CF7">
        <w:rPr>
          <w:rFonts w:ascii="Gulim" w:eastAsia="Gulim" w:hAnsi="Gulim" w:cs="Arial"/>
          <w:color w:val="002029"/>
          <w:sz w:val="24"/>
          <w:szCs w:val="24"/>
        </w:rPr>
        <w:drawing>
          <wp:inline distT="0" distB="0" distL="0" distR="0">
            <wp:extent cx="3228975" cy="3133725"/>
            <wp:effectExtent l="19050" t="0" r="9525" b="0"/>
            <wp:docPr id="16" name="Рисунок 16" descr="Наши со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ши совет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CF7" w:rsidRPr="00780CF7" w:rsidRDefault="00780CF7" w:rsidP="001A5AF1">
      <w:pPr>
        <w:jc w:val="center"/>
        <w:rPr>
          <w:rFonts w:ascii="Gulim" w:eastAsia="Gulim" w:hAnsi="Gulim" w:cs="Arial"/>
          <w:color w:val="002029"/>
          <w:sz w:val="24"/>
          <w:szCs w:val="24"/>
        </w:rPr>
      </w:pPr>
    </w:p>
    <w:p w:rsidR="001A5AF1" w:rsidRPr="00780CF7" w:rsidRDefault="001A5AF1" w:rsidP="001A5AF1">
      <w:pPr>
        <w:rPr>
          <w:rFonts w:ascii="Gulim" w:eastAsia="Gulim" w:hAnsi="Gulim" w:cs="Arial"/>
          <w:color w:val="002029"/>
          <w:sz w:val="24"/>
          <w:szCs w:val="24"/>
        </w:rPr>
      </w:pPr>
    </w:p>
    <w:p w:rsidR="001A5AF1" w:rsidRPr="00780CF7" w:rsidRDefault="001A5AF1" w:rsidP="001A5AF1">
      <w:pPr>
        <w:rPr>
          <w:rFonts w:ascii="Gulim" w:eastAsia="Gulim" w:hAnsi="Gulim" w:cs="Arial"/>
          <w:color w:val="002029"/>
          <w:sz w:val="24"/>
          <w:szCs w:val="24"/>
        </w:rPr>
      </w:pPr>
      <w:r w:rsidRPr="00780CF7">
        <w:rPr>
          <w:rFonts w:ascii="Gulim" w:eastAsia="Gulim" w:hAnsi="Gulim" w:cs="Arial"/>
          <w:color w:val="002029"/>
          <w:sz w:val="24"/>
          <w:szCs w:val="24"/>
          <w:u w:val="single"/>
        </w:rPr>
        <w:t>Самый важный способ развития</w:t>
      </w:r>
      <w:r w:rsidRPr="00780CF7">
        <w:rPr>
          <w:rFonts w:ascii="Gulim" w:eastAsia="Gulim" w:hAnsi="Gulim" w:cs="Arial"/>
          <w:color w:val="002029"/>
          <w:sz w:val="24"/>
          <w:szCs w:val="24"/>
        </w:rPr>
        <w:t xml:space="preserve"> (относящийся и к речи, и к вниманию, и к общению, и к памяти, и к воображению, и еще ко многому другому) - читать ребенку книги. Нужно читать (или рассказывать) детям сказки не менее получаса в день.</w:t>
      </w:r>
    </w:p>
    <w:p w:rsidR="001A5AF1" w:rsidRPr="00780CF7" w:rsidRDefault="001A5AF1" w:rsidP="001A5AF1">
      <w:pPr>
        <w:rPr>
          <w:rFonts w:ascii="Gulim" w:eastAsia="Gulim" w:hAnsi="Gulim" w:cs="Arial"/>
          <w:color w:val="002029"/>
          <w:sz w:val="24"/>
          <w:szCs w:val="24"/>
        </w:rPr>
      </w:pPr>
      <w:r w:rsidRPr="00780CF7">
        <w:rPr>
          <w:rFonts w:ascii="Gulim" w:eastAsia="Gulim" w:hAnsi="Gulim" w:cs="Arial"/>
          <w:color w:val="002029"/>
          <w:sz w:val="24"/>
          <w:szCs w:val="24"/>
          <w:u w:val="single"/>
        </w:rPr>
        <w:t>Полезны занятия</w:t>
      </w:r>
      <w:r w:rsidRPr="00780CF7">
        <w:rPr>
          <w:rFonts w:ascii="Gulim" w:eastAsia="Gulim" w:hAnsi="Gulim" w:cs="Arial"/>
          <w:color w:val="002029"/>
          <w:sz w:val="24"/>
          <w:szCs w:val="24"/>
        </w:rPr>
        <w:t>, которые заставляют работать фантазию, воображение, самостоятельную смекалку: рисование, лепка, конструирование.</w:t>
      </w:r>
    </w:p>
    <w:p w:rsidR="001A5AF1" w:rsidRPr="00780CF7" w:rsidRDefault="001A5AF1" w:rsidP="001A5AF1">
      <w:pPr>
        <w:pStyle w:val="a5"/>
        <w:rPr>
          <w:rFonts w:ascii="Gulim" w:eastAsia="Gulim" w:hAnsi="Gulim" w:cs="Arial"/>
          <w:color w:val="002029"/>
        </w:rPr>
      </w:pPr>
      <w:r w:rsidRPr="00780CF7">
        <w:rPr>
          <w:rFonts w:ascii="Gulim" w:eastAsia="Gulim" w:hAnsi="Gulim" w:cs="Arial"/>
          <w:color w:val="002029"/>
        </w:rPr>
        <w:t xml:space="preserve">У любого малыша существует естественная, биологическая тяга к восприятию новой информации, иными словами - к обучению. И пресловутое детское любопытство - тоже основано на этом стремлении познавать новое. </w:t>
      </w:r>
      <w:r w:rsidRPr="00780CF7">
        <w:rPr>
          <w:rFonts w:ascii="Gulim" w:eastAsia="Gulim" w:hAnsi="Gulim" w:cs="Arial"/>
          <w:color w:val="002029"/>
          <w:u w:val="single"/>
        </w:rPr>
        <w:t>Вообще любознательность ребенка - один из лучших и эффективных "инструментов" его обучения.</w:t>
      </w:r>
      <w:r w:rsidRPr="00780CF7">
        <w:rPr>
          <w:rFonts w:ascii="Gulim" w:eastAsia="Gulim" w:hAnsi="Gulim" w:cs="Arial"/>
          <w:color w:val="002029"/>
        </w:rPr>
        <w:t xml:space="preserve"> </w:t>
      </w:r>
    </w:p>
    <w:p w:rsidR="001A5AF1" w:rsidRPr="00780CF7" w:rsidRDefault="001A5AF1" w:rsidP="001A5AF1">
      <w:pPr>
        <w:pStyle w:val="a5"/>
        <w:rPr>
          <w:rFonts w:ascii="Gulim" w:eastAsia="Gulim" w:hAnsi="Gulim" w:cs="Arial"/>
          <w:color w:val="002029"/>
        </w:rPr>
      </w:pPr>
    </w:p>
    <w:p w:rsidR="001A5AF1" w:rsidRPr="0091054A" w:rsidRDefault="001A5AF1" w:rsidP="001A5AF1">
      <w:pPr>
        <w:pStyle w:val="a5"/>
        <w:rPr>
          <w:rFonts w:ascii="Gulim" w:eastAsia="Gulim" w:hAnsi="Gulim" w:cs="Arial"/>
          <w:color w:val="FF0000"/>
          <w:u w:val="single"/>
        </w:rPr>
      </w:pPr>
      <w:r w:rsidRPr="00780CF7">
        <w:rPr>
          <w:rFonts w:ascii="Gulim" w:eastAsia="Gulim" w:hAnsi="Gulim" w:cs="Arial"/>
          <w:color w:val="002029"/>
        </w:rPr>
        <w:t xml:space="preserve">Поэтому опять же, отмахиваться от детских вопросов - значит подавлять </w:t>
      </w:r>
      <w:r w:rsidRPr="00780CF7">
        <w:rPr>
          <w:rFonts w:ascii="Gulim" w:eastAsia="Gulim" w:hAnsi="Gulim" w:cs="Arial"/>
          <w:color w:val="FF0000"/>
          <w:u w:val="single"/>
        </w:rPr>
        <w:t>"пытливость его ума"</w:t>
      </w:r>
      <w:r w:rsidRPr="00780CF7">
        <w:rPr>
          <w:rFonts w:ascii="Gulim" w:eastAsia="Gulim" w:hAnsi="Gulim" w:cs="Arial"/>
          <w:color w:val="002029"/>
        </w:rPr>
        <w:t>, а значит, и тягу к знаниям, и желание учиться. И в результате дети, на чьи вопросы в свое время не отвечали родители, начинают потихоньку отставать в учебе. Особенно если их любознательность (особенно ту, которая вроде бы к школьным знаниям не относится) так и продолжают подавлять.</w:t>
      </w:r>
      <w:r w:rsidRPr="00780CF7">
        <w:rPr>
          <w:rFonts w:ascii="Gulim" w:eastAsia="Gulim" w:hAnsi="Gulim" w:cs="Arial"/>
          <w:color w:val="002029"/>
        </w:rPr>
        <w:br/>
      </w:r>
      <w:r w:rsidRPr="0091054A">
        <w:rPr>
          <w:rFonts w:ascii="Gulim" w:eastAsia="Gulim" w:hAnsi="Gulim" w:cs="Arial"/>
          <w:color w:val="FF0000"/>
          <w:u w:val="single"/>
        </w:rPr>
        <w:t>И главное условие успешной учебы - сформировать не потребность выучить от сих до сих, а развитие так называемого "пытливого ума". Собственно говоря, все дети имеют изначально такой ум, а вот задача школы и родителей - эту пытливость поддерживать, а не подавлять.</w:t>
      </w:r>
    </w:p>
    <w:p w:rsidR="00780CF7" w:rsidRDefault="00780CF7" w:rsidP="00780CF7">
      <w:pPr>
        <w:jc w:val="center"/>
        <w:rPr>
          <w:rFonts w:ascii="Gulim" w:eastAsia="Gulim" w:hAnsi="Gulim" w:cs="Arial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3771900" cy="5301933"/>
            <wp:effectExtent l="19050" t="0" r="0" b="0"/>
            <wp:docPr id="19" name="Рисунок 19" descr="Первоклашка, первоклассник, у тебя сегодня праздник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ервоклашка, первоклассник, у тебя сегодня праздник!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30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CF7" w:rsidRPr="00780CF7" w:rsidRDefault="00780CF7" w:rsidP="00780CF7">
      <w:pPr>
        <w:jc w:val="center"/>
        <w:rPr>
          <w:rFonts w:ascii="Gulim" w:eastAsia="Gulim" w:hAnsi="Gulim" w:cs="Arial"/>
          <w:b/>
          <w:color w:val="FF0000"/>
          <w:sz w:val="28"/>
          <w:szCs w:val="28"/>
        </w:rPr>
      </w:pPr>
      <w:r w:rsidRPr="00780CF7">
        <w:rPr>
          <w:rFonts w:ascii="Gulim" w:eastAsia="Gulim" w:hAnsi="Gulim" w:cs="Arial"/>
          <w:b/>
          <w:color w:val="FF0000"/>
          <w:sz w:val="28"/>
          <w:szCs w:val="28"/>
        </w:rPr>
        <w:t>Успешной подготовки к школе!</w:t>
      </w:r>
    </w:p>
    <w:sectPr w:rsidR="00780CF7" w:rsidRPr="00780CF7" w:rsidSect="00780CF7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033D9"/>
    <w:rsid w:val="001A5AF1"/>
    <w:rsid w:val="003819CD"/>
    <w:rsid w:val="007033D9"/>
    <w:rsid w:val="00780CF7"/>
    <w:rsid w:val="0091054A"/>
    <w:rsid w:val="00BD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3D9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0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21">
    <w:name w:val="titlemain21"/>
    <w:basedOn w:val="a0"/>
    <w:rsid w:val="001A5AF1"/>
    <w:rPr>
      <w:rFonts w:ascii="Arial" w:hAnsi="Arial" w:cs="Arial" w:hint="default"/>
      <w:b/>
      <w:bCs/>
      <w:color w:val="660066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Nord-ПС</dc:creator>
  <cp:keywords/>
  <dc:description/>
  <cp:lastModifiedBy>Nord-ПС</cp:lastModifiedBy>
  <cp:revision>2</cp:revision>
  <dcterms:created xsi:type="dcterms:W3CDTF">2015-01-15T18:28:00Z</dcterms:created>
  <dcterms:modified xsi:type="dcterms:W3CDTF">2015-01-15T19:19:00Z</dcterms:modified>
</cp:coreProperties>
</file>