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5A2" w:rsidRDefault="00E85A33" w:rsidP="00E85A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A33">
        <w:rPr>
          <w:rFonts w:ascii="Times New Roman" w:hAnsi="Times New Roman" w:cs="Times New Roman"/>
          <w:b/>
          <w:sz w:val="28"/>
          <w:szCs w:val="28"/>
        </w:rPr>
        <w:t>Игры по развитию речи детей 6 – 7 лет</w:t>
      </w:r>
    </w:p>
    <w:p w:rsidR="00E85A33" w:rsidRDefault="00E85A33" w:rsidP="00E85A33">
      <w:pPr>
        <w:rPr>
          <w:rFonts w:ascii="Times New Roman" w:hAnsi="Times New Roman" w:cs="Times New Roman"/>
          <w:sz w:val="28"/>
          <w:szCs w:val="28"/>
        </w:rPr>
      </w:pPr>
    </w:p>
    <w:p w:rsidR="00E85A33" w:rsidRPr="00E85A33" w:rsidRDefault="00E85A33" w:rsidP="00AD2250">
      <w:pPr>
        <w:pStyle w:val="txt1"/>
        <w:shd w:val="clear" w:color="auto" w:fill="FFFFFF"/>
        <w:spacing w:before="0" w:beforeAutospacing="0" w:after="75" w:afterAutospacing="0"/>
        <w:ind w:right="75" w:firstLine="360"/>
        <w:jc w:val="center"/>
      </w:pPr>
      <w:r w:rsidRPr="00E85A33">
        <w:rPr>
          <w:b/>
          <w:bCs/>
        </w:rPr>
        <w:t>"Найди по цвету"</w:t>
      </w:r>
    </w:p>
    <w:p w:rsidR="00E85A33" w:rsidRPr="00E85A33" w:rsidRDefault="00E85A33" w:rsidP="00AD2250">
      <w:pPr>
        <w:pStyle w:val="txt1"/>
        <w:shd w:val="clear" w:color="auto" w:fill="FFFFFF"/>
        <w:spacing w:before="0" w:beforeAutospacing="0" w:after="75" w:afterAutospacing="0"/>
        <w:ind w:right="75"/>
        <w:jc w:val="both"/>
      </w:pPr>
      <w:r w:rsidRPr="00E85A33">
        <w:rPr>
          <w:b/>
          <w:bCs/>
        </w:rPr>
        <w:t>Цель</w:t>
      </w:r>
      <w:r w:rsidRPr="00E85A33">
        <w:t>: закрепление согласования прилагательного с существительным в роде и числе.</w:t>
      </w:r>
    </w:p>
    <w:p w:rsidR="00E85A33" w:rsidRPr="0046196A" w:rsidRDefault="00E85A33" w:rsidP="00AD2250">
      <w:pPr>
        <w:pStyle w:val="txt1"/>
        <w:shd w:val="clear" w:color="auto" w:fill="FFFFFF"/>
        <w:spacing w:before="0" w:beforeAutospacing="0" w:after="75" w:afterAutospacing="0"/>
        <w:ind w:right="75"/>
        <w:jc w:val="both"/>
        <w:rPr>
          <w:u w:val="single"/>
        </w:rPr>
      </w:pPr>
      <w:r w:rsidRPr="00E85A33">
        <w:t>Для этой игры нам понадобятся картинки с изображением предметов разного цвета.</w:t>
      </w:r>
      <w:r w:rsidRPr="00E85A33">
        <w:rPr>
          <w:rStyle w:val="apple-converted-space"/>
        </w:rPr>
        <w:t> </w:t>
      </w:r>
      <w:r w:rsidRPr="00E85A33">
        <w:br/>
        <w:t xml:space="preserve">Называем цвет, употребляя прилагательное в определенной форме (род, число), а ребёнок находит предметы данного цвета, которые подходят к этой форме прилагательного. </w:t>
      </w:r>
      <w:r w:rsidRPr="0046196A">
        <w:rPr>
          <w:u w:val="single"/>
        </w:rPr>
        <w:t>Например:</w:t>
      </w:r>
    </w:p>
    <w:p w:rsidR="00E85A33" w:rsidRDefault="00E85A33" w:rsidP="00AD2250">
      <w:pPr>
        <w:pStyle w:val="txt1"/>
        <w:shd w:val="clear" w:color="auto" w:fill="FFFFFF"/>
        <w:spacing w:before="0" w:beforeAutospacing="0" w:after="75" w:afterAutospacing="0"/>
        <w:ind w:right="75"/>
        <w:jc w:val="both"/>
        <w:rPr>
          <w:rStyle w:val="apple-converted-space"/>
        </w:rPr>
      </w:pPr>
      <w:r>
        <w:t xml:space="preserve">Красное - яблоко, кресло, </w:t>
      </w:r>
      <w:r w:rsidRPr="00E85A33">
        <w:t>платье.</w:t>
      </w:r>
    </w:p>
    <w:p w:rsidR="00E85A33" w:rsidRDefault="00E85A33" w:rsidP="00AD2250">
      <w:pPr>
        <w:pStyle w:val="txt1"/>
        <w:shd w:val="clear" w:color="auto" w:fill="FFFFFF"/>
        <w:spacing w:before="0" w:beforeAutospacing="0" w:after="75" w:afterAutospacing="0"/>
        <w:ind w:right="75"/>
        <w:jc w:val="both"/>
        <w:rPr>
          <w:rStyle w:val="apple-converted-space"/>
        </w:rPr>
      </w:pPr>
      <w:r>
        <w:t xml:space="preserve">Желтая - репа, краска, </w:t>
      </w:r>
      <w:r w:rsidRPr="00E85A33">
        <w:t>сумка.</w:t>
      </w:r>
    </w:p>
    <w:p w:rsidR="00E85A33" w:rsidRDefault="00E85A33" w:rsidP="00AD2250">
      <w:pPr>
        <w:pStyle w:val="txt1"/>
        <w:shd w:val="clear" w:color="auto" w:fill="FFFFFF"/>
        <w:spacing w:before="0" w:beforeAutospacing="0" w:after="75" w:afterAutospacing="0"/>
        <w:ind w:right="75"/>
        <w:jc w:val="both"/>
      </w:pPr>
      <w:r w:rsidRPr="00E85A33">
        <w:t>Синий - василек, баклажан, карандаш.</w:t>
      </w:r>
    </w:p>
    <w:p w:rsidR="00E85A33" w:rsidRDefault="00E85A33" w:rsidP="00AD2250">
      <w:pPr>
        <w:pStyle w:val="txt1"/>
        <w:shd w:val="clear" w:color="auto" w:fill="FFFFFF"/>
        <w:spacing w:before="0" w:beforeAutospacing="0" w:after="75" w:afterAutospacing="0"/>
        <w:ind w:right="75" w:firstLine="360"/>
        <w:jc w:val="both"/>
      </w:pPr>
    </w:p>
    <w:tbl>
      <w:tblPr>
        <w:tblW w:w="93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00"/>
      </w:tblGrid>
      <w:tr w:rsidR="00E85A33" w:rsidRPr="00E85A33" w:rsidTr="00E85A33">
        <w:trPr>
          <w:tblCellSpacing w:w="0" w:type="dxa"/>
        </w:trPr>
        <w:tc>
          <w:tcPr>
            <w:tcW w:w="9300" w:type="dxa"/>
            <w:shd w:val="clear" w:color="auto" w:fill="FFFFFF"/>
            <w:vAlign w:val="center"/>
            <w:hideMark/>
          </w:tcPr>
          <w:p w:rsidR="00E85A33" w:rsidRPr="00E85A33" w:rsidRDefault="00E85A33" w:rsidP="00AD2250">
            <w:pPr>
              <w:spacing w:after="75" w:line="240" w:lineRule="auto"/>
              <w:ind w:right="75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"Магазин посуды"</w:t>
            </w:r>
          </w:p>
          <w:p w:rsidR="00E85A33" w:rsidRPr="00E85A33" w:rsidRDefault="00E85A33" w:rsidP="00AD2250">
            <w:pPr>
              <w:spacing w:after="75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E85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расширение словаря, развитие умения подбирать обобщающее слово, развитие речевого внимания.</w:t>
            </w:r>
          </w:p>
          <w:p w:rsidR="00E85A33" w:rsidRDefault="00E85A33" w:rsidP="00AD2250">
            <w:pPr>
              <w:spacing w:after="75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этой </w:t>
            </w:r>
            <w:r w:rsidRPr="00E85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лучше использовать настоящую посуду.</w:t>
            </w:r>
          </w:p>
          <w:p w:rsidR="00E85A33" w:rsidRPr="00E85A33" w:rsidRDefault="00E85A33" w:rsidP="00AD2250">
            <w:pPr>
              <w:spacing w:after="75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 поиграем в магазин. Я буду покупателем, а ты продавцом. Мне нужна </w:t>
            </w:r>
            <w:r w:rsidRPr="00E85A3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посуда</w:t>
            </w:r>
            <w:r w:rsidRPr="00E85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Посуда для супа - супница. </w:t>
            </w:r>
          </w:p>
          <w:p w:rsidR="00E85A33" w:rsidRDefault="00E85A33" w:rsidP="00AD2250">
            <w:pPr>
              <w:spacing w:after="75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Посуда для салата - салатница; </w:t>
            </w:r>
          </w:p>
          <w:p w:rsidR="00E85A33" w:rsidRDefault="00E85A33" w:rsidP="00AD2250">
            <w:pPr>
              <w:spacing w:after="75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85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осуда для хлеба - хлебница;</w:t>
            </w:r>
          </w:p>
          <w:p w:rsidR="00E85A33" w:rsidRDefault="00E85A33" w:rsidP="00AD2250">
            <w:pPr>
              <w:spacing w:after="75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85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осуда для молока - молочник; </w:t>
            </w:r>
          </w:p>
          <w:p w:rsidR="00E85A33" w:rsidRDefault="00E85A33" w:rsidP="00AD2250">
            <w:pPr>
              <w:spacing w:after="75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85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осуда для масла - маслёнка; </w:t>
            </w:r>
          </w:p>
          <w:p w:rsidR="00E85A33" w:rsidRDefault="00E85A33" w:rsidP="00AD2250">
            <w:pPr>
              <w:spacing w:after="75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85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осуда для конфет - </w:t>
            </w:r>
            <w:proofErr w:type="spellStart"/>
            <w:r w:rsidRPr="00E85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конфетница</w:t>
            </w:r>
            <w:proofErr w:type="spellEnd"/>
            <w:r w:rsidRPr="00E85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E85A33" w:rsidRDefault="00E85A33" w:rsidP="00AD2250">
            <w:pPr>
              <w:spacing w:after="75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85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осуда для сухарей - сухарница; </w:t>
            </w:r>
          </w:p>
          <w:p w:rsidR="00E85A33" w:rsidRDefault="00E85A33" w:rsidP="00AD2250">
            <w:pPr>
              <w:spacing w:after="75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85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осуда для соли - солонка; </w:t>
            </w:r>
          </w:p>
          <w:p w:rsidR="00E85A33" w:rsidRPr="00E85A33" w:rsidRDefault="00E85A33" w:rsidP="00AD2250">
            <w:pPr>
              <w:spacing w:after="75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85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осуда для сахара - сахарница.</w:t>
            </w:r>
          </w:p>
        </w:tc>
      </w:tr>
      <w:tr w:rsidR="00E85A33" w:rsidRPr="00E85A33" w:rsidTr="00E85A33">
        <w:trPr>
          <w:tblCellSpacing w:w="0" w:type="dxa"/>
        </w:trPr>
        <w:tc>
          <w:tcPr>
            <w:tcW w:w="9300" w:type="dxa"/>
            <w:shd w:val="clear" w:color="auto" w:fill="FFFFFF"/>
            <w:vAlign w:val="center"/>
            <w:hideMark/>
          </w:tcPr>
          <w:p w:rsidR="00E85A33" w:rsidRPr="00E85A33" w:rsidRDefault="00E85A33" w:rsidP="00AD2250">
            <w:pPr>
              <w:spacing w:after="75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проговаривания всей имеющейся посуды, можно поменяться ролями. Наша задача побуждать ребёнка произносить названия посуды самостоятельно.</w:t>
            </w:r>
          </w:p>
        </w:tc>
      </w:tr>
      <w:tr w:rsidR="00E85A33" w:rsidRPr="00E85A33" w:rsidTr="00E85A33">
        <w:trPr>
          <w:tblCellSpacing w:w="0" w:type="dxa"/>
        </w:trPr>
        <w:tc>
          <w:tcPr>
            <w:tcW w:w="9300" w:type="dxa"/>
            <w:shd w:val="clear" w:color="auto" w:fill="FFFFFF"/>
            <w:vAlign w:val="center"/>
          </w:tcPr>
          <w:p w:rsidR="00E85A33" w:rsidRPr="00E85A33" w:rsidRDefault="00E85A33" w:rsidP="00AD2250">
            <w:pPr>
              <w:spacing w:after="75" w:line="240" w:lineRule="auto"/>
              <w:ind w:right="7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5A33" w:rsidRPr="00E85A33" w:rsidRDefault="00E85A33" w:rsidP="00AD2250">
      <w:pPr>
        <w:pStyle w:val="txt1"/>
        <w:shd w:val="clear" w:color="auto" w:fill="FFFFFF"/>
        <w:spacing w:before="0" w:beforeAutospacing="0" w:after="75" w:afterAutospacing="0"/>
        <w:ind w:right="75" w:firstLine="360"/>
        <w:jc w:val="both"/>
      </w:pPr>
    </w:p>
    <w:tbl>
      <w:tblPr>
        <w:tblW w:w="930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  <w:gridCol w:w="9653"/>
      </w:tblGrid>
      <w:tr w:rsidR="00E85A33" w:rsidRPr="00E85A33" w:rsidTr="00E000DE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85A33" w:rsidRPr="00E85A33" w:rsidRDefault="00E85A33" w:rsidP="00AD2250">
            <w:pPr>
              <w:spacing w:after="75" w:line="240" w:lineRule="auto"/>
              <w:ind w:right="75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"Выбери правильное слово"</w:t>
            </w:r>
          </w:p>
          <w:p w:rsidR="00E85A33" w:rsidRPr="00E85A33" w:rsidRDefault="00E85A33" w:rsidP="00AD2250">
            <w:pPr>
              <w:spacing w:after="75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E85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развитие мышления, речевого внимания.</w:t>
            </w:r>
          </w:p>
          <w:p w:rsidR="00E85A33" w:rsidRPr="00E85A33" w:rsidRDefault="00E85A33" w:rsidP="00AD2250">
            <w:pPr>
              <w:spacing w:after="75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предложенных слов, обозначающих признаки предмета, предлагаем ребёнку выбрать одно, наиболее подходящее по смыслу.</w:t>
            </w:r>
          </w:p>
        </w:tc>
      </w:tr>
      <w:tr w:rsidR="00E85A33" w:rsidRPr="00E85A33" w:rsidTr="00E000DE">
        <w:trPr>
          <w:tblCellSpacing w:w="0" w:type="dxa"/>
        </w:trPr>
        <w:tc>
          <w:tcPr>
            <w:tcW w:w="6" w:type="dxa"/>
            <w:shd w:val="clear" w:color="auto" w:fill="FFFFFF"/>
            <w:hideMark/>
          </w:tcPr>
          <w:p w:rsidR="00E85A33" w:rsidRPr="00E85A33" w:rsidRDefault="00E85A33" w:rsidP="00AD2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0" w:type="dxa"/>
            <w:shd w:val="clear" w:color="auto" w:fill="FFFFFF"/>
            <w:hideMark/>
          </w:tcPr>
          <w:p w:rsidR="00E000DE" w:rsidRPr="00E000DE" w:rsidRDefault="00E85A33" w:rsidP="00AD2250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Подумай и скажи, какое слово подходит больше других?</w:t>
            </w:r>
          </w:p>
          <w:p w:rsidR="00E000DE" w:rsidRPr="00E000DE" w:rsidRDefault="00E85A33" w:rsidP="00AD2250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Весной дует … (жаркий, теплый, знойный) ветер.</w:t>
            </w:r>
          </w:p>
          <w:p w:rsidR="00E000DE" w:rsidRPr="00E000DE" w:rsidRDefault="00E85A33" w:rsidP="00AD2250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лугу распустились … (зеленые, синие, красные) маки.</w:t>
            </w:r>
          </w:p>
          <w:p w:rsidR="00E000DE" w:rsidRPr="00E000DE" w:rsidRDefault="00E85A33" w:rsidP="00AD2250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 взяла в лес … (сумку, пакет, корзинку).</w:t>
            </w:r>
          </w:p>
          <w:p w:rsidR="00E000DE" w:rsidRPr="00E000DE" w:rsidRDefault="00E85A33" w:rsidP="00AD2250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 Мороз приходит в гости …(осенью, весной, зимой).</w:t>
            </w:r>
          </w:p>
          <w:p w:rsidR="00E000DE" w:rsidRPr="00E000DE" w:rsidRDefault="00E85A33" w:rsidP="00AD2250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Собака живет… (в лесу, в конуре, в берлоге).</w:t>
            </w:r>
          </w:p>
          <w:p w:rsidR="00E85A33" w:rsidRPr="00E000DE" w:rsidRDefault="00E85A33" w:rsidP="00AD2250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 едет по…(дороге, воде, рельсам)</w:t>
            </w:r>
          </w:p>
          <w:tbl>
            <w:tblPr>
              <w:tblW w:w="9653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2954"/>
              <w:gridCol w:w="6679"/>
              <w:gridCol w:w="20"/>
            </w:tblGrid>
            <w:tr w:rsidR="00E000DE" w:rsidRPr="00E000DE" w:rsidTr="00E000DE">
              <w:trPr>
                <w:gridAfter w:val="1"/>
                <w:wAfter w:w="20" w:type="dxa"/>
                <w:tblCellSpacing w:w="0" w:type="dxa"/>
              </w:trPr>
              <w:tc>
                <w:tcPr>
                  <w:tcW w:w="9633" w:type="dxa"/>
                  <w:gridSpan w:val="2"/>
                  <w:shd w:val="clear" w:color="auto" w:fill="FFFFFF"/>
                  <w:vAlign w:val="center"/>
                  <w:hideMark/>
                </w:tcPr>
                <w:p w:rsidR="00E000DE" w:rsidRPr="00E000DE" w:rsidRDefault="00E000DE" w:rsidP="00AD2250">
                  <w:pPr>
                    <w:spacing w:after="75" w:line="240" w:lineRule="auto"/>
                    <w:ind w:right="75" w:firstLine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00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"Скажи наоборот"</w:t>
                  </w:r>
                </w:p>
                <w:p w:rsidR="00E000DE" w:rsidRPr="00E000DE" w:rsidRDefault="00E000DE" w:rsidP="00AD2250">
                  <w:pPr>
                    <w:spacing w:after="75" w:line="240" w:lineRule="auto"/>
                    <w:ind w:right="7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00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Цель</w:t>
                  </w:r>
                  <w:r w:rsidRPr="00E00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расширение словаря антонимов.</w:t>
                  </w:r>
                </w:p>
                <w:p w:rsidR="00E000DE" w:rsidRPr="00E000DE" w:rsidRDefault="00E000DE" w:rsidP="00AD2250">
                  <w:pPr>
                    <w:spacing w:after="75" w:line="240" w:lineRule="auto"/>
                    <w:ind w:right="7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0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этой игры нам понадобится мяч.</w:t>
                  </w:r>
                </w:p>
                <w:p w:rsidR="00E000DE" w:rsidRPr="00E000DE" w:rsidRDefault="00E000DE" w:rsidP="00AD2250">
                  <w:pPr>
                    <w:spacing w:after="75" w:line="240" w:lineRule="auto"/>
                    <w:ind w:right="7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0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Бросаем мяч ребён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ку и произносим слово. Ребенок, </w:t>
                  </w:r>
                  <w:r w:rsidRPr="00E00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возвращая мяч, называет слово, противоположное по значению.</w:t>
                  </w:r>
                </w:p>
                <w:p w:rsidR="00E000DE" w:rsidRPr="00E000DE" w:rsidRDefault="00E000DE" w:rsidP="00AD2250">
                  <w:pPr>
                    <w:spacing w:after="75" w:line="240" w:lineRule="auto"/>
                    <w:ind w:right="7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0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Сейчас мы превратимся с тобой в упрямцев, которые делают всё наоборот. Я бросаю тебя мяч и называю слово, а ты говоришь наоборот. Например: темно, а наоборот - светло.</w:t>
                  </w:r>
                </w:p>
              </w:tc>
            </w:tr>
            <w:tr w:rsidR="00E000DE" w:rsidRPr="00E000DE" w:rsidTr="00E000DE">
              <w:trPr>
                <w:trHeight w:val="88"/>
                <w:tblCellSpacing w:w="0" w:type="dxa"/>
              </w:trPr>
              <w:tc>
                <w:tcPr>
                  <w:tcW w:w="2954" w:type="dxa"/>
                  <w:shd w:val="clear" w:color="auto" w:fill="FFFFFF"/>
                  <w:hideMark/>
                </w:tcPr>
                <w:p w:rsidR="00E000DE" w:rsidRPr="00E000DE" w:rsidRDefault="00E000DE" w:rsidP="00AD2250">
                  <w:pPr>
                    <w:spacing w:after="75" w:line="240" w:lineRule="auto"/>
                    <w:ind w:right="7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79" w:type="dxa"/>
                  <w:shd w:val="clear" w:color="auto" w:fill="FFFFFF"/>
                  <w:hideMark/>
                </w:tcPr>
                <w:p w:rsidR="00E000DE" w:rsidRPr="00E000DE" w:rsidRDefault="00E000DE" w:rsidP="00AD2250">
                  <w:pPr>
                    <w:spacing w:after="75" w:line="240" w:lineRule="auto"/>
                    <w:ind w:right="7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hideMark/>
                </w:tcPr>
                <w:p w:rsidR="00E000DE" w:rsidRPr="00E000DE" w:rsidRDefault="00E000DE" w:rsidP="00AD2250">
                  <w:pPr>
                    <w:spacing w:after="75" w:line="240" w:lineRule="auto"/>
                    <w:ind w:right="7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000DE" w:rsidRPr="00E000DE" w:rsidRDefault="00E000DE" w:rsidP="00AD2250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ПОКУПАТЬ … ПРОДАВАТЬ</w:t>
            </w:r>
          </w:p>
          <w:p w:rsidR="00E000DE" w:rsidRPr="00E000DE" w:rsidRDefault="00E000DE" w:rsidP="00AD2250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ПОДНИМАТЬ … ОПУСКАТЬ</w:t>
            </w:r>
          </w:p>
          <w:p w:rsidR="00E000DE" w:rsidRPr="00E000DE" w:rsidRDefault="00E000DE" w:rsidP="00AD2250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БРОСАТЬ … ПОДНИМАТЬ</w:t>
            </w:r>
          </w:p>
          <w:p w:rsidR="00E000DE" w:rsidRPr="00E000DE" w:rsidRDefault="00E000DE" w:rsidP="00AD2250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ПРЯТАТЬ … ИСКАТЬ</w:t>
            </w:r>
          </w:p>
          <w:p w:rsidR="00E85A33" w:rsidRPr="00E000DE" w:rsidRDefault="00E000DE" w:rsidP="00AD2250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ЗАЖИГАТЬ … ТУШИТЬ</w:t>
            </w:r>
          </w:p>
          <w:p w:rsidR="00E000DE" w:rsidRPr="00E000DE" w:rsidRDefault="00E000DE" w:rsidP="00AD2250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ТЯЖЕЛО … ЛЕГКО</w:t>
            </w:r>
          </w:p>
          <w:p w:rsidR="00E000DE" w:rsidRPr="00E000DE" w:rsidRDefault="00E000DE" w:rsidP="00AD2250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 … НИЗКО</w:t>
            </w:r>
          </w:p>
          <w:p w:rsidR="00E000DE" w:rsidRPr="00E000DE" w:rsidRDefault="00E000DE" w:rsidP="00AD2250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… НЕЛЬЗЯ</w:t>
            </w:r>
          </w:p>
          <w:p w:rsidR="00E000DE" w:rsidRPr="00E000DE" w:rsidRDefault="00E000DE" w:rsidP="00AD2250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 … ЛЕГКО</w:t>
            </w:r>
          </w:p>
          <w:p w:rsidR="00E85A33" w:rsidRPr="00E85A33" w:rsidRDefault="00E000DE" w:rsidP="00AD2250">
            <w:pPr>
              <w:spacing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 … МЕДЛЕННО</w:t>
            </w:r>
          </w:p>
        </w:tc>
      </w:tr>
    </w:tbl>
    <w:p w:rsidR="00E000DE" w:rsidRPr="00E000DE" w:rsidRDefault="00E000DE" w:rsidP="00AD2250">
      <w:pPr>
        <w:spacing w:after="75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0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ГОВОРИТЬ … МОЛЧАТЬ</w:t>
      </w:r>
    </w:p>
    <w:p w:rsidR="00E000DE" w:rsidRPr="00E000DE" w:rsidRDefault="00E000DE" w:rsidP="00AD2250">
      <w:pPr>
        <w:spacing w:after="75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 … ПЛОХО </w:t>
      </w:r>
    </w:p>
    <w:p w:rsidR="00E000DE" w:rsidRPr="00E000DE" w:rsidRDefault="00E000DE" w:rsidP="00AD2250">
      <w:pPr>
        <w:spacing w:after="75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0D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… ВРАГ</w:t>
      </w:r>
    </w:p>
    <w:p w:rsidR="00E000DE" w:rsidRPr="00E000DE" w:rsidRDefault="00E000DE" w:rsidP="00AD22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0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… НОЧЬ</w:t>
      </w:r>
    </w:p>
    <w:p w:rsidR="00E000DE" w:rsidRPr="00E000DE" w:rsidRDefault="00E000DE" w:rsidP="00AD22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0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РАДОСТЬ … ГРУСТЬ (ПЕЧАЛЬ)</w:t>
      </w:r>
    </w:p>
    <w:p w:rsidR="00E000DE" w:rsidRPr="00E000DE" w:rsidRDefault="00E000DE" w:rsidP="00AD22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0D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ЖАРА … ХОЛОД</w:t>
      </w:r>
    </w:p>
    <w:p w:rsidR="00E000DE" w:rsidRPr="00E000DE" w:rsidRDefault="00E000DE" w:rsidP="00AD22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0DE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 … ДОБРО</w:t>
      </w:r>
    </w:p>
    <w:p w:rsidR="00E85A33" w:rsidRDefault="00E000DE" w:rsidP="00AD22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00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</w:t>
      </w:r>
      <w:proofErr w:type="gramEnd"/>
      <w:r w:rsidRPr="00E00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ЛОЖЬ</w:t>
      </w:r>
    </w:p>
    <w:p w:rsidR="00E000DE" w:rsidRDefault="00E000DE" w:rsidP="00AD22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96A" w:rsidRPr="0046196A" w:rsidRDefault="0046196A" w:rsidP="00AD2250">
      <w:pPr>
        <w:pStyle w:val="a6"/>
        <w:shd w:val="clear" w:color="auto" w:fill="FFFFFF"/>
        <w:spacing w:before="0" w:beforeAutospacing="0" w:after="120" w:afterAutospacing="0"/>
        <w:jc w:val="center"/>
      </w:pPr>
      <w:r w:rsidRPr="0046196A">
        <w:rPr>
          <w:b/>
          <w:bCs/>
        </w:rPr>
        <w:t>Игра “Поймай слог”</w:t>
      </w:r>
    </w:p>
    <w:p w:rsidR="0046196A" w:rsidRPr="0046196A" w:rsidRDefault="0046196A" w:rsidP="00AD2250">
      <w:pPr>
        <w:pStyle w:val="a6"/>
        <w:shd w:val="clear" w:color="auto" w:fill="FFFFFF"/>
        <w:spacing w:before="0" w:beforeAutospacing="0" w:after="120" w:afterAutospacing="0"/>
      </w:pPr>
      <w:r w:rsidRPr="0046196A">
        <w:rPr>
          <w:iCs/>
        </w:rPr>
        <w:t>Цель</w:t>
      </w:r>
      <w:r>
        <w:rPr>
          <w:rStyle w:val="apple-converted-space"/>
          <w:iCs/>
        </w:rPr>
        <w:t xml:space="preserve"> </w:t>
      </w:r>
      <w:r w:rsidRPr="0046196A">
        <w:t>– развитие слухового внимания и его быстроты.</w:t>
      </w:r>
    </w:p>
    <w:p w:rsidR="0046196A" w:rsidRPr="0046196A" w:rsidRDefault="0046196A" w:rsidP="00AD2250">
      <w:pPr>
        <w:pStyle w:val="a6"/>
        <w:shd w:val="clear" w:color="auto" w:fill="FFFFFF"/>
        <w:spacing w:before="0" w:beforeAutospacing="0" w:after="120" w:afterAutospacing="0"/>
      </w:pPr>
      <w:r>
        <w:t>Взрослый</w:t>
      </w:r>
      <w:r w:rsidRPr="0046196A">
        <w:t xml:space="preserve"> “бросает” детям слог, а они должны “превратить” его в слово.</w:t>
      </w:r>
    </w:p>
    <w:p w:rsidR="0046196A" w:rsidRDefault="0046196A" w:rsidP="00AD2250">
      <w:pPr>
        <w:pStyle w:val="a6"/>
        <w:shd w:val="clear" w:color="auto" w:fill="FFFFFF"/>
        <w:spacing w:before="0" w:beforeAutospacing="0" w:after="120" w:afterAutospacing="0"/>
      </w:pPr>
      <w:r w:rsidRPr="0046196A">
        <w:t xml:space="preserve">Например: </w:t>
      </w:r>
    </w:p>
    <w:p w:rsidR="0046196A" w:rsidRPr="0046196A" w:rsidRDefault="0046196A" w:rsidP="00AD2250">
      <w:pPr>
        <w:pStyle w:val="a6"/>
        <w:shd w:val="clear" w:color="auto" w:fill="FFFFFF"/>
        <w:spacing w:before="0" w:beforeAutospacing="0" w:after="120" w:afterAutospacing="0"/>
      </w:pPr>
      <w:proofErr w:type="gramStart"/>
      <w:r w:rsidRPr="0046196A">
        <w:t xml:space="preserve">па – папа, </w:t>
      </w:r>
      <w:proofErr w:type="spellStart"/>
      <w:r w:rsidRPr="0046196A">
        <w:t>ма</w:t>
      </w:r>
      <w:proofErr w:type="spellEnd"/>
      <w:r w:rsidRPr="0046196A">
        <w:t xml:space="preserve"> – мама, </w:t>
      </w:r>
      <w:proofErr w:type="spellStart"/>
      <w:r w:rsidRPr="0046196A">
        <w:t>ку</w:t>
      </w:r>
      <w:proofErr w:type="spellEnd"/>
      <w:r w:rsidRPr="0046196A">
        <w:t xml:space="preserve"> – кукла, ар – арбуз и т.д.</w:t>
      </w:r>
      <w:proofErr w:type="gramEnd"/>
    </w:p>
    <w:p w:rsidR="0046196A" w:rsidRPr="0046196A" w:rsidRDefault="0046196A" w:rsidP="00AD22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196A" w:rsidRDefault="0046196A" w:rsidP="00AD2250">
      <w:pPr>
        <w:spacing w:after="75" w:line="240" w:lineRule="auto"/>
        <w:ind w:right="75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196A" w:rsidRDefault="0046196A" w:rsidP="00AD2250">
      <w:pPr>
        <w:spacing w:after="75" w:line="240" w:lineRule="auto"/>
        <w:ind w:right="75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196A" w:rsidRDefault="0046196A" w:rsidP="00AD2250">
      <w:pPr>
        <w:spacing w:after="75" w:line="240" w:lineRule="auto"/>
        <w:ind w:right="75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196A" w:rsidRDefault="0046196A" w:rsidP="00AD2250">
      <w:pPr>
        <w:spacing w:after="75" w:line="240" w:lineRule="auto"/>
        <w:ind w:right="75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196A" w:rsidRDefault="0046196A" w:rsidP="00AD2250">
      <w:pPr>
        <w:spacing w:after="75" w:line="240" w:lineRule="auto"/>
        <w:ind w:right="75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196A" w:rsidRDefault="0046196A" w:rsidP="00AD2250">
      <w:pPr>
        <w:spacing w:after="75" w:line="240" w:lineRule="auto"/>
        <w:ind w:right="75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00DE" w:rsidRPr="00E000DE" w:rsidRDefault="00E000DE" w:rsidP="00AD2250">
      <w:pPr>
        <w:spacing w:after="75" w:line="240" w:lineRule="auto"/>
        <w:ind w:right="75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"Назови ласково"</w:t>
      </w:r>
    </w:p>
    <w:p w:rsidR="00E000DE" w:rsidRPr="00E000DE" w:rsidRDefault="00E000DE" w:rsidP="00AD2250">
      <w:pPr>
        <w:spacing w:after="75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E000DE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закрепление согласования прилагательного с существительным, образование уменьшительных форм прилагательных.</w:t>
      </w:r>
    </w:p>
    <w:p w:rsidR="00E000DE" w:rsidRDefault="00E000DE" w:rsidP="00AD22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0D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сегодня будем играть в ласковые слова. Послушай, как красиво звучит:</w:t>
      </w:r>
    </w:p>
    <w:p w:rsidR="00E000DE" w:rsidRDefault="00E000DE" w:rsidP="00AD22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0DE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Цветок красный, а цветочек красненький.</w:t>
      </w:r>
    </w:p>
    <w:p w:rsidR="00E000DE" w:rsidRDefault="00E000DE" w:rsidP="00AD22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0D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мы произносим только часть фразы, а ребёнок ее заканчивает.</w:t>
      </w:r>
    </w:p>
    <w:p w:rsidR="00E000DE" w:rsidRDefault="00E000DE" w:rsidP="00AD22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0DE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Яблоко сладкое, а яблочко … (сладенькое).</w:t>
      </w:r>
    </w:p>
    <w:p w:rsidR="00E000DE" w:rsidRDefault="00E000DE" w:rsidP="00AD22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0D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Чашка синяя, а чашечка … (синенькая).</w:t>
      </w:r>
    </w:p>
    <w:p w:rsidR="00E000DE" w:rsidRDefault="00E000DE" w:rsidP="00AD22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Груша жёлтая, а </w:t>
      </w:r>
      <w:proofErr w:type="spellStart"/>
      <w:r w:rsidRPr="00E000D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грушка</w:t>
      </w:r>
      <w:proofErr w:type="spellEnd"/>
      <w:r w:rsidRPr="00E00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(желтенькая).</w:t>
      </w:r>
    </w:p>
    <w:p w:rsidR="00E000DE" w:rsidRDefault="00E000DE" w:rsidP="00AD22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0D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Ведро синее, а ведерко … (синенькое).</w:t>
      </w:r>
    </w:p>
    <w:p w:rsidR="0046196A" w:rsidRDefault="00E000DE" w:rsidP="00AD22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0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теплое, а солнышко … (тепленькое).</w:t>
      </w:r>
    </w:p>
    <w:p w:rsidR="0046196A" w:rsidRDefault="00E000DE" w:rsidP="00AD22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0DE">
        <w:rPr>
          <w:rFonts w:ascii="Times New Roman" w:eastAsia="Times New Roman" w:hAnsi="Times New Roman" w:cs="Times New Roman"/>
          <w:sz w:val="24"/>
          <w:szCs w:val="24"/>
          <w:lang w:eastAsia="ru-RU"/>
        </w:rPr>
        <w:t>Цыпленок пушистый, а цыпленочек … (пушистенький).</w:t>
      </w:r>
    </w:p>
    <w:p w:rsidR="0046196A" w:rsidRDefault="00E000DE" w:rsidP="00AD22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0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низкий, а домик … (низенький).</w:t>
      </w:r>
    </w:p>
    <w:p w:rsidR="00E000DE" w:rsidRDefault="00E000DE" w:rsidP="00AD22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Морковь вкусная, а </w:t>
      </w:r>
      <w:proofErr w:type="spellStart"/>
      <w:r w:rsidRPr="00E000D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морковочка</w:t>
      </w:r>
      <w:proofErr w:type="spellEnd"/>
      <w:r w:rsidRPr="00E00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(вкусненькая).</w:t>
      </w:r>
    </w:p>
    <w:p w:rsidR="0046196A" w:rsidRDefault="0046196A" w:rsidP="00AD22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96A" w:rsidRPr="00DA49AE" w:rsidRDefault="0046196A" w:rsidP="00AD2250">
      <w:pPr>
        <w:pStyle w:val="a6"/>
        <w:shd w:val="clear" w:color="auto" w:fill="FFFFFF"/>
        <w:spacing w:before="0" w:beforeAutospacing="0" w:after="120" w:afterAutospacing="0"/>
        <w:jc w:val="center"/>
      </w:pPr>
      <w:r w:rsidRPr="00DA49AE">
        <w:rPr>
          <w:b/>
          <w:bCs/>
        </w:rPr>
        <w:t>Игровое упражнение “Закончи фразу”</w:t>
      </w:r>
    </w:p>
    <w:p w:rsidR="0046196A" w:rsidRPr="00DA49AE" w:rsidRDefault="0046196A" w:rsidP="00AD2250">
      <w:pPr>
        <w:pStyle w:val="a6"/>
        <w:shd w:val="clear" w:color="auto" w:fill="FFFFFF"/>
        <w:spacing w:before="0" w:beforeAutospacing="0" w:after="120" w:afterAutospacing="0"/>
      </w:pPr>
      <w:r w:rsidRPr="00DA49AE">
        <w:rPr>
          <w:iCs/>
        </w:rPr>
        <w:t>Цель – развитие умения подбирать противоположные по смыслу слова (слова – неприятели).</w:t>
      </w:r>
    </w:p>
    <w:p w:rsidR="0046196A" w:rsidRPr="00DA49AE" w:rsidRDefault="00DA49AE" w:rsidP="00AD2250">
      <w:pPr>
        <w:pStyle w:val="a6"/>
        <w:shd w:val="clear" w:color="auto" w:fill="FFFFFF"/>
        <w:spacing w:before="0" w:beforeAutospacing="0" w:after="120" w:afterAutospacing="0"/>
      </w:pPr>
      <w:r>
        <w:t xml:space="preserve">Взрослый </w:t>
      </w:r>
      <w:r w:rsidR="0046196A" w:rsidRPr="00DA49AE">
        <w:t xml:space="preserve">называет словосочетания, делая паузы. </w:t>
      </w:r>
      <w:r>
        <w:t>Ребенок</w:t>
      </w:r>
      <w:r w:rsidR="0046196A" w:rsidRPr="00DA49AE">
        <w:t xml:space="preserve"> должен сказать слово, которое пропустил </w:t>
      </w:r>
      <w:r>
        <w:t>Взрослый</w:t>
      </w:r>
      <w:r w:rsidR="0046196A" w:rsidRPr="00DA49AE">
        <w:t>, т.е. закончить фразу.</w:t>
      </w:r>
    </w:p>
    <w:p w:rsidR="0046196A" w:rsidRPr="00DA49AE" w:rsidRDefault="0046196A" w:rsidP="00AD2250">
      <w:pPr>
        <w:pStyle w:val="a6"/>
        <w:shd w:val="clear" w:color="auto" w:fill="FFFFFF"/>
        <w:spacing w:before="0" w:beforeAutospacing="0" w:after="120" w:afterAutospacing="0"/>
      </w:pPr>
      <w:r w:rsidRPr="00DA49AE">
        <w:t>- Сахар сладкий, а лимон …</w:t>
      </w:r>
      <w:proofErr w:type="gramStart"/>
      <w:r w:rsidRPr="00DA49AE">
        <w:t xml:space="preserve"> .</w:t>
      </w:r>
      <w:proofErr w:type="gramEnd"/>
    </w:p>
    <w:p w:rsidR="0046196A" w:rsidRPr="00DA49AE" w:rsidRDefault="0046196A" w:rsidP="00AD2250">
      <w:pPr>
        <w:pStyle w:val="a6"/>
        <w:shd w:val="clear" w:color="auto" w:fill="FFFFFF"/>
        <w:spacing w:before="0" w:beforeAutospacing="0" w:after="120" w:afterAutospacing="0"/>
      </w:pPr>
      <w:r w:rsidRPr="00DA49AE">
        <w:t>- Луна видна ночью, а солнце …</w:t>
      </w:r>
      <w:proofErr w:type="gramStart"/>
      <w:r w:rsidRPr="00DA49AE">
        <w:t xml:space="preserve"> .</w:t>
      </w:r>
      <w:proofErr w:type="gramEnd"/>
    </w:p>
    <w:p w:rsidR="0046196A" w:rsidRPr="00DA49AE" w:rsidRDefault="0046196A" w:rsidP="00AD2250">
      <w:pPr>
        <w:pStyle w:val="a6"/>
        <w:shd w:val="clear" w:color="auto" w:fill="FFFFFF"/>
        <w:spacing w:before="0" w:beforeAutospacing="0" w:after="120" w:afterAutospacing="0"/>
      </w:pPr>
      <w:r w:rsidRPr="00DA49AE">
        <w:t>- Огонь горячий, а лёд …</w:t>
      </w:r>
      <w:proofErr w:type="gramStart"/>
      <w:r w:rsidRPr="00DA49AE">
        <w:t xml:space="preserve"> .</w:t>
      </w:r>
      <w:proofErr w:type="gramEnd"/>
    </w:p>
    <w:p w:rsidR="0046196A" w:rsidRPr="00DA49AE" w:rsidRDefault="0046196A" w:rsidP="00AD2250">
      <w:pPr>
        <w:pStyle w:val="a6"/>
        <w:shd w:val="clear" w:color="auto" w:fill="FFFFFF"/>
        <w:spacing w:before="0" w:beforeAutospacing="0" w:after="120" w:afterAutospacing="0"/>
      </w:pPr>
      <w:r w:rsidRPr="00DA49AE">
        <w:t>- Река широкая, а ручей …</w:t>
      </w:r>
      <w:proofErr w:type="gramStart"/>
      <w:r w:rsidRPr="00DA49AE">
        <w:t xml:space="preserve"> .</w:t>
      </w:r>
      <w:proofErr w:type="gramEnd"/>
    </w:p>
    <w:p w:rsidR="0046196A" w:rsidRPr="00DA49AE" w:rsidRDefault="0046196A" w:rsidP="00AD2250">
      <w:pPr>
        <w:pStyle w:val="a6"/>
        <w:shd w:val="clear" w:color="auto" w:fill="FFFFFF"/>
        <w:spacing w:before="0" w:beforeAutospacing="0" w:after="120" w:afterAutospacing="0"/>
      </w:pPr>
      <w:r w:rsidRPr="00DA49AE">
        <w:t>- Камень тяжёлый, а пух …</w:t>
      </w:r>
      <w:proofErr w:type="gramStart"/>
      <w:r w:rsidRPr="00DA49AE">
        <w:t xml:space="preserve"> .</w:t>
      </w:r>
      <w:proofErr w:type="gramEnd"/>
    </w:p>
    <w:p w:rsidR="0046196A" w:rsidRDefault="0046196A" w:rsidP="00AD22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49AE" w:rsidRPr="00DA49AE" w:rsidRDefault="00DA49AE" w:rsidP="00AD2250">
      <w:pPr>
        <w:pStyle w:val="a6"/>
        <w:shd w:val="clear" w:color="auto" w:fill="FFFFFF"/>
        <w:spacing w:before="0" w:beforeAutospacing="0" w:after="120" w:afterAutospacing="0"/>
        <w:jc w:val="center"/>
      </w:pPr>
      <w:r w:rsidRPr="00DA49AE">
        <w:rPr>
          <w:b/>
          <w:bCs/>
        </w:rPr>
        <w:t>Игровое упражнение “Если бы…”</w:t>
      </w:r>
    </w:p>
    <w:p w:rsidR="00DA49AE" w:rsidRPr="00DA49AE" w:rsidRDefault="00DA49AE" w:rsidP="00AD2250">
      <w:pPr>
        <w:pStyle w:val="a6"/>
        <w:shd w:val="clear" w:color="auto" w:fill="FFFFFF"/>
        <w:spacing w:before="0" w:beforeAutospacing="0" w:after="120" w:afterAutospacing="0"/>
      </w:pPr>
      <w:proofErr w:type="gramStart"/>
      <w:r w:rsidRPr="00DA49AE">
        <w:rPr>
          <w:iCs/>
        </w:rPr>
        <w:t>Цель – развитие связной речи, воображения, высших форм мышления – синтеза, анализа, прогнозирования, экспериментирования</w:t>
      </w:r>
      <w:r w:rsidRPr="00DA49AE">
        <w:t>.</w:t>
      </w:r>
      <w:proofErr w:type="gramEnd"/>
    </w:p>
    <w:p w:rsidR="00DA49AE" w:rsidRPr="00DA49AE" w:rsidRDefault="00DA49AE" w:rsidP="00AD2250">
      <w:pPr>
        <w:pStyle w:val="a6"/>
        <w:shd w:val="clear" w:color="auto" w:fill="FFFFFF"/>
        <w:spacing w:before="0" w:beforeAutospacing="0" w:after="120" w:afterAutospacing="0"/>
      </w:pPr>
      <w:r>
        <w:t>Взрослый</w:t>
      </w:r>
      <w:r w:rsidRPr="00DA49AE">
        <w:t xml:space="preserve"> предлагает детям пофантазировать на такие темы, как:</w:t>
      </w:r>
    </w:p>
    <w:p w:rsidR="00DA49AE" w:rsidRPr="00DA49AE" w:rsidRDefault="00DA49AE" w:rsidP="00AD2250">
      <w:pPr>
        <w:pStyle w:val="a6"/>
        <w:shd w:val="clear" w:color="auto" w:fill="FFFFFF"/>
        <w:spacing w:before="0" w:beforeAutospacing="0" w:after="120" w:afterAutospacing="0"/>
      </w:pPr>
      <w:r w:rsidRPr="00DA49AE">
        <w:t>- “Если бы я был волшебником, то …”</w:t>
      </w:r>
    </w:p>
    <w:p w:rsidR="00DA49AE" w:rsidRDefault="00DA49AE" w:rsidP="00AD2250">
      <w:pPr>
        <w:pStyle w:val="a6"/>
        <w:shd w:val="clear" w:color="auto" w:fill="FFFFFF"/>
        <w:spacing w:before="0" w:beforeAutospacing="0" w:after="120" w:afterAutospacing="0"/>
      </w:pPr>
      <w:r w:rsidRPr="00DA49AE">
        <w:t>- “Если бы я стал невидимым…”</w:t>
      </w:r>
      <w:r>
        <w:t xml:space="preserve"> и т. Д</w:t>
      </w:r>
    </w:p>
    <w:p w:rsidR="00DA49AE" w:rsidRDefault="00DA49AE" w:rsidP="00AD2250">
      <w:pPr>
        <w:pStyle w:val="a6"/>
        <w:shd w:val="clear" w:color="auto" w:fill="FFFFFF"/>
        <w:spacing w:before="0" w:beforeAutospacing="0" w:after="120" w:afterAutospacing="0"/>
      </w:pPr>
    </w:p>
    <w:p w:rsidR="00DA49AE" w:rsidRDefault="00DA49AE" w:rsidP="00AD2250">
      <w:pPr>
        <w:pStyle w:val="a6"/>
        <w:shd w:val="clear" w:color="auto" w:fill="FFFFFF"/>
        <w:spacing w:before="0" w:beforeAutospacing="0" w:after="120" w:afterAutospacing="0"/>
        <w:jc w:val="center"/>
        <w:rPr>
          <w:b/>
          <w:bCs/>
        </w:rPr>
      </w:pPr>
    </w:p>
    <w:p w:rsidR="00DA49AE" w:rsidRDefault="00DA49AE" w:rsidP="00AD2250">
      <w:pPr>
        <w:pStyle w:val="a6"/>
        <w:shd w:val="clear" w:color="auto" w:fill="FFFFFF"/>
        <w:spacing w:before="0" w:beforeAutospacing="0" w:after="120" w:afterAutospacing="0"/>
        <w:jc w:val="center"/>
        <w:rPr>
          <w:b/>
          <w:bCs/>
        </w:rPr>
      </w:pPr>
    </w:p>
    <w:p w:rsidR="00DA49AE" w:rsidRDefault="00DA49AE" w:rsidP="00AD2250">
      <w:pPr>
        <w:pStyle w:val="a6"/>
        <w:shd w:val="clear" w:color="auto" w:fill="FFFFFF"/>
        <w:spacing w:before="0" w:beforeAutospacing="0" w:after="120" w:afterAutospacing="0"/>
        <w:jc w:val="center"/>
        <w:rPr>
          <w:b/>
          <w:bCs/>
        </w:rPr>
      </w:pPr>
    </w:p>
    <w:p w:rsidR="00DA49AE" w:rsidRPr="00DA49AE" w:rsidRDefault="00DA49AE" w:rsidP="00AD2250">
      <w:pPr>
        <w:pStyle w:val="a6"/>
        <w:shd w:val="clear" w:color="auto" w:fill="FFFFFF"/>
        <w:spacing w:before="0" w:beforeAutospacing="0" w:after="120" w:afterAutospacing="0"/>
        <w:jc w:val="center"/>
      </w:pPr>
      <w:r w:rsidRPr="00DA49AE">
        <w:rPr>
          <w:b/>
          <w:bCs/>
        </w:rPr>
        <w:lastRenderedPageBreak/>
        <w:t>Игровое упражнение “Раздели правильно”</w:t>
      </w:r>
    </w:p>
    <w:p w:rsidR="00DA49AE" w:rsidRPr="00DA49AE" w:rsidRDefault="00DA49AE" w:rsidP="00AD2250">
      <w:pPr>
        <w:pStyle w:val="a6"/>
        <w:shd w:val="clear" w:color="auto" w:fill="FFFFFF"/>
        <w:spacing w:before="0" w:beforeAutospacing="0" w:after="120" w:afterAutospacing="0"/>
      </w:pPr>
      <w:r w:rsidRPr="00DA49AE">
        <w:rPr>
          <w:iCs/>
        </w:rPr>
        <w:t>Цель – развитие умения делить слова на слоги.</w:t>
      </w:r>
    </w:p>
    <w:p w:rsidR="00DA49AE" w:rsidRDefault="00DA49AE" w:rsidP="00AD2250">
      <w:pPr>
        <w:pStyle w:val="a6"/>
        <w:shd w:val="clear" w:color="auto" w:fill="FFFFFF"/>
        <w:spacing w:before="0" w:beforeAutospacing="0" w:after="120" w:afterAutospacing="0"/>
      </w:pPr>
      <w:r>
        <w:t xml:space="preserve">Взрослый </w:t>
      </w:r>
      <w:r w:rsidRPr="00DA49AE">
        <w:t xml:space="preserve"> говорит детям, что сейчас мы разделим слово на слоги. Для этого наши руки превратятся на время в “топорики”. Далее нужно произнести слово правильно, при этом хлопая в ладошки и считая, сколько раз хлопнули, столько в слове и слогов.</w:t>
      </w:r>
    </w:p>
    <w:p w:rsidR="00DA49AE" w:rsidRDefault="00DA49AE" w:rsidP="00AD2250">
      <w:pPr>
        <w:pStyle w:val="a6"/>
        <w:shd w:val="clear" w:color="auto" w:fill="FFFFFF"/>
        <w:spacing w:before="0" w:beforeAutospacing="0" w:after="120" w:afterAutospacing="0"/>
      </w:pPr>
    </w:p>
    <w:p w:rsidR="00DA49AE" w:rsidRPr="00DA49AE" w:rsidRDefault="00DA49AE" w:rsidP="00AD2250">
      <w:pPr>
        <w:pStyle w:val="c0"/>
        <w:spacing w:before="0" w:beforeAutospacing="0" w:after="0" w:afterAutospacing="0"/>
        <w:ind w:firstLine="708"/>
        <w:jc w:val="center"/>
        <w:rPr>
          <w:rStyle w:val="c2"/>
        </w:rPr>
      </w:pPr>
      <w:r w:rsidRPr="00DA49AE">
        <w:rPr>
          <w:rStyle w:val="c1"/>
          <w:b/>
          <w:bCs/>
        </w:rPr>
        <w:t>«Цепочка слов»</w:t>
      </w:r>
      <w:r w:rsidRPr="00DA49AE">
        <w:rPr>
          <w:rStyle w:val="c2"/>
        </w:rPr>
        <w:t>.</w:t>
      </w:r>
    </w:p>
    <w:p w:rsidR="00DA49AE" w:rsidRPr="00DA49AE" w:rsidRDefault="00DA49AE" w:rsidP="00AD2250">
      <w:pPr>
        <w:pStyle w:val="c0"/>
        <w:spacing w:before="0" w:beforeAutospacing="0" w:after="0" w:afterAutospacing="0"/>
        <w:jc w:val="both"/>
      </w:pPr>
      <w:r w:rsidRPr="00DA49AE">
        <w:rPr>
          <w:rStyle w:val="c2"/>
        </w:rPr>
        <w:t>Называется первое слово, например, «лук». Следующий участник игры должен назвать слово, начинающееся с последней буквы предыдущего слова, например «кран». Слова, которые уже были названы, не должны повторяться.</w:t>
      </w:r>
    </w:p>
    <w:p w:rsidR="00DA49AE" w:rsidRPr="00DA49AE" w:rsidRDefault="00DA49AE" w:rsidP="00AD2250">
      <w:pPr>
        <w:pStyle w:val="a6"/>
        <w:shd w:val="clear" w:color="auto" w:fill="FFFFFF"/>
        <w:spacing w:before="0" w:beforeAutospacing="0" w:after="120" w:afterAutospacing="0"/>
      </w:pPr>
    </w:p>
    <w:p w:rsidR="00DA49AE" w:rsidRPr="00DA49AE" w:rsidRDefault="00DA49AE" w:rsidP="00AD2250">
      <w:pPr>
        <w:pStyle w:val="c0"/>
        <w:spacing w:before="0" w:beforeAutospacing="0" w:after="0" w:afterAutospacing="0"/>
        <w:ind w:firstLine="708"/>
        <w:jc w:val="center"/>
      </w:pPr>
      <w:r w:rsidRPr="00DA49AE">
        <w:rPr>
          <w:rStyle w:val="c1"/>
          <w:b/>
          <w:bCs/>
        </w:rPr>
        <w:t>«Четвертый лишний»</w:t>
      </w:r>
    </w:p>
    <w:p w:rsidR="00DA49AE" w:rsidRPr="00DA49AE" w:rsidRDefault="00DA49AE" w:rsidP="00AD2250">
      <w:pPr>
        <w:pStyle w:val="c0"/>
        <w:spacing w:before="0" w:beforeAutospacing="0" w:after="0" w:afterAutospacing="0"/>
        <w:jc w:val="both"/>
      </w:pPr>
      <w:r w:rsidRPr="00DA49AE">
        <w:rPr>
          <w:rStyle w:val="c2"/>
        </w:rPr>
        <w:t>Ребенка просят определить, какое слово лишнее, не подходящее к другим словам, и объяснить почему:</w:t>
      </w:r>
    </w:p>
    <w:p w:rsidR="00DA49AE" w:rsidRPr="00DA49AE" w:rsidRDefault="00DA49AE" w:rsidP="00AD2250">
      <w:pPr>
        <w:pStyle w:val="c0"/>
        <w:spacing w:before="0" w:beforeAutospacing="0" w:after="0" w:afterAutospacing="0"/>
        <w:jc w:val="both"/>
      </w:pPr>
      <w:r w:rsidRPr="00DA49AE">
        <w:rPr>
          <w:rStyle w:val="c2"/>
        </w:rPr>
        <w:t>Грустный, печальный, унылый, глубокий;</w:t>
      </w:r>
    </w:p>
    <w:p w:rsidR="00DA49AE" w:rsidRPr="00DA49AE" w:rsidRDefault="00DA49AE" w:rsidP="00AD2250">
      <w:pPr>
        <w:pStyle w:val="c0"/>
        <w:spacing w:before="0" w:beforeAutospacing="0" w:after="0" w:afterAutospacing="0"/>
        <w:jc w:val="both"/>
      </w:pPr>
      <w:r w:rsidRPr="00DA49AE">
        <w:rPr>
          <w:rStyle w:val="c2"/>
        </w:rPr>
        <w:t>Храбрый, звонкий, смелый, отважный;</w:t>
      </w:r>
    </w:p>
    <w:p w:rsidR="00DA49AE" w:rsidRPr="00DA49AE" w:rsidRDefault="00DA49AE" w:rsidP="00AD2250">
      <w:pPr>
        <w:pStyle w:val="c0"/>
        <w:spacing w:before="0" w:beforeAutospacing="0" w:after="0" w:afterAutospacing="0"/>
        <w:jc w:val="both"/>
      </w:pPr>
      <w:r w:rsidRPr="00DA49AE">
        <w:rPr>
          <w:rStyle w:val="c2"/>
        </w:rPr>
        <w:t>Слабый, ломкий, долгий, хрупкий;</w:t>
      </w:r>
    </w:p>
    <w:p w:rsidR="00DA49AE" w:rsidRPr="00DA49AE" w:rsidRDefault="00DA49AE" w:rsidP="00AD2250">
      <w:pPr>
        <w:pStyle w:val="c0"/>
        <w:spacing w:before="0" w:beforeAutospacing="0" w:after="0" w:afterAutospacing="0"/>
        <w:jc w:val="both"/>
      </w:pPr>
      <w:r w:rsidRPr="00DA49AE">
        <w:rPr>
          <w:rStyle w:val="c2"/>
        </w:rPr>
        <w:t>Крепкий, далекий, прочный, надежный.</w:t>
      </w:r>
    </w:p>
    <w:p w:rsidR="00DA49AE" w:rsidRPr="00DA49AE" w:rsidRDefault="00DA49AE" w:rsidP="00AD2250">
      <w:pPr>
        <w:pStyle w:val="c0"/>
        <w:spacing w:before="0" w:beforeAutospacing="0" w:after="0" w:afterAutospacing="0"/>
        <w:jc w:val="both"/>
      </w:pPr>
      <w:r w:rsidRPr="00DA49AE">
        <w:rPr>
          <w:rStyle w:val="c2"/>
        </w:rPr>
        <w:t xml:space="preserve">Если ребенку непонятно </w:t>
      </w:r>
      <w:proofErr w:type="gramStart"/>
      <w:r w:rsidRPr="00DA49AE">
        <w:rPr>
          <w:rStyle w:val="c2"/>
        </w:rPr>
        <w:t>значение</w:t>
      </w:r>
      <w:proofErr w:type="gramEnd"/>
      <w:r w:rsidRPr="00DA49AE">
        <w:rPr>
          <w:rStyle w:val="c2"/>
        </w:rPr>
        <w:t xml:space="preserve"> какого- либо слова, его следует ему объяснить.</w:t>
      </w:r>
    </w:p>
    <w:p w:rsidR="00DA49AE" w:rsidRPr="00DA49AE" w:rsidRDefault="00DA49AE" w:rsidP="00AD2250">
      <w:pPr>
        <w:pStyle w:val="a6"/>
        <w:shd w:val="clear" w:color="auto" w:fill="FFFFFF"/>
        <w:spacing w:before="0" w:beforeAutospacing="0" w:after="120" w:afterAutospacing="0"/>
      </w:pPr>
    </w:p>
    <w:p w:rsidR="00DA49AE" w:rsidRPr="00DA49AE" w:rsidRDefault="00DA49AE" w:rsidP="00AD2250">
      <w:pPr>
        <w:pStyle w:val="a6"/>
        <w:shd w:val="clear" w:color="auto" w:fill="FFFFFF"/>
        <w:spacing w:before="0" w:beforeAutospacing="0" w:after="0" w:afterAutospacing="0"/>
        <w:ind w:firstLine="450"/>
        <w:jc w:val="center"/>
      </w:pPr>
      <w:r w:rsidRPr="00DA49AE">
        <w:rPr>
          <w:rStyle w:val="a7"/>
          <w:bdr w:val="none" w:sz="0" w:space="0" w:color="auto" w:frame="1"/>
        </w:rPr>
        <w:t>Учим стихи</w:t>
      </w:r>
    </w:p>
    <w:p w:rsidR="00DA49AE" w:rsidRPr="00DA49AE" w:rsidRDefault="00DA49AE" w:rsidP="00AD2250">
      <w:pPr>
        <w:pStyle w:val="a6"/>
        <w:shd w:val="clear" w:color="auto" w:fill="FFFFFF"/>
        <w:spacing w:before="0" w:beforeAutospacing="0" w:after="0" w:afterAutospacing="0"/>
        <w:jc w:val="both"/>
      </w:pPr>
      <w:r w:rsidRPr="00DA49AE">
        <w:t xml:space="preserve">Заучивание стихотворений наизусть дает не только эстетическое наслаждение, развивает художественный вкус, но и хорошо тренирует память, внимание, образное мышление. Учите стихи, когда у ребенка позитивный настрой на процесс. Как можно чаще читайте вслух текст, и вы будете удивлены, когда </w:t>
      </w:r>
      <w:r>
        <w:t>ребенок</w:t>
      </w:r>
      <w:r w:rsidRPr="00DA49AE">
        <w:t xml:space="preserve"> выдаст вам стихотворение без запинки.</w:t>
      </w:r>
    </w:p>
    <w:p w:rsidR="00DA49AE" w:rsidRPr="00DA49AE" w:rsidRDefault="00DA49AE" w:rsidP="00AD2250">
      <w:pPr>
        <w:pStyle w:val="a6"/>
        <w:shd w:val="clear" w:color="auto" w:fill="FFFFFF"/>
        <w:spacing w:before="0" w:beforeAutospacing="0" w:after="0" w:afterAutospacing="0"/>
        <w:jc w:val="both"/>
      </w:pPr>
      <w:r w:rsidRPr="00DA49AE">
        <w:rPr>
          <w:rStyle w:val="a7"/>
          <w:bdr w:val="none" w:sz="0" w:space="0" w:color="auto" w:frame="1"/>
        </w:rPr>
        <w:t>Выбирайте интересные стихи для заучивания</w:t>
      </w:r>
    </w:p>
    <w:p w:rsidR="00DA49AE" w:rsidRPr="00DA49AE" w:rsidRDefault="00DA49AE" w:rsidP="00AD2250">
      <w:pPr>
        <w:pStyle w:val="a6"/>
        <w:shd w:val="clear" w:color="auto" w:fill="FFFFFF"/>
        <w:spacing w:before="0" w:beforeAutospacing="0" w:after="0" w:afterAutospacing="0"/>
        <w:jc w:val="both"/>
      </w:pPr>
      <w:r>
        <w:t>Детям 6</w:t>
      </w:r>
      <w:r w:rsidRPr="00DA49AE">
        <w:t xml:space="preserve">—7 лет уже нравятся длинные стихотворения. В этом возрасте ребенок может легко запомнить 3—4 четверостишия. Самые привлекательные темы: о природе, животных, дружбе, семье, разных людях и профессиях. Интересны детям стихи Б. </w:t>
      </w:r>
      <w:proofErr w:type="spellStart"/>
      <w:r w:rsidRPr="00DA49AE">
        <w:t>Заходера</w:t>
      </w:r>
      <w:proofErr w:type="spellEnd"/>
      <w:r w:rsidRPr="00DA49AE">
        <w:t xml:space="preserve">, Д. Хармса, С. Михалкова, С. Маршака, А. Усачева, М. </w:t>
      </w:r>
      <w:proofErr w:type="spellStart"/>
      <w:r w:rsidRPr="00DA49AE">
        <w:t>Пляцковского</w:t>
      </w:r>
      <w:proofErr w:type="spellEnd"/>
      <w:r w:rsidRPr="00DA49AE">
        <w:t xml:space="preserve">, Ю. </w:t>
      </w:r>
      <w:proofErr w:type="spellStart"/>
      <w:r w:rsidRPr="00DA49AE">
        <w:t>Тувима</w:t>
      </w:r>
      <w:proofErr w:type="spellEnd"/>
      <w:r w:rsidRPr="00DA49AE">
        <w:t>.</w:t>
      </w:r>
    </w:p>
    <w:p w:rsidR="00EE2E1B" w:rsidRDefault="00EE2E1B" w:rsidP="00AD2250">
      <w:pPr>
        <w:spacing w:line="240" w:lineRule="auto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DA49AE" w:rsidRPr="00EE2E1B" w:rsidRDefault="00EE2E1B" w:rsidP="00EE2E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2E1B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Данные дидактические игры являются мощнейшим средством для развития речи у детей. Их можно рекомендовать для использования родителям в домашних условиях. Проведение дидактических игр не требует особых знаний в области педагогических наук и больших затрат в подготовке игры.</w:t>
      </w:r>
    </w:p>
    <w:sectPr w:rsidR="00DA49AE" w:rsidRPr="00EE2E1B" w:rsidSect="00E85A3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54DF2"/>
    <w:multiLevelType w:val="hybridMultilevel"/>
    <w:tmpl w:val="13006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A33"/>
    <w:rsid w:val="00034182"/>
    <w:rsid w:val="000C3FD2"/>
    <w:rsid w:val="000D581A"/>
    <w:rsid w:val="001A65A2"/>
    <w:rsid w:val="001C05E4"/>
    <w:rsid w:val="00422326"/>
    <w:rsid w:val="00423BE0"/>
    <w:rsid w:val="00451FD8"/>
    <w:rsid w:val="0046196A"/>
    <w:rsid w:val="0050209D"/>
    <w:rsid w:val="00515A7A"/>
    <w:rsid w:val="006425AE"/>
    <w:rsid w:val="006A19F7"/>
    <w:rsid w:val="007118AF"/>
    <w:rsid w:val="007574DD"/>
    <w:rsid w:val="007F5EAF"/>
    <w:rsid w:val="0082371D"/>
    <w:rsid w:val="00A73716"/>
    <w:rsid w:val="00A73E21"/>
    <w:rsid w:val="00AD2250"/>
    <w:rsid w:val="00AE5C7D"/>
    <w:rsid w:val="00BE2DAC"/>
    <w:rsid w:val="00CC58A1"/>
    <w:rsid w:val="00DA49AE"/>
    <w:rsid w:val="00E000DE"/>
    <w:rsid w:val="00E03106"/>
    <w:rsid w:val="00E52707"/>
    <w:rsid w:val="00E85A33"/>
    <w:rsid w:val="00EE2E1B"/>
    <w:rsid w:val="00F80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1">
    <w:name w:val="txt1"/>
    <w:basedOn w:val="a"/>
    <w:rsid w:val="00E85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5A33"/>
  </w:style>
  <w:style w:type="paragraph" w:styleId="a3">
    <w:name w:val="List Paragraph"/>
    <w:basedOn w:val="a"/>
    <w:uiPriority w:val="34"/>
    <w:qFormat/>
    <w:rsid w:val="00E85A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5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5A3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61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A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49AE"/>
  </w:style>
  <w:style w:type="character" w:customStyle="1" w:styleId="c2">
    <w:name w:val="c2"/>
    <w:basedOn w:val="a0"/>
    <w:rsid w:val="00DA49AE"/>
  </w:style>
  <w:style w:type="character" w:styleId="a7">
    <w:name w:val="Strong"/>
    <w:basedOn w:val="a0"/>
    <w:uiPriority w:val="22"/>
    <w:qFormat/>
    <w:rsid w:val="00DA49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cp:lastPrinted>2015-02-24T19:02:00Z</cp:lastPrinted>
  <dcterms:created xsi:type="dcterms:W3CDTF">2015-02-24T18:22:00Z</dcterms:created>
  <dcterms:modified xsi:type="dcterms:W3CDTF">2015-02-25T19:32:00Z</dcterms:modified>
</cp:coreProperties>
</file>