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98" w:rsidRDefault="00E86898" w:rsidP="00E868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Зенина О.С.</w:t>
      </w:r>
    </w:p>
    <w:p w:rsidR="00E86898" w:rsidRDefault="00E86898" w:rsidP="00E868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</w:t>
      </w:r>
    </w:p>
    <w:p w:rsidR="00260711" w:rsidRDefault="00E86898" w:rsidP="002C0B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0BBC" w:rsidRPr="00E86898" w:rsidRDefault="002C0BBC" w:rsidP="002C0B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98">
        <w:rPr>
          <w:rFonts w:ascii="Times New Roman" w:hAnsi="Times New Roman" w:cs="Times New Roman"/>
          <w:b/>
          <w:sz w:val="28"/>
          <w:szCs w:val="28"/>
        </w:rPr>
        <w:t>«</w:t>
      </w:r>
      <w:r w:rsidR="00DD11B8" w:rsidRPr="00E86898">
        <w:rPr>
          <w:rFonts w:ascii="Times New Roman" w:hAnsi="Times New Roman" w:cs="Times New Roman"/>
          <w:b/>
          <w:sz w:val="28"/>
          <w:szCs w:val="28"/>
        </w:rPr>
        <w:t xml:space="preserve">ОРГАНИЗАЦИЯ ПРОФОРИЕНТАЦИОННОЙ РАБОТЫ В ОБРАЗОВАТЕЛЬНОМ УЧРЕЖДЕНИИ НА </w:t>
      </w:r>
      <w:r w:rsidR="00DD11B8" w:rsidRPr="00E8689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D11B8" w:rsidRPr="00E86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898">
        <w:rPr>
          <w:rFonts w:ascii="Times New Roman" w:hAnsi="Times New Roman" w:cs="Times New Roman"/>
          <w:b/>
          <w:sz w:val="28"/>
          <w:szCs w:val="28"/>
        </w:rPr>
        <w:t>СТУПЕНИ ОБУЧЕНИЯ»</w:t>
      </w:r>
    </w:p>
    <w:p w:rsidR="002C0BBC" w:rsidRPr="00E86898" w:rsidRDefault="002C0BBC" w:rsidP="002C0B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Профессиональное самоопределение осуществля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ется в течение всей жизни.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бу. Учеба в школе выявляет избирательное отношение школьника к разным учебным предметам; у отдельных детей очень рано обнаруживается интерес к некото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рым из них, склонности к определенным видам дея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тельности: изобразительной, музыкальной, конструк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тивной и т. д.</w:t>
      </w:r>
    </w:p>
    <w:p w:rsidR="00DD11B8" w:rsidRPr="00E86898" w:rsidRDefault="008B066B" w:rsidP="002C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6B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DD11B8" w:rsidRPr="00E86898">
        <w:rPr>
          <w:rFonts w:ascii="Times New Roman" w:hAnsi="Times New Roman" w:cs="Times New Roman"/>
          <w:sz w:val="28"/>
          <w:szCs w:val="28"/>
        </w:rPr>
        <w:t>Можно констатировать, что перед личностью по</w:t>
      </w:r>
      <w:r w:rsidR="00DD11B8" w:rsidRPr="00E86898">
        <w:rPr>
          <w:rFonts w:ascii="Times New Roman" w:hAnsi="Times New Roman" w:cs="Times New Roman"/>
          <w:sz w:val="28"/>
          <w:szCs w:val="28"/>
        </w:rPr>
        <w:softHyphen/>
        <w:t>стоянно возникают проблемы, требующие от нее оп</w:t>
      </w:r>
      <w:r w:rsidR="00DD11B8" w:rsidRPr="00E86898">
        <w:rPr>
          <w:rFonts w:ascii="Times New Roman" w:hAnsi="Times New Roman" w:cs="Times New Roman"/>
          <w:sz w:val="28"/>
          <w:szCs w:val="28"/>
        </w:rPr>
        <w:softHyphen/>
        <w:t xml:space="preserve">ределения своего отношения к профессиям, </w:t>
      </w:r>
      <w:r w:rsidR="000716FE" w:rsidRPr="00E86898">
        <w:rPr>
          <w:rFonts w:ascii="Times New Roman" w:hAnsi="Times New Roman" w:cs="Times New Roman"/>
          <w:sz w:val="28"/>
          <w:szCs w:val="28"/>
        </w:rPr>
        <w:t>это принятия решения о выборе про</w:t>
      </w:r>
      <w:r w:rsidR="000716FE" w:rsidRPr="00E86898">
        <w:rPr>
          <w:rFonts w:ascii="Times New Roman" w:hAnsi="Times New Roman" w:cs="Times New Roman"/>
          <w:sz w:val="28"/>
          <w:szCs w:val="28"/>
        </w:rPr>
        <w:softHyphen/>
        <w:t xml:space="preserve">фессии или ее смене, коррекции карьеры, а </w:t>
      </w:r>
      <w:r w:rsidR="00DD11B8" w:rsidRPr="00E86898">
        <w:rPr>
          <w:rFonts w:ascii="Times New Roman" w:hAnsi="Times New Roman" w:cs="Times New Roman"/>
          <w:sz w:val="28"/>
          <w:szCs w:val="28"/>
        </w:rPr>
        <w:t>иногда анализа собственных профессиональ</w:t>
      </w:r>
      <w:r w:rsidR="00DD11B8" w:rsidRPr="00E86898">
        <w:rPr>
          <w:rFonts w:ascii="Times New Roman" w:hAnsi="Times New Roman" w:cs="Times New Roman"/>
          <w:sz w:val="28"/>
          <w:szCs w:val="28"/>
        </w:rPr>
        <w:softHyphen/>
        <w:t>ных достижений</w:t>
      </w:r>
      <w:r w:rsidR="000716FE" w:rsidRPr="00E86898">
        <w:rPr>
          <w:rFonts w:ascii="Times New Roman" w:hAnsi="Times New Roman" w:cs="Times New Roman"/>
          <w:sz w:val="28"/>
          <w:szCs w:val="28"/>
        </w:rPr>
        <w:t>.</w:t>
      </w:r>
      <w:r w:rsidR="002C0BBC" w:rsidRPr="00E86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1B8" w:rsidRPr="00E86898" w:rsidRDefault="00DD11B8" w:rsidP="00680F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 xml:space="preserve">    Выбор профессии не может быть процессом стихийным, за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висящим от случайных факторов. Он должен строиться так, чтобы возможности выбирающего профессию соответствовали и соотносились с потребностями общества. Таким образом, основная роль в подготовке молодежи к сознательному и обоснованному выбору профессии принадлежит   средней общеобразовательной   школе.</w:t>
      </w:r>
    </w:p>
    <w:p w:rsidR="00DD11B8" w:rsidRPr="00E86898" w:rsidRDefault="00DD11B8" w:rsidP="00680F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Заметим, что школа при фактическом отсут</w:t>
      </w: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ствии системы профориентационной помощи подросткам могла </w:t>
      </w:r>
      <w:r w:rsidRPr="00E86898">
        <w:rPr>
          <w:rFonts w:ascii="Times New Roman" w:hAnsi="Times New Roman" w:cs="Times New Roman"/>
          <w:color w:val="000000"/>
          <w:spacing w:val="2"/>
          <w:sz w:val="28"/>
          <w:szCs w:val="28"/>
        </w:rPr>
        <w:t>бы выступить главным интегратором и инициатором ее созда</w:t>
      </w:r>
      <w:r w:rsidRPr="00E8689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868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ния. Поэтому </w:t>
      </w:r>
      <w:r w:rsidR="000716FE" w:rsidRPr="00E86898">
        <w:rPr>
          <w:rFonts w:ascii="Times New Roman" w:hAnsi="Times New Roman" w:cs="Times New Roman"/>
          <w:color w:val="000000"/>
          <w:spacing w:val="4"/>
          <w:sz w:val="28"/>
          <w:szCs w:val="28"/>
        </w:rPr>
        <w:t>социально-</w:t>
      </w:r>
      <w:r w:rsidRPr="00E868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психологическая служба нашего образовательного учреждения считает вести работу в этом направлении. </w:t>
      </w:r>
    </w:p>
    <w:p w:rsidR="00DD11B8" w:rsidRPr="00E86898" w:rsidRDefault="00BA7C56" w:rsidP="00680F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A7C56">
        <w:rPr>
          <w:rFonts w:ascii="Times New Roman" w:hAnsi="Times New Roman" w:cs="Times New Roman"/>
          <w:i/>
          <w:color w:val="000000"/>
          <w:spacing w:val="4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D11B8" w:rsidRPr="00E868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Основные задачи профориентационной работы мы определили следующие: </w:t>
      </w:r>
    </w:p>
    <w:p w:rsidR="00DD11B8" w:rsidRPr="00E86898" w:rsidRDefault="00DD11B8" w:rsidP="00680F6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z w:val="28"/>
          <w:szCs w:val="28"/>
        </w:rPr>
        <w:t>формирование адекватного личного отношения к выбору профессии;</w:t>
      </w:r>
    </w:p>
    <w:p w:rsidR="00DD11B8" w:rsidRPr="00E86898" w:rsidRDefault="00DD11B8" w:rsidP="00680F6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z w:val="28"/>
          <w:szCs w:val="28"/>
        </w:rPr>
        <w:t>изучение личностных особенностей старшеклассников, таких как темперамент, склонн</w:t>
      </w:r>
      <w:r w:rsidR="000716FE" w:rsidRPr="00E86898">
        <w:rPr>
          <w:rFonts w:ascii="Times New Roman" w:hAnsi="Times New Roman" w:cs="Times New Roman"/>
          <w:color w:val="000000"/>
          <w:sz w:val="28"/>
          <w:szCs w:val="28"/>
        </w:rPr>
        <w:t xml:space="preserve">ости, возможности, предпочтения (карты, разработанные </w:t>
      </w:r>
      <w:r w:rsidR="000716FE" w:rsidRPr="00E8689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совместно с центром «ДАР», вот уже на протяжении 3 лет заполняют учащиеся 9,11 классов);</w:t>
      </w:r>
    </w:p>
    <w:p w:rsidR="00DD11B8" w:rsidRPr="00E86898" w:rsidRDefault="00DD11B8" w:rsidP="00680F6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рекомендации и помощь в выборе наиболее предпочт</w:t>
      </w:r>
      <w:r w:rsidR="000716FE" w:rsidRPr="00E86898">
        <w:rPr>
          <w:rFonts w:ascii="Times New Roman" w:hAnsi="Times New Roman" w:cs="Times New Roman"/>
          <w:color w:val="000000"/>
          <w:sz w:val="28"/>
          <w:szCs w:val="28"/>
        </w:rPr>
        <w:t>ительных профессий для учащихся (рекомендации после обработки данных);</w:t>
      </w:r>
    </w:p>
    <w:p w:rsidR="00DD11B8" w:rsidRPr="00E86898" w:rsidRDefault="00DD11B8" w:rsidP="00680F6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z w:val="28"/>
          <w:szCs w:val="28"/>
        </w:rPr>
        <w:t>предоставление более полной информации о выби</w:t>
      </w:r>
      <w:r w:rsidR="000716FE" w:rsidRPr="00E86898">
        <w:rPr>
          <w:rFonts w:ascii="Times New Roman" w:hAnsi="Times New Roman" w:cs="Times New Roman"/>
          <w:color w:val="000000"/>
          <w:sz w:val="28"/>
          <w:szCs w:val="28"/>
        </w:rPr>
        <w:t xml:space="preserve">раемой профессии (через оформления стенда, классные часы, приглашение специалистов). </w:t>
      </w:r>
    </w:p>
    <w:p w:rsidR="00DD11B8" w:rsidRPr="00E86898" w:rsidRDefault="00DD11B8" w:rsidP="00680F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z w:val="28"/>
          <w:szCs w:val="28"/>
        </w:rPr>
        <w:t xml:space="preserve">Вышеперечисленные задачи решаются </w:t>
      </w:r>
      <w:r w:rsidR="00BA7C56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</w:t>
      </w:r>
      <w:r w:rsidRPr="00E86898">
        <w:rPr>
          <w:rFonts w:ascii="Times New Roman" w:hAnsi="Times New Roman" w:cs="Times New Roman"/>
          <w:color w:val="000000"/>
          <w:sz w:val="28"/>
          <w:szCs w:val="28"/>
        </w:rPr>
        <w:t xml:space="preserve">через систему практических занятий, диагностирование личностных особенностей, индивидуальное консультирование, а также через работу координационного совета по вопросам </w:t>
      </w:r>
      <w:proofErr w:type="spellStart"/>
      <w:r w:rsidRPr="00E86898">
        <w:rPr>
          <w:rFonts w:ascii="Times New Roman" w:hAnsi="Times New Roman" w:cs="Times New Roman"/>
          <w:color w:val="000000"/>
          <w:sz w:val="28"/>
          <w:szCs w:val="28"/>
        </w:rPr>
        <w:t>профориентирования</w:t>
      </w:r>
      <w:proofErr w:type="spellEnd"/>
      <w:r w:rsidRPr="00E86898">
        <w:rPr>
          <w:rFonts w:ascii="Times New Roman" w:hAnsi="Times New Roman" w:cs="Times New Roman"/>
          <w:color w:val="000000"/>
          <w:sz w:val="28"/>
          <w:szCs w:val="28"/>
        </w:rPr>
        <w:t>, совместной работы с семьей  и функционирования кабинета по профориентации.</w:t>
      </w:r>
    </w:p>
    <w:p w:rsidR="00027B27" w:rsidRPr="00E86898" w:rsidRDefault="00027B27" w:rsidP="00BA7C5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11B8" w:rsidRPr="00E86898" w:rsidRDefault="00DD11B8" w:rsidP="00BA7C56">
      <w:pPr>
        <w:shd w:val="clear" w:color="auto" w:fill="FFFFFF"/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6898">
        <w:rPr>
          <w:rFonts w:ascii="Times New Roman" w:hAnsi="Times New Roman" w:cs="Times New Roman"/>
          <w:b/>
          <w:color w:val="000000"/>
          <w:sz w:val="28"/>
          <w:szCs w:val="28"/>
        </w:rPr>
        <w:t>ОСНОВНЫЕ ФОРМЫ ОРГАНИЗАЦИИ ПРОФОРИЕНТАЦИОНОЙ РАБОТЫ  НА БАЗЕ ШКОЛЫ.</w:t>
      </w:r>
    </w:p>
    <w:p w:rsidR="00DD11B8" w:rsidRPr="00E86898" w:rsidRDefault="00DD11B8" w:rsidP="00BA7C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z w:val="28"/>
          <w:szCs w:val="28"/>
        </w:rPr>
        <w:t>РАБОТА КООРДИНАЦИОННОГО СОВЕТА</w:t>
      </w:r>
      <w:r w:rsidR="00027B27" w:rsidRPr="00E8689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E86898">
        <w:rPr>
          <w:rFonts w:ascii="Times New Roman" w:hAnsi="Times New Roman" w:cs="Times New Roman"/>
          <w:color w:val="000000"/>
          <w:sz w:val="28"/>
          <w:szCs w:val="28"/>
        </w:rPr>
        <w:t>ПРОФОРИЕНТАЦИОНОЙ РАБОТЕ В ШКОЛЕ.</w:t>
      </w:r>
    </w:p>
    <w:p w:rsidR="00027B27" w:rsidRPr="00E86898" w:rsidRDefault="00DD11B8" w:rsidP="00680F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В целях обеспечения координации всей профориентационной работы в школе организуется совет по профориентации под пред</w:t>
      </w:r>
      <w:r w:rsidRPr="00E86898">
        <w:rPr>
          <w:rFonts w:ascii="Times New Roman" w:hAnsi="Times New Roman" w:cs="Times New Roman"/>
          <w:sz w:val="28"/>
          <w:szCs w:val="28"/>
        </w:rPr>
        <w:softHyphen/>
        <w:t xml:space="preserve">седательством директора школы. </w:t>
      </w:r>
      <w:r w:rsidRPr="00E86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1B8" w:rsidRPr="00E86898" w:rsidRDefault="00DD11B8" w:rsidP="00680F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В состав совета входят:</w:t>
      </w:r>
    </w:p>
    <w:p w:rsidR="00DD11B8" w:rsidRPr="00E86898" w:rsidRDefault="00027B27" w:rsidP="00027B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11B8" w:rsidRPr="00E86898">
        <w:rPr>
          <w:rFonts w:ascii="Times New Roman" w:hAnsi="Times New Roman" w:cs="Times New Roman"/>
          <w:sz w:val="28"/>
          <w:szCs w:val="28"/>
        </w:rPr>
        <w:t>- заместитель директора школы по воспитательной работе;</w:t>
      </w:r>
    </w:p>
    <w:p w:rsidR="00DD11B8" w:rsidRPr="00E86898" w:rsidRDefault="00DD11B8" w:rsidP="00680F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 xml:space="preserve">- психолог; </w:t>
      </w:r>
    </w:p>
    <w:p w:rsidR="00DD11B8" w:rsidRPr="00E86898" w:rsidRDefault="00DD11B8" w:rsidP="00680F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- классные руководители выпускных классов;</w:t>
      </w:r>
    </w:p>
    <w:p w:rsidR="00DD11B8" w:rsidRPr="00E86898" w:rsidRDefault="00DD11B8" w:rsidP="00680F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- руководители методических объединений;</w:t>
      </w:r>
    </w:p>
    <w:p w:rsidR="00DD11B8" w:rsidRPr="00E86898" w:rsidRDefault="00DD11B8" w:rsidP="00680F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- школьный библиотекарь;</w:t>
      </w:r>
    </w:p>
    <w:p w:rsidR="00DD11B8" w:rsidRPr="00E86898" w:rsidRDefault="00DD11B8" w:rsidP="00680F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- школьный врач;</w:t>
      </w:r>
    </w:p>
    <w:p w:rsidR="00DD11B8" w:rsidRPr="00E86898" w:rsidRDefault="00DD11B8" w:rsidP="00680F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- представители родительского комитета.</w:t>
      </w:r>
    </w:p>
    <w:p w:rsidR="00A641DA" w:rsidRDefault="00DD11B8" w:rsidP="00A641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E86898">
        <w:rPr>
          <w:rFonts w:ascii="Times New Roman" w:hAnsi="Times New Roman" w:cs="Times New Roman"/>
          <w:sz w:val="28"/>
          <w:szCs w:val="28"/>
        </w:rPr>
        <w:t>Структуру, состав и план работы совета по профориентации рассматривает  и  утверждает  педагогический  совет  школы.</w:t>
      </w:r>
      <w:r w:rsidR="00A641DA" w:rsidRPr="00A641DA">
        <w:t xml:space="preserve"> </w:t>
      </w:r>
    </w:p>
    <w:p w:rsidR="00A641DA" w:rsidRDefault="00A641DA" w:rsidP="00A641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завершающем этапе идет п</w:t>
      </w:r>
      <w:r w:rsidRPr="00A641DA">
        <w:rPr>
          <w:rFonts w:ascii="Times New Roman" w:hAnsi="Times New Roman" w:cs="Times New Roman"/>
          <w:sz w:val="28"/>
          <w:szCs w:val="28"/>
        </w:rPr>
        <w:t>одготовка аналитических материалов об итогах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1DA" w:rsidRPr="00A641DA" w:rsidRDefault="00A641DA" w:rsidP="00A641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641DA">
        <w:rPr>
          <w:rFonts w:ascii="Times New Roman" w:hAnsi="Times New Roman" w:cs="Times New Roman"/>
          <w:sz w:val="28"/>
          <w:szCs w:val="28"/>
        </w:rPr>
        <w:t>руглый стол: подведение итогов работы в рамках проекта (анализ анкет-отзывов; анализ анкет “Жизненные ценности и профессиональный выбор”)</w:t>
      </w:r>
    </w:p>
    <w:p w:rsidR="00A641DA" w:rsidRDefault="00A641DA" w:rsidP="00A641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A641DA">
        <w:rPr>
          <w:rFonts w:ascii="Times New Roman" w:hAnsi="Times New Roman" w:cs="Times New Roman"/>
          <w:sz w:val="28"/>
          <w:szCs w:val="28"/>
        </w:rPr>
        <w:t>одительская конференция “Жизненные ценности и профессиональный выбор”</w:t>
      </w:r>
    </w:p>
    <w:p w:rsidR="00DD11B8" w:rsidRPr="00E86898" w:rsidRDefault="00A641DA" w:rsidP="00A641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41DA">
        <w:rPr>
          <w:rFonts w:ascii="Times New Roman" w:hAnsi="Times New Roman" w:cs="Times New Roman"/>
          <w:sz w:val="28"/>
          <w:szCs w:val="28"/>
        </w:rPr>
        <w:t>роектирование перспектив, путей и способов дальнейшего развития профессиональной ориентации школьников.</w:t>
      </w:r>
    </w:p>
    <w:p w:rsidR="002E2D98" w:rsidRPr="00E86898" w:rsidRDefault="002E2D98" w:rsidP="00680F6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z w:val="28"/>
          <w:szCs w:val="28"/>
        </w:rPr>
        <w:t>ПРОФООРИЕНТАЦИОННЫЙ КАБИНЕТ КАК ЦЕНТР ПОДГОТОВКИ К СОЗНАТЕЛЬНОМУ ВЫБОРУ ПРОФЕССИИ.</w:t>
      </w:r>
      <w:r w:rsidRPr="00E86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D98" w:rsidRPr="00E86898" w:rsidRDefault="002E2D98" w:rsidP="00680F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Кабинет профориентации в школе слу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жит для проведения систематической работы с учащимися, с родителями, а также для оказания методической помощи учителям.</w:t>
      </w:r>
    </w:p>
    <w:p w:rsidR="00DD11B8" w:rsidRPr="00E86898" w:rsidRDefault="002E2D98" w:rsidP="00516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Поэтому важно, чтобы оформление и обстановка кабинета со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действовали определенной психологической настроенности учащих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ся.</w:t>
      </w:r>
    </w:p>
    <w:p w:rsidR="002E2D98" w:rsidRPr="00E86898" w:rsidRDefault="002E2D98" w:rsidP="00680F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Для этого кабинет профориентации оформляется, как правило, по двум разделам: инфор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мационному и методическому.</w:t>
      </w:r>
    </w:p>
    <w:p w:rsidR="002E2D98" w:rsidRPr="00E86898" w:rsidRDefault="00B6679F" w:rsidP="00680F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79F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98" w:rsidRPr="00E86898">
        <w:rPr>
          <w:rFonts w:ascii="Times New Roman" w:hAnsi="Times New Roman" w:cs="Times New Roman"/>
          <w:sz w:val="28"/>
          <w:szCs w:val="28"/>
        </w:rPr>
        <w:t>В информационном разделе сосредоточивают материал, кото</w:t>
      </w:r>
      <w:r w:rsidR="002E2D98" w:rsidRPr="00E86898">
        <w:rPr>
          <w:rFonts w:ascii="Times New Roman" w:hAnsi="Times New Roman" w:cs="Times New Roman"/>
          <w:sz w:val="28"/>
          <w:szCs w:val="28"/>
        </w:rPr>
        <w:softHyphen/>
        <w:t>рый должен обеспечить педагогов, школьников и их родителей сведениями, помогающими в выборе учащимися профессии. Обязательно в кабинете представлена библиотека, объединяющей  справочно-информационную, научно-популярную и соответствующую художественную литературу, га</w:t>
      </w:r>
      <w:r w:rsidR="002E2D98" w:rsidRPr="00E86898">
        <w:rPr>
          <w:rFonts w:ascii="Times New Roman" w:hAnsi="Times New Roman" w:cs="Times New Roman"/>
          <w:sz w:val="28"/>
          <w:szCs w:val="28"/>
        </w:rPr>
        <w:softHyphen/>
        <w:t>зеты, журналы</w:t>
      </w:r>
      <w:r w:rsidR="0051682A" w:rsidRPr="00E868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2D98" w:rsidRPr="00E86898">
        <w:rPr>
          <w:rFonts w:ascii="Times New Roman" w:hAnsi="Times New Roman" w:cs="Times New Roman"/>
          <w:sz w:val="28"/>
          <w:szCs w:val="28"/>
        </w:rPr>
        <w:t>Также в кабинете составлена библиогра</w:t>
      </w:r>
      <w:r w:rsidR="002E2D98" w:rsidRPr="00E86898">
        <w:rPr>
          <w:rFonts w:ascii="Times New Roman" w:hAnsi="Times New Roman" w:cs="Times New Roman"/>
          <w:sz w:val="28"/>
          <w:szCs w:val="28"/>
        </w:rPr>
        <w:softHyphen/>
        <w:t xml:space="preserve">фия по профориентации, которой могут воспользоваться как учащиеся, так и учителя. </w:t>
      </w:r>
    </w:p>
    <w:p w:rsidR="002E2D98" w:rsidRPr="00E86898" w:rsidRDefault="002E2D98" w:rsidP="00680F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В методическом разделе представляют рекомендации для учи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телей по организации, формам и методам проведения профориентационной работы со школьниками и их родителями</w:t>
      </w:r>
      <w:r w:rsidR="0051682A" w:rsidRPr="00E86898">
        <w:rPr>
          <w:rFonts w:ascii="Times New Roman" w:hAnsi="Times New Roman" w:cs="Times New Roman"/>
          <w:sz w:val="28"/>
          <w:szCs w:val="28"/>
        </w:rPr>
        <w:t>.</w:t>
      </w:r>
    </w:p>
    <w:p w:rsidR="002E2D98" w:rsidRPr="00E86898" w:rsidRDefault="002E2D98" w:rsidP="00680F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Содержание материалов, представляемых в кабинете проф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ориентации, следующее:</w:t>
      </w:r>
    </w:p>
    <w:p w:rsidR="002E2D98" w:rsidRPr="00E86898" w:rsidRDefault="002E2D98" w:rsidP="00680F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высказывания о труде и выборе профессии выдающихся об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щественных деятелей, ученых, писателей, педагогов;</w:t>
      </w:r>
    </w:p>
    <w:p w:rsidR="002E2D98" w:rsidRPr="00E86898" w:rsidRDefault="002E2D98" w:rsidP="00680F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материалы на темы: «Что значит правильно выбрать профес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сию»,   «Какие   требования   предъявляются   профессией   к  человеку», «Что нужно знать, чтобы не ошибиться в выборе профес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сии», «Советы врача» (стенд о противопоказаниях к профессио</w:t>
      </w:r>
      <w:r w:rsidRPr="00E86898">
        <w:rPr>
          <w:rFonts w:ascii="Times New Roman" w:hAnsi="Times New Roman" w:cs="Times New Roman"/>
          <w:sz w:val="28"/>
          <w:szCs w:val="28"/>
        </w:rPr>
        <w:softHyphen/>
        <w:t>нальному выбору), «Советы психолога» (материал об осознании своего выбора профессии, о развитии интересов и способностей);</w:t>
      </w:r>
    </w:p>
    <w:p w:rsidR="002E2D98" w:rsidRPr="00E86898" w:rsidRDefault="002E2D98" w:rsidP="00680F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 xml:space="preserve">справочно-информационные материалы: «Куда пойти учиться?» (сведения </w:t>
      </w:r>
      <w:r w:rsidRPr="00E86898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spellStart"/>
      <w:r w:rsidRPr="00E86898">
        <w:rPr>
          <w:rFonts w:ascii="Times New Roman" w:hAnsi="Times New Roman" w:cs="Times New Roman"/>
          <w:sz w:val="28"/>
          <w:szCs w:val="28"/>
        </w:rPr>
        <w:t>Н-Марском</w:t>
      </w:r>
      <w:proofErr w:type="spellEnd"/>
      <w:r w:rsidRPr="00E86898">
        <w:rPr>
          <w:rFonts w:ascii="Times New Roman" w:hAnsi="Times New Roman" w:cs="Times New Roman"/>
          <w:sz w:val="28"/>
          <w:szCs w:val="28"/>
        </w:rPr>
        <w:t xml:space="preserve"> СГК, ПТУ-24, техникумах, вузах, условиях приема в них, профессиях и специальностях, которые можно в них получить), «Куда пойти работать?» (сведения о ведущих профессиях базовых предприятий, профессиях, в которых нуждается город, район, область); </w:t>
      </w:r>
    </w:p>
    <w:p w:rsidR="002E2D98" w:rsidRPr="00E86898" w:rsidRDefault="002E2D98" w:rsidP="00680F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материалы на темы: «Профессии ваших родителей» (яркие, интересные рассказы о профессиях с точки зрения родителей), «Дороги, которые мы выбираем» (о выпускниках школ, их трудовых успехах);</w:t>
      </w:r>
    </w:p>
    <w:p w:rsidR="002E2D98" w:rsidRPr="00E86898" w:rsidRDefault="002E2D98" w:rsidP="00680F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8">
        <w:rPr>
          <w:rFonts w:ascii="Times New Roman" w:hAnsi="Times New Roman" w:cs="Times New Roman"/>
          <w:sz w:val="28"/>
          <w:szCs w:val="28"/>
        </w:rPr>
        <w:t>Диагностический материал (анкеты, тесты…).</w:t>
      </w:r>
    </w:p>
    <w:p w:rsidR="002E2D98" w:rsidRPr="00E86898" w:rsidRDefault="00583BF5" w:rsidP="00516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BF5">
        <w:rPr>
          <w:rFonts w:ascii="Times New Roman" w:hAnsi="Times New Roman" w:cs="Times New Roman"/>
          <w:i/>
          <w:sz w:val="28"/>
          <w:szCs w:val="28"/>
          <w:u w:val="single"/>
        </w:rPr>
        <w:t>СЛАЙД «ФОТО»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98" w:rsidRPr="00E86898">
        <w:rPr>
          <w:rFonts w:ascii="Times New Roman" w:hAnsi="Times New Roman" w:cs="Times New Roman"/>
          <w:sz w:val="28"/>
          <w:szCs w:val="28"/>
        </w:rPr>
        <w:t xml:space="preserve">Таким образом,  функционирование </w:t>
      </w:r>
      <w:proofErr w:type="spellStart"/>
      <w:r w:rsidR="002E2D98" w:rsidRPr="00E8689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2E2D98" w:rsidRPr="00E86898">
        <w:rPr>
          <w:rFonts w:ascii="Times New Roman" w:hAnsi="Times New Roman" w:cs="Times New Roman"/>
          <w:sz w:val="28"/>
          <w:szCs w:val="28"/>
        </w:rPr>
        <w:t xml:space="preserve"> кабинета и координационного совета повышает эффективность профориентационной работы.</w:t>
      </w:r>
    </w:p>
    <w:p w:rsidR="0051682A" w:rsidRPr="00E86898" w:rsidRDefault="0051682A" w:rsidP="005168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СОВМЕСТНАЯ РАБОТА ШКОЛЫ И СЕМЬИ </w:t>
      </w:r>
      <w:r w:rsidRPr="00E86898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ПРОФЕССИОНАЛЬНОЙ  ОРИЕНТАЦИИ   ШКОЛЬНИКОВ.</w:t>
      </w:r>
    </w:p>
    <w:p w:rsidR="0051682A" w:rsidRPr="00E86898" w:rsidRDefault="0051682A" w:rsidP="00680F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8689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Профессиональное самоопределение учащихся зависит не </w:t>
      </w:r>
      <w:r w:rsidRPr="00E8689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только от успешной систематической работы школы в этом </w:t>
      </w:r>
      <w:r w:rsidRPr="00E8689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направлении, но и от воспитания в семье. Однако влияние </w:t>
      </w:r>
      <w:r w:rsidRPr="00E8689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родителей на выбор профессии не всегда бывает положитель</w:t>
      </w:r>
      <w:r w:rsidRPr="00E8689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softHyphen/>
      </w:r>
      <w:r w:rsidRPr="00E8689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ным, </w:t>
      </w:r>
      <w:proofErr w:type="gramStart"/>
      <w:r w:rsidRPr="00E8689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потому</w:t>
      </w:r>
      <w:proofErr w:type="gramEnd"/>
      <w:r w:rsidRPr="00E8689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что многие из них не имеют достаточно ясных </w:t>
      </w:r>
      <w:r w:rsidRPr="00E8689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представлений об интересах, склонностях, способностях своих </w:t>
      </w:r>
      <w:r w:rsidRPr="00E8689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детей и особенностях избираемых профессий.</w:t>
      </w:r>
    </w:p>
    <w:p w:rsidR="007F7712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Сложившиеся практика такова, что любящие родители часто бросаются в две крайности:</w:t>
      </w:r>
    </w:p>
    <w:p w:rsidR="007F7712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1. Пытаются принимать решения вместо своего ребенка;</w:t>
      </w:r>
    </w:p>
    <w:p w:rsidR="0051682A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2. Самоустраняются, снимая с себя любую ответственность (кроме «одеть» и «накормить»).</w:t>
      </w:r>
    </w:p>
    <w:p w:rsidR="007F7712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86898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 xml:space="preserve">И здесь </w:t>
      </w:r>
      <w:r w:rsidRPr="00E8689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школа призвана прийти родителям на помощь. Если не проводить с родителями отдельного тренинга по специальной программе, то все-таки можно их вовлечь в процесс, хотя бы заочно.</w:t>
      </w:r>
    </w:p>
    <w:p w:rsidR="007F7712" w:rsidRPr="00E86898" w:rsidRDefault="00936A03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36A03">
        <w:rPr>
          <w:rFonts w:ascii="Times New Roman" w:hAnsi="Times New Roman" w:cs="Times New Roman"/>
          <w:i/>
          <w:color w:val="000000"/>
          <w:spacing w:val="5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7F7712"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Педагогическое просвещение родителей, зан</w:t>
      </w:r>
      <w:r w:rsidR="00E86898"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имая одно из ведущих мест в дея</w:t>
      </w:r>
      <w:r w:rsidR="007F7712"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тельности современной школ</w:t>
      </w:r>
      <w:r w:rsidR="00E86898"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ы. </w:t>
      </w:r>
      <w:r w:rsidR="007F7712"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Формы педагогического просвещения разнообразны. Сюда относятся беседы, практические занятия типа «Интересы вашего ребенка», родительск</w:t>
      </w:r>
      <w:r w:rsidR="00E86898"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ие лектории, собрания, конферен</w:t>
      </w:r>
      <w:r w:rsidR="007F7712"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ции. Тематика родительских собраний многообразна, это и «Куда пойти учиться?» (где обсуждаются формы дальнейшего образования после 9-го класса), «Первый раз в </w:t>
      </w:r>
      <w:r w:rsidR="007F7712"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10-ый класс» (происходит обсуждение психофизиологических особенностей юношеского возраста, преодоление совместно с родителями трудностей в развитии) и многое другое</w:t>
      </w:r>
      <w:r w:rsidR="007F7712"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E86898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Однако только просвещение родителей, даже хор</w:t>
      </w: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ошо пос</w:t>
      </w: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тавленное, еще не дает жел</w:t>
      </w: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аемого эффекта, если они не при</w:t>
      </w: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влекаются к активной деятельности по профориентации: </w:t>
      </w: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орга</w:t>
      </w: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низации экскурсий; подгот</w:t>
      </w: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овке и проведению «</w:t>
      </w:r>
      <w:r w:rsidR="00B47CD1">
        <w:rPr>
          <w:rFonts w:ascii="Times New Roman" w:hAnsi="Times New Roman" w:cs="Times New Roman"/>
          <w:color w:val="000000"/>
          <w:spacing w:val="5"/>
          <w:sz w:val="28"/>
          <w:szCs w:val="28"/>
        </w:rPr>
        <w:t>декад</w:t>
      </w: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», пос</w:t>
      </w: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вященных отдельным группам профессий. </w:t>
      </w:r>
    </w:p>
    <w:p w:rsidR="007F7712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Участие родителей в профориентационной </w:t>
      </w: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работе значительно расши</w:t>
      </w: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ряет возможности школ</w:t>
      </w: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ы в ознакомлении учащихся с профессиями, с совре</w:t>
      </w:r>
      <w:r w:rsidRPr="00E86898">
        <w:rPr>
          <w:rFonts w:ascii="Times New Roman" w:hAnsi="Times New Roman" w:cs="Times New Roman"/>
          <w:color w:val="000000"/>
          <w:spacing w:val="5"/>
          <w:sz w:val="28"/>
          <w:szCs w:val="28"/>
        </w:rPr>
        <w:t>менным производством.</w:t>
      </w:r>
    </w:p>
    <w:p w:rsidR="007F7712" w:rsidRPr="00E86898" w:rsidRDefault="00583BF5" w:rsidP="00E868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83BF5">
        <w:rPr>
          <w:rFonts w:ascii="Times New Roman" w:hAnsi="Times New Roman" w:cs="Times New Roman"/>
          <w:i/>
          <w:color w:val="000000"/>
          <w:spacing w:val="1"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86898"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End"/>
      <w:r w:rsidR="00E86898"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сли говорить о классных часах в работе с учащимися, то </w:t>
      </w:r>
      <w:r w:rsidR="00E86898"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наш взгляд</w:t>
      </w:r>
      <w:r w:rsidR="00E86898"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очень значим </w:t>
      </w:r>
      <w:r w:rsidR="007F7712"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уровень коммуникативной культуры учащихся, ведь сегодня успешен тот, кто является профессиональным коммуникатором. Профессиональная деятельность чаще ориентирована (сопоставима) на общение с людьми, поэтому мы целенаправленно работаем над расширением возможностей в познании мира, себя, окружающих, над повышением социальной компетентности, по овладению старшеклассников искусством </w:t>
      </w:r>
      <w:proofErr w:type="spellStart"/>
      <w:r w:rsidR="007F7712"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самопрезентации</w:t>
      </w:r>
      <w:proofErr w:type="spellEnd"/>
      <w:r w:rsidR="007F7712"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F7712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Одной из ключевых является тема «Самооценка. </w:t>
      </w:r>
      <w:proofErr w:type="spellStart"/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Самоценность</w:t>
      </w:r>
      <w:proofErr w:type="spellEnd"/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», «Д</w:t>
      </w:r>
      <w:r w:rsidR="00E86898"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есять шагов уверенности в себе». </w:t>
      </w: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этих занятиях говорится об умении принимать себя и других </w:t>
      </w:r>
      <w:proofErr w:type="gramStart"/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такими</w:t>
      </w:r>
      <w:proofErr w:type="gramEnd"/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какие есть, об уважении и любви к себе и к окружающим как важных составляющих позитивного мышления и развития личности. Уверенный человек открыт для общения, для восприятия нового опыта, в том числе и профессионального. </w:t>
      </w:r>
    </w:p>
    <w:p w:rsidR="007F7712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уроках учащиеся знакомятся с более конкретными советами безошибочного устройства на работу, это и как составить резюме, обретение навыков делового общения по телефону, а также условий прохождения собеседовани</w:t>
      </w:r>
      <w:r w:rsidR="00E86898"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я. </w:t>
      </w: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Также старшеклассников знакомят с  конкретными учебными заведениями, специальности которые предлагает то или иное учебное заведение, а также условия приема. Ребята анализируют объявления в газетах и знакомятся с описанием профессиональных требований к той или иной специальности. Хорошо воспринимается информация о реальной ситуации на рынке труда и образова</w:t>
      </w:r>
      <w:r w:rsidR="00E86898"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тельных услуг.</w:t>
      </w:r>
    </w:p>
    <w:p w:rsidR="007F7712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Заключительное упражнение «Чемодан в дорогу», вызывает особый интерес. Учащиеся «собирают» каждому однокласснику рекомендации по профессиональной </w:t>
      </w: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направленности на основе его личностных ресурсов. Эта удачная форма обратной связи на занятии позволяет углубить самопознание, обобщить полученные знания, подвести итоги.</w:t>
      </w:r>
    </w:p>
    <w:p w:rsidR="007F7712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После проведения практических занятий на любом из трех этапов психолог предлагает индивидуальные консультации по вопросам профессионального самоопределения</w:t>
      </w: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F7712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Анализируя работу в данном направлении, хотелось бы отметить достаточно качественный уровень реализации сложившейся системы профориентационной работы и её результаты. Каждый год мы подводим итоги поступления учащихся в учебные заведения, и около 75% учащихся выбирают учебное заведение в соответствии с профилем обучения и, более того, согласно рек</w:t>
      </w:r>
      <w:r w:rsidR="00E86898"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омендациям, полученным в школе.</w:t>
      </w:r>
    </w:p>
    <w:p w:rsidR="007F7712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Мы считаем, что реализации программы способствовали:</w:t>
      </w:r>
    </w:p>
    <w:p w:rsidR="007F7712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ресурсы организации образовательного учреждения: </w:t>
      </w:r>
      <w:proofErr w:type="spellStart"/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профориентационный</w:t>
      </w:r>
      <w:proofErr w:type="spellEnd"/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кабинет, опыт и мотивация сотрудников;</w:t>
      </w:r>
    </w:p>
    <w:p w:rsidR="007F7712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партнерство с Центром занятости, ПМПС «ДАР», </w:t>
      </w:r>
      <w:proofErr w:type="spellStart"/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Н-Марский</w:t>
      </w:r>
      <w:proofErr w:type="spellEnd"/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СГК, ПТУ-24 и других образовательных учреждений;</w:t>
      </w:r>
    </w:p>
    <w:p w:rsidR="007F7712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- поддержка родителей учащихся по вопросам профессионального самоопределения.</w:t>
      </w:r>
    </w:p>
    <w:p w:rsidR="007F7712" w:rsidRPr="00E86898" w:rsidRDefault="007F7712" w:rsidP="007F77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Подводя некоторые итоги сотрудничества, трудно не согласится, что использование современных подходов и технологий являются залогом успеха в реализации </w:t>
      </w:r>
      <w:proofErr w:type="spellStart"/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профориентационных</w:t>
      </w:r>
      <w:proofErr w:type="spellEnd"/>
      <w:r w:rsidRPr="00E868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программ. Позитивные изменения, которые можно наблюдать в деятельности нашей работы, достигаются путем организации грамотного взаимодействия всех заинтересованных сторон и ведомств.</w:t>
      </w:r>
    </w:p>
    <w:p w:rsidR="002E2D98" w:rsidRPr="00E86898" w:rsidRDefault="002E2D98" w:rsidP="007F7712">
      <w:pPr>
        <w:spacing w:after="0" w:line="360" w:lineRule="auto"/>
        <w:rPr>
          <w:rFonts w:ascii="Times New Roman" w:hAnsi="Times New Roman" w:cs="Times New Roman"/>
        </w:rPr>
      </w:pPr>
    </w:p>
    <w:sectPr w:rsidR="002E2D98" w:rsidRPr="00E86898" w:rsidSect="00680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3C9"/>
    <w:multiLevelType w:val="hybridMultilevel"/>
    <w:tmpl w:val="E828E792"/>
    <w:lvl w:ilvl="0" w:tplc="D752E1E4">
      <w:start w:val="1"/>
      <w:numFmt w:val="bullet"/>
      <w:lvlText w:val=""/>
      <w:lvlJc w:val="left"/>
      <w:pPr>
        <w:tabs>
          <w:tab w:val="num" w:pos="-8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11547BF9"/>
    <w:multiLevelType w:val="hybridMultilevel"/>
    <w:tmpl w:val="B12EA36A"/>
    <w:lvl w:ilvl="0" w:tplc="D752E1E4">
      <w:start w:val="1"/>
      <w:numFmt w:val="bullet"/>
      <w:lvlText w:val=""/>
      <w:lvlJc w:val="left"/>
      <w:pPr>
        <w:tabs>
          <w:tab w:val="num" w:pos="-8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8"/>
        </w:tabs>
        <w:ind w:left="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18"/>
        </w:tabs>
        <w:ind w:left="1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38"/>
        </w:tabs>
        <w:ind w:left="1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58"/>
        </w:tabs>
        <w:ind w:left="2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78"/>
        </w:tabs>
        <w:ind w:left="3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98"/>
        </w:tabs>
        <w:ind w:left="4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18"/>
        </w:tabs>
        <w:ind w:left="4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38"/>
        </w:tabs>
        <w:ind w:left="5538" w:hanging="360"/>
      </w:pPr>
      <w:rPr>
        <w:rFonts w:ascii="Wingdings" w:hAnsi="Wingdings" w:hint="default"/>
      </w:rPr>
    </w:lvl>
  </w:abstractNum>
  <w:abstractNum w:abstractNumId="2">
    <w:nsid w:val="120C10DE"/>
    <w:multiLevelType w:val="hybridMultilevel"/>
    <w:tmpl w:val="A392A584"/>
    <w:lvl w:ilvl="0" w:tplc="D752E1E4">
      <w:start w:val="1"/>
      <w:numFmt w:val="bullet"/>
      <w:lvlText w:val=""/>
      <w:lvlJc w:val="left"/>
      <w:pPr>
        <w:tabs>
          <w:tab w:val="num" w:pos="-8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3">
    <w:nsid w:val="14C750E6"/>
    <w:multiLevelType w:val="multilevel"/>
    <w:tmpl w:val="9110A4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5F77955"/>
    <w:multiLevelType w:val="hybridMultilevel"/>
    <w:tmpl w:val="E71837A2"/>
    <w:lvl w:ilvl="0" w:tplc="D752E1E4">
      <w:start w:val="1"/>
      <w:numFmt w:val="bullet"/>
      <w:lvlText w:val=""/>
      <w:lvlJc w:val="left"/>
      <w:pPr>
        <w:tabs>
          <w:tab w:val="num" w:pos="-8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>
    <w:nsid w:val="3CBD6B07"/>
    <w:multiLevelType w:val="hybridMultilevel"/>
    <w:tmpl w:val="9848A508"/>
    <w:lvl w:ilvl="0" w:tplc="D752E1E4">
      <w:start w:val="1"/>
      <w:numFmt w:val="bullet"/>
      <w:lvlText w:val=""/>
      <w:lvlJc w:val="left"/>
      <w:pPr>
        <w:tabs>
          <w:tab w:val="num" w:pos="-8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>
    <w:nsid w:val="4F827053"/>
    <w:multiLevelType w:val="hybridMultilevel"/>
    <w:tmpl w:val="D62AB512"/>
    <w:lvl w:ilvl="0" w:tplc="A69072C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4F482A"/>
    <w:multiLevelType w:val="hybridMultilevel"/>
    <w:tmpl w:val="50901836"/>
    <w:lvl w:ilvl="0" w:tplc="F3A2239A">
      <w:start w:val="1"/>
      <w:numFmt w:val="bullet"/>
      <w:lvlText w:val=""/>
      <w:lvlJc w:val="left"/>
      <w:pPr>
        <w:tabs>
          <w:tab w:val="num" w:pos="180"/>
        </w:tabs>
        <w:ind w:left="9" w:firstLine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8">
    <w:nsid w:val="7F843E47"/>
    <w:multiLevelType w:val="hybridMultilevel"/>
    <w:tmpl w:val="B5E0E30A"/>
    <w:lvl w:ilvl="0" w:tplc="D752E1E4">
      <w:start w:val="1"/>
      <w:numFmt w:val="bullet"/>
      <w:lvlText w:val=""/>
      <w:lvlJc w:val="left"/>
      <w:pPr>
        <w:tabs>
          <w:tab w:val="num" w:pos="-8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1B8"/>
    <w:rsid w:val="00027B27"/>
    <w:rsid w:val="000716FE"/>
    <w:rsid w:val="00260711"/>
    <w:rsid w:val="002C0BBC"/>
    <w:rsid w:val="002E2D98"/>
    <w:rsid w:val="0051682A"/>
    <w:rsid w:val="00583BF5"/>
    <w:rsid w:val="00680F66"/>
    <w:rsid w:val="007F7712"/>
    <w:rsid w:val="008B066B"/>
    <w:rsid w:val="00936A03"/>
    <w:rsid w:val="009D212C"/>
    <w:rsid w:val="00A641DA"/>
    <w:rsid w:val="00B46DEF"/>
    <w:rsid w:val="00B47CD1"/>
    <w:rsid w:val="00B6679F"/>
    <w:rsid w:val="00B81ADD"/>
    <w:rsid w:val="00B872CA"/>
    <w:rsid w:val="00BA7C56"/>
    <w:rsid w:val="00DD11B8"/>
    <w:rsid w:val="00DE07F0"/>
    <w:rsid w:val="00E8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шк.№6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2010-02-10T18:07:00Z</dcterms:created>
  <dcterms:modified xsi:type="dcterms:W3CDTF">2010-02-15T20:33:00Z</dcterms:modified>
</cp:coreProperties>
</file>