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692507" w:rsidRPr="00692507" w:rsidTr="006925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615"/>
              <w:gridCol w:w="2720"/>
            </w:tblGrid>
            <w:tr w:rsidR="00692507" w:rsidRPr="00692507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Природная музыкальность и пути ее развития в концепции Карла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Орфа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Элементарное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музицирование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Музыкальные занятия с детьми дошкольного возраста можно назвать настройкой и вступлением в мир музыки. Именно на основе музыки, в общении с ней развитие ребёнка идёт по качественному пути. Новое постигается ребёнком деятельно и всегда в поле обозрения того, что им уже усвоено и принято на основе зрительного, тактильного, коммуникативного, ассоциативно-образного и игрового опыта. Огромно значение музыки, как одного из универсальных терапевтических средств, воздействующих на психику, эмоции, настроение человека. Она не призывает, а вовлекает и увлекает, успокаивает, веселит, бодрит, предлагает размышлять.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Орфовская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педагогика представляет собой особый тип музыкальной педагогики, которую обычно называют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креативной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Она создаёт условия для детей творить свою музыку. Обучение посредством творчества способствует проявлению универсальной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креативности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которая есть в каждом ребёнке и развитие которой становится всё более очевидной задачей образования.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Творческое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музицирование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это возможность приобретения многообразного опыта в связи с музыкой – опыта движения и речи, праоснов музыки; опыта слушателя, композитора, исполнителя и актёра; опыта общения, творчества и фантазирования, самовыражения и спонтанности, опыта переживания музыки как радости и удовольствия.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Ценность тематических занятий в концепции Карла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Орфа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заключается в том, что они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являются одной из эффективных форм психологического переключения во время занятий;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• дают возможность детям “играть” своим телом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как первым инструментом, передающим творческую активность;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развивают двигательные способности, память, чувство ритма, речевое интонирование,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учат ребёнка ощущать своё тело и управлять им;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бережно относиться к партнёру во время занятий;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угадывать намерения друг друга, сотрудничать.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НА БАБУШКИНОМ ДВОРЕ </w:t>
                  </w: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br/>
                    <w:t xml:space="preserve">Тематическое музыкальное занятие по принципам Карла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Орфа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 для детей младшего дошкольного возраста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Предложенный практический материал является свободным планом к занятию.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Цели занятия: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развивать слуховые и телесные ощущения равномерной метрической пульсации через игру: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развивать интонационный слух в звукоподражательных музыкальных играх со словом и инструментами;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• формировать эмоционально-радостные ощущения от активного участия в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музицировании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Пособия и материалы: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декорации деревенского пейзажа и двора;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музыкальные инструменты;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шапочки домашних животных и птиц;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• фонограммы.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Ход занятия: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Занятие можно начать с чтения письма от бабушки: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4" w:tgtFrame="_blank" w:tooltip="http://depositfiles.com/files/x56keg7c9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8"/>
                        <w:szCs w:val="28"/>
                        <w:u w:val="single"/>
                        <w:lang w:eastAsia="ru-RU"/>
                      </w:rPr>
                      <w:t>Заня</w:t>
                    </w:r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8"/>
                        <w:szCs w:val="28"/>
                        <w:u w:val="single"/>
                        <w:lang w:eastAsia="ru-RU"/>
                      </w:rPr>
                      <w:t>т</w:t>
                    </w:r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8"/>
                        <w:szCs w:val="28"/>
                        <w:u w:val="single"/>
                        <w:lang w:eastAsia="ru-RU"/>
                      </w:rPr>
                      <w:t>ие</w:t>
                    </w:r>
                  </w:hyperlink>
                </w:p>
              </w:tc>
            </w:tr>
            <w:tr w:rsidR="00692507" w:rsidRP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3"/>
                    <w:gridCol w:w="1391"/>
                    <w:gridCol w:w="45"/>
                  </w:tblGrid>
                  <w:tr w:rsidR="00692507" w:rsidRPr="006925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7015" cy="185420"/>
                              <wp:effectExtent l="19050" t="0" r="635" b="0"/>
                              <wp:docPr id="1" name="Рисунок 1" descr="http://s56.ucoz.net/img/fr/bt/38/p_profile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56.ucoz.net/img/fr/bt/38/p_profile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01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45135" cy="185420"/>
                              <wp:effectExtent l="19050" t="0" r="0" b="0"/>
                              <wp:docPr id="2" name="Рисунок 2" descr="http://s56.ucoz.net/img/fr/bt/38/p_pm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56.ucoz.net/img/fr/bt/38/p_pm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513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92" w:type="dxa"/>
                        </w:tcMar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17855" cy="185420"/>
                              <wp:effectExtent l="19050" t="0" r="0" b="0"/>
                              <wp:docPr id="3" name="Рисунок 3" descr="http://s56.ucoz.net/img/fr/bt/38/p_quote.gif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56.ucoz.net/img/fr/bt/38/p_quote.gif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85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43560" cy="185420"/>
                              <wp:effectExtent l="19050" t="0" r="8890" b="0"/>
                              <wp:docPr id="4" name="Рисунок 4" descr="http://s56.ucoz.net/img/fr/bt/38/p_report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56.ucoz.net/img/fr/bt/38/p_report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7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rHeight w:val="1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1536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97"/>
              <w:gridCol w:w="18539"/>
            </w:tblGrid>
            <w:tr w:rsidR="00692507" w:rsidRPr="00692507" w:rsidTr="00692507">
              <w:trPr>
                <w:tblCellSpacing w:w="7" w:type="dxa"/>
              </w:trPr>
              <w:tc>
                <w:tcPr>
                  <w:tcW w:w="691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proofErr w:type="spellStart"/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  <w:lang w:eastAsia="ru-RU"/>
                      </w:rPr>
                      <w:t>Людмила_Михайловна</w:t>
                    </w:r>
                    <w:proofErr w:type="spellEnd"/>
                  </w:hyperlink>
                </w:p>
              </w:tc>
              <w:tc>
                <w:tcPr>
                  <w:tcW w:w="4299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" name="Рисунок 5" descr="http://s56.ucoz.net/img/icon/thumbu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56.ucoz.net/img/icon/thumbu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" name="Рисунок 6" descr="http://s56.ucoz.net/img/icon/thumbd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56.ucoz.net/img/icon/thumbd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Суббота, 03.03.2012, 13:31 | Сообщение # </w:t>
                  </w:r>
                  <w:bookmarkStart w:id="0" w:name="2156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"javascript://" </w:instrTex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692507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0"/>
                </w:p>
              </w:tc>
            </w:tr>
            <w:tr w:rsidR="00692507" w:rsidRPr="00692507" w:rsidT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334770" cy="1334770"/>
                        <wp:effectExtent l="19050" t="0" r="0" b="0"/>
                        <wp:docPr id="7" name="Рисунок 7" descr="http://www.musical-sad.ru/avatar/25/8521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usical-sad.ru/avatar/25/8521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770" cy="133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лидер</w:t>
                  </w:r>
                </w:p>
                <w:p w:rsidR="00692507" w:rsidRPr="00692507" w:rsidRDefault="00692507" w:rsidP="00692507">
                  <w:pPr>
                    <w:spacing w:after="9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48590"/>
                        <wp:effectExtent l="19050" t="0" r="9525" b="0"/>
                        <wp:docPr id="8" name="Рисунок 8" descr="http://s56.ucoz.net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56.ucoz.net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Группа: Администраторы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Сообщений: 2086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Награды: </w:t>
                  </w:r>
                  <w:hyperlink r:id="rId16" w:tooltip="Список наград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736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7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+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Репутация: </w:t>
                  </w:r>
                  <w:hyperlink r:id="rId18" w:tooltip="Смотреть историю репутации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89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9" w:tooltip="Изменить репутацию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±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Статус: 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4299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Открытое занятие по развитию чувства ритма «Гостинцы для зайки»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Автор: Елена Крупина.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младшая группа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Цель - создать условия для развития чувства ритма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Задачи: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Показать детям начальный способ графической записи длительностей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Д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ать детям начальные представления о паузе.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Формировать телесные ощущения выразительных средств музыки через движение и игру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азвивать мышечные ощущения равномерной метрической пульсации, повторяющихся простейших ритмических формул.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Закреплять основы интонационного слуха в звукоподражательных музыкальных играх и коротких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попевках</w:t>
                  </w:r>
                  <w:proofErr w:type="spellEnd"/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Ф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ормировать эмоционально-радостные ощущений от активного участия в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музицировании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входят в зал, воспитатель предлагает поздороваться с гостями. Дети встают в круг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(показываю корзинку) Дети, посмотрите, что это у меня в руках - корзинка. А в ней - гостинцы для зайки. Огород весь снегом засыпало и негде больше зайке полакомиться овощами. А давайте мы вместе отправимся к зайке и порадуем его гостинцами! Согласны? А поедем мы на лошадке.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как лошадка кричит? А как она копытцами цокает? Покажите ножками, как лошадка шагает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она тележку тащит?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Речевое упражнение «Лошадка»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Цок-цок-цок, лошадка скачет,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Цок-цо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копытцем бьет.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Цок-цок-цок, тележку тащит,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тележке нас везет.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Топают поочередно правой и левой ногой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Сгибают и разгибают руки в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локтях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Чем мы накормим лошадку? (Ответ: «свежею травою»), а чем напоим? (Ответ: «чистою водою»), как будем запрягать, что «достанем»? (Ответ: «вожжи с бубенцами») Вспомнили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песню про лошадку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Тогда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Дружно песню начинайте,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 лошадку запрягайте.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Песня «Игра с лошадкой» (воспитатель берет ложки - «А я поиграю на ложках»)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Накормлю лошадку свежею травою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Напою лошадку чистою водою.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теперь достану вожжи с бубенцами,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Запрягу лошадку и поеду к маме.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иди лошадка, выше, выше ножки,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 тобой поедем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Прямо по дорожке.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окончание скачут на лошадке по кругу, воспитатель играет на ложках.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гости к зайке торопились.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полянке очутились.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Где же зайка? Не видать.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Детки стали замерзать.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Ну-ка, ручки покажите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дружнее попляшите!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«Зимняя пляска»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Мы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погреемся немножко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похлопаем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ладошки,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Хлоп-хлоп-хлоп-хлоп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Хоп-хлоп-хлоп-хлоп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Рукавицы мы надели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боимся мы метели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Да-да-да-да-да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Да-да-да-да-да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Ножки тоже мы погреем,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попрыгаем дружнее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Прыг-прыг-прыг-прыг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Прыг-прыг-прыг-прыг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Мы с морозом подружились,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снежинки покружились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Ля-ля-ля-ля-ля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Ля-ля-ля-ля-ля</w:t>
                  </w:r>
                  <w:proofErr w:type="spellEnd"/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у, Тепло ли вам, деточки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Тепло ли вам, милые?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О! Прислушайтесь. Мне кажется, сюда кто-то идет. Давайте послушаем музыку и покажем, кто же это.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(«Мишка» (тяжелая, низкая), а сейчас кто?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«Зайчик», какая музыка? (быстрая, веселая), давайте расскажем про зайку с мишкой: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Скачет зайка скок-поскок,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Скок-поскок, скок-поскок.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тропинке скок-поскок,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Скок-поскок, скок-поскок.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Ну, мишка идет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Топ-топ-топ-топ.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Хлопки в ладоши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Шлепки по коленкам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наверное устали с дороги. Давайте присядем, отдохнем.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Дидактическая игра «Следы»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Посмотрите внимательно, здесь чьи-то следы. Как вы думаете, наверху, чьи следы?? (зайки) как догадались? - Они маленькие. Как зайка прыгал? - быстро хлопают в ладошки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внизу, кто шел (Мишка) - как он шел? (топ-топ…) - по коленкам.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Убираю один кружок.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теперь как шел мишка?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топ-топ-топ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а здесь что мишка сделал? (остановился). Как вы думаете, зачем? наверное, он залез на дерево, чтоб шишку сорвать. А потом что? Снова пошел: топ-топ-топ. Молодцы, какие внимательные!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Появляется зайчик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(воспитатель выносит из-за ширмы и усаживает.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Здравствуйте, а это я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дали вы меня, друзья?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вот и зайка. Здравствуй зайка. Мы давно тебя ждем. Зайка, а мы знаем, что осенью ты часто забегал к нам в сад. Давайте вспомним, что зайка делал в саду. Я буду вам петь песенку и задавать вопросы. А вы мне будете дружно отвечать, и стучать вот этими разноцветными конусами.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(Раздача конусов, на что похожи - на морковку - красный, на елочку - зеленый.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Песенка-игра «Наш Зайчик»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наш зайчик?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Да-да-да!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Прыгает, как мячик?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Да-да-да!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Забегал к нам в сад?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Да-да-да!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грядки ел салат?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Да-да-да.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горошек ел?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Да-да-да!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Репку сгрызть успел?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Да-да-да!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еще капусту?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Да-да-да!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огороде пусто?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Да-да-да.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44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Зайка, у нас для тебя подарок - целая корзинка овощей.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Зайка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равда? Интересно, какие там овощи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нука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смотрите и называйте дружно!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«Овощи» дидактическая игра.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Мор-ков-ка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ка-пу-ста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реп-ка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проговаривают и стучат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собрать конусы) Ну, зайка, понравилось тебе наше угощение. - конечно понравилось. Спасибо вам.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Ребята, мне кажется, что по лесу кто-то еще идет, и не просто идет, а танцует! Давайте послушаем музыку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Слушание «Вальс лисы».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 узнали, чья это музыка. Лисички. Лисичка нахваливает свою рыжую пушистую шубку, она кружится и поет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«Ах, какой пушистый мех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Я, лисичка, лучше всех!»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называется этот танец - вальс. Покажем, как лисичка танцует вальс.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Предложить еще раз послушать: мальчикам нежно позвенеть колокольчиками, а девочкам потанцевать с помпончиками - плавно, мягко. Давайте попробуем - ручками танцуем мягко, плавно. А колокольчики звенят как - нежно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акрепить с детьми название танца – вальс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где же Зайка. Он спрятался. Не знаете, почему? (он трусишка,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наверное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лисичку испугался), зовем Зайку разными голосами. Индивидуальная работа. Не прячься от нас, зайка. Давайте его позовем песенкой. А как мы ее будем петь? (ласково). Будем хорошо открывать рот и красиво тянуть звуки (я показываю)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Песня «Заинька-Зайка» (поют стоя),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 ширмой что-то звенит. Появляется Зайка.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Смотрите кто это? Зайка. Зайка, что там у тебя звенит? (Зайка достает мешок.) что это? (мешок) А что же в мешке? - погремушки.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Зайка.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Погремушечки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берите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Ими весело звените!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хотите я вам расскажу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сказку про погремушки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 вы мне поможете ее рассказывать? Тогда бегите скорей в кружок!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 про бубен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погремушки.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Жили-были </w:t>
                  </w:r>
                  <w:proofErr w:type="spellStart"/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погремушки-веселые</w:t>
                  </w:r>
                  <w:proofErr w:type="spellEnd"/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игрушки. Однажды они захотели поиграть с бубном, но он очень крепко спал. Погремушки решили его разбудить и стали весело звенеть (бегут вокруг бубна) Вот бубен проснулся и стал плясать, а погремушки притихли и стали его слушать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ети присаживаются,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в-ль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играет на бубне). погремушки стали спорить с бубном, кто лучше звенит. Погремушки говорили - мы лучше всех звеним. Наш танец самый веселый. (Звенят) а бубен не уступает: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это мой танец самый веселый. Вот послушайте (пляшет). Вот так вот они поссорились(2 часть) Что же было дальше? А потом они помирились и стали плясать по очереди (3 часть) вот и сказочке конец. А кто слушал - молодец. понравилась сказка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?. 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зайке тоже понравилась. Нам пора. Прощаемся с зайкой разными голосами и садимся на лошадки и уезжаем в группу.</w:t>
                  </w:r>
                </w:p>
              </w:tc>
            </w:tr>
            <w:tr w:rsidR="00692507" w:rsidRPr="00692507" w:rsidT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99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93"/>
                    <w:gridCol w:w="11533"/>
                    <w:gridCol w:w="362"/>
                  </w:tblGrid>
                  <w:tr w:rsidR="00692507" w:rsidRPr="006925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7015" cy="185420"/>
                              <wp:effectExtent l="19050" t="0" r="635" b="0"/>
                              <wp:docPr id="9" name="Рисунок 9" descr="http://s56.ucoz.net/img/fr/bt/38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56.ucoz.net/img/fr/bt/38/p_profile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01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45135" cy="185420"/>
                              <wp:effectExtent l="19050" t="0" r="0" b="0"/>
                              <wp:docPr id="10" name="Рисунок 10" descr="http://s56.ucoz.net/img/fr/bt/38/p_pm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56.ucoz.net/img/fr/bt/38/p_pm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513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92" w:type="dxa"/>
                        </w:tcMar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17855" cy="185420"/>
                              <wp:effectExtent l="19050" t="0" r="0" b="0"/>
                              <wp:docPr id="11" name="Рисунок 11" descr="http://s56.ucoz.net/img/fr/bt/38/p_quote.gif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s56.ucoz.net/img/fr/bt/38/p_quote.gif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85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43560" cy="185420"/>
                              <wp:effectExtent l="19050" t="0" r="8890" b="0"/>
                              <wp:docPr id="12" name="Рисунок 12" descr="http://s56.ucoz.net/img/fr/bt/38/p_report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s56.ucoz.net/img/fr/bt/38/p_report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7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rHeight w:val="1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97"/>
              <w:gridCol w:w="6338"/>
            </w:tblGrid>
            <w:tr w:rsidR="00692507" w:rsidRPr="00692507">
              <w:trPr>
                <w:tblCellSpacing w:w="7" w:type="dxa"/>
              </w:trPr>
              <w:tc>
                <w:tcPr>
                  <w:tcW w:w="1150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proofErr w:type="spellStart"/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  <w:lang w:eastAsia="ru-RU"/>
                      </w:rPr>
                      <w:t>Людмила_Михайловна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3" name="Рисунок 13" descr="http://s56.ucoz.net/img/icon/thumbu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56.ucoz.net/img/icon/thumbu.pn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4" name="Рисунок 14" descr="http://s56.ucoz.net/img/icon/thumbd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56.ucoz.net/img/icon/thumbd.pn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Суббота, 03.03.2012, 13:34 | Сообщение # </w:t>
                  </w:r>
                  <w:bookmarkStart w:id="1" w:name="2157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"javascript://" </w:instrTex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692507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  <w:u w:val="single"/>
                      <w:lang w:eastAsia="ru-RU"/>
                    </w:rPr>
                    <w:t>5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"/>
                </w:p>
              </w:tc>
            </w:tr>
            <w:tr w:rsidR="00692507" w:rsidRP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334770" cy="1334770"/>
                        <wp:effectExtent l="19050" t="0" r="0" b="0"/>
                        <wp:docPr id="15" name="Рисунок 15" descr="http://www.musical-sad.ru/avatar/25/8521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usical-sad.ru/avatar/25/8521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770" cy="133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лидер</w:t>
                  </w:r>
                </w:p>
                <w:p w:rsidR="00692507" w:rsidRPr="00692507" w:rsidRDefault="00692507" w:rsidP="00692507">
                  <w:pPr>
                    <w:spacing w:after="9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48590"/>
                        <wp:effectExtent l="19050" t="0" r="9525" b="0"/>
                        <wp:docPr id="16" name="Рисунок 16" descr="http://s56.ucoz.net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56.ucoz.net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Группа: Администраторы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Сообщений: 2086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Награды: </w:t>
                  </w:r>
                  <w:hyperlink r:id="rId22" w:tooltip="Список наград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736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3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+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Репутация: </w:t>
                  </w:r>
                  <w:hyperlink r:id="rId24" w:tooltip="Смотреть историю репутации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89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5" w:tooltip="Изменить репутацию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±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Статус: 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Тематическое занятие «ВЕСНА» для младшей группы.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Здравствуйте, девочки!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Здравствуйтете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мальчики!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Добрый день, ребята!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Здравствуйте, гости! (поют все дети)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теперь, дети, давайте поздороваемся с нашими ручками, ножками, плечиками.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РАЗМИНКА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Бегут ручейки, звенят ручейки,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ожил задумчивый лес.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Природа цветет, и птицы поют.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солнышко светит с небес.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Ребята, как вы думаете, о каком времени года я прочитала стихотворение?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отвечают.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Молодцы, ребята, вы правильно отгадали.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Весной оживает и просыпается вся природа.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я приглашаю вас на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про¬гулку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весенний лес.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Там волшебные дорожки: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Манят нас они, зовут.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одной там скачут ножки,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другой - они бегут.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«ЧТО УМЕЮТ НАШИ НОЖКИ?»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- шагать,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 - бегать,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- прыгать,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 - танцевать,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Д-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спокойная ласковая музыка.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умеют наши ножки?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Шагать по дорожке! (шагают под музыку А)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умеют наши ножки?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Бегать быстро по дорожке! (легонько на носочках бегают под музыку Б)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ещё умеют ножки?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Прыгать ловко по дорожке!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(прыгают на носочках, "как зайчики" под музыку В)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ещё умеют ножки?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Танцевать на дорожке! (весело танцуют под музыку Г)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ещё умеют ножки?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Отдохнём мы на дорожке! (поглаживают ноги)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движутся за воспитателем по залу.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Останавливаются, сделав круг.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пришли на полянку.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Птицы поют веселые песни. Прислушайтесь.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Фонограмма леса, пение птиц.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и солнышко выглянуло!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Посмот¬рите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какие у него тёплые лучи, давайте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улыбнём¬ся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ему,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погреем ручки.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Разбудило солнышко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Белочек и зайчиков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азбудило солнышко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Девочек и мальчиков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сейчас пойдем гулять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Будем весело плясать.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А помогать нам будут музыкальные инструменты.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Вспомните, как они это делают.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Молоточки – тук-тук-тук,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Барабаны – бум-бум-бум,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Дудочки –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ду-ду-ду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Дети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показывают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играют на инструментах,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озвучивают свои движения.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«ВЕСЕЛАЯ ПЛЯСКА»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Похлопаем в ладошки, Дети хлопают в ладоши перед грудью.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Похлопаем в ладошки,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Похлопаем в ладошки —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 хорошо!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пальчики попляшут, Дети сгибают руки в локтях, поднимают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пальчики попляшут, кисти вверх и быстро шевелят пальчиками.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пальчики попляшут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маленьких ребят.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Тук-тук, молотком,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Стучат кулачками друг о друга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построим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птичкам дом.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Тук-тук, молотком —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Поселяйтесь, птички, в нем.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Бум-бум, барабан, Поочередно стучат по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коленям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за шум и тарарам? указательными пальцами.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Бум-бум, барабан —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Просыпайтесь по утрам.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Ду-ду-ду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ду-ду-ду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Перебирают пальчиками обеих рук перед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какая дудка! губами, имитируя игру на дудке.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Ду-ду-ду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ду-ду-ду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Вот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дудка-самогудка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Ребята, а ведь не только мы вышли погулять.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Закройте глаза и послушайте, кто же идет нам на встречу?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(проигрывается на металлофоне музыка капелек).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нам на длинной мокрой ножке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Дождик скачет по дорожке.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Сначала дождик капает -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медленно – кап, кап, кап, кап, кап… (выкладывает на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фланелеграфе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сначала большие капли говоря, что капли большие, дети повторяют – большие)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А теперь он закапал быстро –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кап-кап-кап-кап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выкладывает маленькие капли, говоря, что капли маленькие.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повторяют – маленькие)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А вы хотите поймать капельки?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Кап-кап, тук-тук,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Дождик по дорожке.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Ловят дети капли эти,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Выставив ладошки. (Г. Бойко)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ударяют указательным пальчиком одной руки по ладони другой сначала в медленном темпе, затем в быстром, приговаривая при этом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«Кап, кап…»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Берите колокольчики, будем играть музыку дождя.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«Слушайте, какой у меня дождик, и изобразите такой же».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 произвольно чередует быстрое и медленное звучание.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«Дождик капает быстро»– играют, подняв колокольчик над головой,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«Дождик идет медленно» – ударяют колокольчиком по ладошке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пьеса Любарского «Дождик»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ети изображают дождь игрой на колокольчиках).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Что-то дождик долго льет.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Даже лужи образовались.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мы все равно будем гулять!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Разложить на ковре «лужи»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Дождик, не капай на ребят,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Погулять они хотят.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Будут все они гулять,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Песню звонко запевать.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ДОЖДИК (с лужами)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конце дети прячутся под зонтик.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Убирают лужи.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Дождик закончился, но зато в лесу появились ручейки.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музыка леса + ручейки.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Разложить на полу «ручейки».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Солнышко растопило снег.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Он тает, и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образу¬ются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ручейки.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Ручейки бегут и поют, и у каждого свой голос.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Присаживайтесь, поиграем с ручейками.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РУЧЕЕК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вместе с воспитателем садятся вдоль ручья и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выполняют легкие движения: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1. Шлепают обеими ладошками по водичке.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Переливают водичку с ладошки на ладошку.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Двумя руками водят по воде вправо-влево.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Брызгают в соседа водичкой.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Шлепают обеими ладошками по водичке.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Стряхивают водичку с рук.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Весной звонко поют птички. Какие?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того чтобы они поскорее вернулись домой,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дятел хочет послать им телеграмму.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Давайте возьмём кубики и поможем ему.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Проводится речевая ритмическая игра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«ВЕСЕННЯЯ ТЕЛЕГРАММА».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(стучат кубиками в ритм стихам).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Дятел сел на толстый сук, Тук - тук.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 друзьям своим на юг, Тук - 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Телеграммы срочно шлёт, Ту -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 весна уже идёт, Ту -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растаял снег вокруг, Тук-тук,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подснежники вокруг, Тук-тук,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Дятел зиму зимовал, Ту -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жарких странах не бывал, Ту -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тук,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понятно, почему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Скучно дятлу одному!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(В. Суслов) Тук – тук.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Телеграмма быстро дошла до птиц, и они вернулись домой.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Первыми отозвались птички –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повторяйки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 знаете кто это?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ПОПУГАЙЧИКИ.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А вы хотите быть попугайчиками?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Давайте наденем шапочки и поиграем.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НУ-КА ПОВТОРЯЙ-КА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Что еще происходит весной в лесу?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лесу появились первые цветы, посмотрите,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какие они красивые. Какого они цвета?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 на подносе выносит цветы. Дети берут их.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Давайте разложим цветы по кругу.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раскладывают цветы на полу по кругу.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А кто еще просыпается весной?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Проснулись жучки, мотыльки, бабочки.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Берите бабочек и выбирайте цветочек.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надевают на палец правой руки бабочек.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Становятся по кругу возле цветка.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Раз-два-три-четыре-пять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Бабочку пора поймать.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над лугом полетаем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цветами поиграем.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БАБОЧКИ НА ЛУГУ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уководитель: А кого же еще мы можем встретить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лесу?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зверей.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Интересно, а что они любят делать?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ЧТО ЛЮБИТ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Лягушата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Медвежата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Комары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(цыплята, дети)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Интересно, а что умеют делать ваши игрушки-зверушки?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Плясать.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Так берите их и потанцуйте.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ТАНЕЦ С ИГРУШКАМИ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Весело мы погуляли?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Да.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А что мы делали?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Ответы детей.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уководитель: Поиграли, поплясали,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нисколько не устали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теперь, детвора,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группу вам идти пора.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свидания!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вместе с детьми выходят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зала.</w:t>
                  </w:r>
                </w:p>
              </w:tc>
            </w:tr>
            <w:tr w:rsidR="00692507" w:rsidRP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6"/>
                    <w:gridCol w:w="3753"/>
                    <w:gridCol w:w="118"/>
                  </w:tblGrid>
                  <w:tr w:rsidR="00692507" w:rsidRPr="006925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7015" cy="185420"/>
                              <wp:effectExtent l="19050" t="0" r="635" b="0"/>
                              <wp:docPr id="17" name="Рисунок 17" descr="http://s56.ucoz.net/img/fr/bt/38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s56.ucoz.net/img/fr/bt/38/p_profile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01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45135" cy="185420"/>
                              <wp:effectExtent l="19050" t="0" r="0" b="0"/>
                              <wp:docPr id="18" name="Рисунок 18" descr="http://s56.ucoz.net/img/fr/bt/38/p_pm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s56.ucoz.net/img/fr/bt/38/p_pm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513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92" w:type="dxa"/>
                        </w:tcMar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17855" cy="185420"/>
                              <wp:effectExtent l="19050" t="0" r="0" b="0"/>
                              <wp:docPr id="19" name="Рисунок 19" descr="http://s56.ucoz.net/img/fr/bt/38/p_quote.gif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s56.ucoz.net/img/fr/bt/38/p_quote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85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43560" cy="185420"/>
                              <wp:effectExtent l="19050" t="0" r="8890" b="0"/>
                              <wp:docPr id="20" name="Рисунок 20" descr="http://s56.ucoz.net/img/fr/bt/38/p_report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s56.ucoz.net/img/fr/bt/38/p_report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7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rHeight w:val="1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97"/>
              <w:gridCol w:w="6338"/>
            </w:tblGrid>
            <w:tr w:rsidR="00692507" w:rsidRPr="00692507">
              <w:trPr>
                <w:tblCellSpacing w:w="7" w:type="dxa"/>
              </w:trPr>
              <w:tc>
                <w:tcPr>
                  <w:tcW w:w="1150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proofErr w:type="spellStart"/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  <w:lang w:eastAsia="ru-RU"/>
                      </w:rPr>
                      <w:t>Людмила_Михайловна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1" name="Рисунок 21" descr="http://s56.ucoz.net/img/icon/thumbu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56.ucoz.net/img/icon/thumbu.pn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" name="Рисунок 22" descr="http://s56.ucoz.net/img/icon/thumbd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56.ucoz.net/img/icon/thumbd.pn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Суббота, 03.03.2012, 13:36 | Сообщение # </w:t>
                  </w:r>
                  <w:bookmarkStart w:id="2" w:name="2158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"javascript://" </w:instrTex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692507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2"/>
                </w:p>
              </w:tc>
            </w:tr>
            <w:tr w:rsidR="00692507" w:rsidRP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334770" cy="1334770"/>
                        <wp:effectExtent l="19050" t="0" r="0" b="0"/>
                        <wp:docPr id="23" name="Рисунок 23" descr="http://www.musical-sad.ru/avatar/25/8521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usical-sad.ru/avatar/25/8521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770" cy="133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лидер</w:t>
                  </w:r>
                </w:p>
                <w:p w:rsidR="00692507" w:rsidRPr="00692507" w:rsidRDefault="00692507" w:rsidP="00692507">
                  <w:pPr>
                    <w:spacing w:after="9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48590"/>
                        <wp:effectExtent l="19050" t="0" r="9525" b="0"/>
                        <wp:docPr id="24" name="Рисунок 24" descr="http://s56.ucoz.net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56.ucoz.net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Группа: Администраторы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Сообщений: 2086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Награды: </w:t>
                  </w:r>
                  <w:hyperlink r:id="rId28" w:tooltip="Список наград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736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9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+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Репутация: </w:t>
                  </w:r>
                  <w:hyperlink r:id="rId30" w:tooltip="Смотреть историю репутации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89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1" w:tooltip="Изменить репутацию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±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Статус: 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«Первые шаги в мир театральных образов».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2-я младшая группа.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Составила: Екатерина Алексеева.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Задачи: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Обучающие: 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навыкам драматизации;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-знакомить детей со средствами музыкальной выразительности (тембр, ритм, регистр);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-учить передавать в движениях образы сказочных героев (дед, баба, мышка) и их действия.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Развивающие: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-развивать эмоциональную отзывчивость.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Воспитательные: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-воспитывать трудолюбие.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 занятия: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свободно входят в музыкальный зал с воспитателем, приветствуя гостей.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Здравствуйте, ребята! Сегодня к нам на занятие пришли гости и принесли подарок – книгу.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Воспитатель: Спасибо большое давайте её посмотрим. Ой, дети, я не могу прочитать эту книжку - здесь нет букв, а какие-то знаки. Вы их знаете? (Ноты). Что же нам делать? Кто может их читать? (Екатерина Викторовна) Давайте её попросим.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просят музыкального руководителя прочитать им сказку.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Музыкальный руководитель: Это не простая сказка, а музыкальная – усаживайтесь, посмотрите на картинку и узнайте, как называется эта сказка. А вы знаете её. Тогда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помогайте мне. Как она начиналась?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Жили – были Дед и Баба. ( Выставляет фигурки из кукольного театра).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вы думаете, дети, что они делают сейчас? (Ответы детей.)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«Колыбельная»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А как вы догадались? (Мелодия тихая, медленная, плавная.) Но вот проснулось солнышко на небе, первый лучик разбудил деда и бабу. Они зевнули, (дети зевают), потянулись, (дети потягиваются), протёрли глаза, быстро оделись. И пошли работать. Старенькие они были, поэтому и работали, не торопясь.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отрывок № 1из сказки «Курочка Ряба», музыка М. Магиденко.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Музыкальный руководитель: А что же они могли делать?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(Дрова рубить, пилить, воду носить, снег чистить, подметать, тесто месить, пирожки лепить, кашу варить.)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сейчас, мальчики-дедушки и девочки-бабушки, покажите, как они работали.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с воспитателем имитируют работу. Воспитатель подбадривает детей, помогает словесно.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Музыкальный руководитель: А потом они звали Курочку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Рябу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Давайте и мы позовём. Громче, чтобы услышала! А вот и курочка Ряба пожаловала. (Идёт воспитатель в шапочке). Важно идёт, крыльями похлопывает, зёрнышки клюёт.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отрывок №2 из сказки «Курочка Ряба». Воспитатель благодарит детей под музыку, гладит по голове, кланяется.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Воспитатель: Спасибо, Дед и Баба, очень вкусно вы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меня покормили, очень добрые вы и внимательные, за это я вам снесу…(Яичко).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Музыкальный руководитель: И снесла она яичко. Обрадовались Дед и Баба (дети изображают радость), но присмотрелись к нему, а оно не простое, а какое? (Золотое). Пожали они плечиками, покачали головой (Выполняют движения). Что делать с таким яичком? Но делать нечего, взяли они его, и пошли грустные домой.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(Возвращаются грустные на стульчики).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Захотели они его разбить. Послушайте, как они стучали по нему (Р.)И мы попробуем. А потом стали стучать так (F),и мы так попробуем (F). Разбилось яичко? (Нет) Что же делать?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Воспитатель: Екатерина Викторовна, а может нам этим попробовать? (Предлагает детям деревянные музыкальные инструменты).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Что это, дети? (Палочки, ложки). А давайте так попробуем.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Музыкально-ритмическая игра «Эхо».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2-3 ребёнка повторяют определённый ритмический рисунок на инструментах, под музыку отрывка №3.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Молодцы! (Воспитатель пищит, как мышка) Дети, кто это? (Мышь). Правда, слышите, как она бежала и хвостиком виляла?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отрывок №4 из музыкальной сказки «Курочка Ряба»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Скажите, что же мышка делает? (Бежит, хвостиком виляет). А вы хотите мышками быть? Только будьте внимательны. Мышка, какая? (Быстрая, шустрая, лёгкая).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Скорее поднимайтесь и в мышек превращайтесь!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Выполняется упражнение «Мышки». Дети имитируют движения мышки.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Воспитатель: Задела мышка яичко, оно покатилось… и – бах - разбилось! Расстроились Дед и Баба и заплакали громко-громко. Как они плакали? (Дети изображают под музыку отрывка №5).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Да вы как настоящие Дед и Баба плакали, а мою загадку отгадаете? Тогда идите ко мне. Каким голосом плакала Баба? А Дед? (Высокий, низкий). А кто сейчас плачет? (Слушают). А это чей голос? (Дед). А на какую ступеньку вы поставили бы нашего Деда? Почему? А Бабу? Молодцы.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 надевает шапочку курочки.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А кто это опять к нам пожаловал?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отрывок №6 из музыкальной сказки «Курочка Ряба». Музыкальный руководитель исполняет песню.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Воспитатель: Пришла и запела.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плачь, Дед,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ко-ко-ко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плачь, Баба,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ко-ко-ко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снесу яичко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золотое, а простое.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Ко-ко-ко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ко-ко-ко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А теперь давайте мы споём для курочки песенку.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Исполнение песни.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Воспитатель: Успокоились Дед и Баба, а тут и музыка зазвучала. (Звучит фонограмма 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плясовой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Какая она была? (весёлая, быстрая). Что под неё можно делать?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Плясать.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Воспитатель: А вы умеете плясать? Я вам подарю яичко. Около него вы и будете плясать, но как музыка закончится, не забудьте взять его. А то я заберу его.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«Не опоздай».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Воспитатель: Никак не успеть мне за вами, видно, придётся оставить яичко вам.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Спасибо.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Понравился вам подарок? Что мы скажем нашим гостям на прощание? До свидания.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прощаются, уходят.</w:t>
                  </w:r>
                </w:p>
              </w:tc>
            </w:tr>
            <w:tr w:rsidR="00692507" w:rsidRP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6"/>
                    <w:gridCol w:w="3753"/>
                    <w:gridCol w:w="118"/>
                  </w:tblGrid>
                  <w:tr w:rsidR="00692507" w:rsidRPr="006925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7015" cy="185420"/>
                              <wp:effectExtent l="19050" t="0" r="635" b="0"/>
                              <wp:docPr id="25" name="Рисунок 25" descr="http://s56.ucoz.net/img/fr/bt/38/p_profil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s56.ucoz.net/img/fr/bt/38/p_profile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01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45135" cy="185420"/>
                              <wp:effectExtent l="19050" t="0" r="0" b="0"/>
                              <wp:docPr id="26" name="Рисунок 26" descr="http://s56.ucoz.net/img/fr/bt/38/p_pm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s56.ucoz.net/img/fr/bt/38/p_pm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513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92" w:type="dxa"/>
                        </w:tcMar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17855" cy="185420"/>
                              <wp:effectExtent l="19050" t="0" r="0" b="0"/>
                              <wp:docPr id="27" name="Рисунок 27" descr="http://s56.ucoz.net/img/fr/bt/38/p_quote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s56.ucoz.net/img/fr/bt/38/p_quote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855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5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097C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43560" cy="185420"/>
                              <wp:effectExtent l="19050" t="0" r="8890" b="0"/>
                              <wp:docPr id="28" name="Рисунок 28" descr="http://s56.ucoz.net/img/fr/bt/38/p_report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s56.ucoz.net/img/fr/bt/38/p_report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185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692507" w:rsidRPr="00692507" w:rsidRDefault="00692507" w:rsidP="006925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7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rHeight w:val="1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"/>
                <w:szCs w:val="27"/>
                <w:lang w:eastAsia="ru-RU"/>
              </w:rPr>
            </w:pPr>
          </w:p>
        </w:tc>
      </w:tr>
      <w:tr w:rsidR="00692507" w:rsidRPr="00692507" w:rsidTr="006925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97"/>
              <w:gridCol w:w="6338"/>
            </w:tblGrid>
            <w:tr w:rsidR="00692507" w:rsidRPr="00692507">
              <w:trPr>
                <w:tblCellSpacing w:w="7" w:type="dxa"/>
              </w:trPr>
              <w:tc>
                <w:tcPr>
                  <w:tcW w:w="1150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proofErr w:type="spellStart"/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  <w:lang w:eastAsia="ru-RU"/>
                      </w:rPr>
                      <w:t>Людмила_Михайловна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58" w:type="dxa"/>
                    <w:left w:w="195" w:type="dxa"/>
                    <w:bottom w:w="58" w:type="dxa"/>
                    <w:right w:w="195" w:type="dxa"/>
                  </w:tcMar>
                  <w:vAlign w:val="center"/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" name="Рисунок 29" descr="http://s56.ucoz.net/img/icon/thumbu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s56.ucoz.net/img/icon/thumbu.pn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" name="Рисунок 30" descr="http://s56.ucoz.net/img/icon/thumbd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s56.ucoz.net/img/icon/thumbd.pn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Суббота, 03.03.2012, 13:37 | Сообщение # </w:t>
                  </w:r>
                  <w:bookmarkStart w:id="3" w:name="2159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"javascript://" </w:instrTex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692507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3"/>
                </w:p>
              </w:tc>
            </w:tr>
            <w:tr w:rsidR="00692507" w:rsidRPr="0069250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34770" cy="1334770"/>
                        <wp:effectExtent l="19050" t="0" r="0" b="0"/>
                        <wp:docPr id="31" name="Рисунок 31" descr="http://www.musical-sad.ru/avatar/25/8521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musical-sad.ru/avatar/25/8521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770" cy="133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лидер</w:t>
                  </w:r>
                </w:p>
                <w:p w:rsidR="00692507" w:rsidRPr="00692507" w:rsidRDefault="00692507" w:rsidP="00692507">
                  <w:pPr>
                    <w:spacing w:after="9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48590"/>
                        <wp:effectExtent l="19050" t="0" r="9525" b="0"/>
                        <wp:docPr id="32" name="Рисунок 32" descr="http://s56.ucoz.net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56.ucoz.net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Группа: Администраторы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Сообщений: 2086</w:t>
                  </w:r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Награды: </w:t>
                  </w:r>
                  <w:hyperlink r:id="rId34" w:tooltip="Список наград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736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5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+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Репутация: </w:t>
                  </w:r>
                  <w:hyperlink r:id="rId36" w:tooltip="Смотреть историю репутации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4"/>
                        <w:szCs w:val="24"/>
                        <w:u w:val="single"/>
                        <w:lang w:eastAsia="ru-RU"/>
                      </w:rPr>
                      <w:t>89</w:t>
                    </w:r>
                  </w:hyperlink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7" w:tooltip="Изменить репутацию" w:history="1">
                    <w:r w:rsidRPr="0069250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97C3"/>
                        <w:sz w:val="20"/>
                        <w:u w:val="single"/>
                        <w:lang w:eastAsia="ru-RU"/>
                      </w:rPr>
                      <w:t>±</w:t>
                    </w:r>
                  </w:hyperlink>
                </w:p>
                <w:p w:rsidR="00692507" w:rsidRPr="00692507" w:rsidRDefault="00692507" w:rsidP="00692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Статус: 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9F9F9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hideMark/>
                </w:tcPr>
                <w:p w:rsidR="00692507" w:rsidRPr="00692507" w:rsidRDefault="00692507" w:rsidP="00692507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Тематическое занятие "Воробей".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Подготовила музыкальный руководитель </w:t>
                  </w:r>
                  <w:r w:rsidRPr="00692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Мордина Любовь Михайловна.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Цель занятия. Развивать у детей эмоциональную отзывчивость на образ воробья в музыке.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Закреплять умения детей передавать образ воробья в пении, движении и игре.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 занятия и задачи различных видов деятельности.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Приветствие. Создать радостную, непринужденную атмосферу.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Музыкально – ритмические движения. «Воробушки». Венгерская народная мелодия. Передавать в движении образ воробья. Продолжать учить детей легко бегать в разных направлениях, упражнять в легких прыжках, останавливаться с окончанием музыки.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 Слушание музыки. «Воробей» А.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Руббах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Учить детей чувствовать характер музыки, развивать воображение в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связи с образом воробья. Активизировать словарный запас.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Распевание. «Птички» Е. Тиличеева. Развивать внимание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звуковысотный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слух.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 Пение. «Птичка» муз. М.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Раухвергера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сл. А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Барто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Учить детей петь оживленно, выразительно, правильно артикулируя гласные.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 Пляска. «Хозяюшки и воробьи». «Полька» З.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Бетмана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Приучать детей самостоятельно менять движения в соответствии с частями музыки. Передавать в движении образ воробья.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 Игра «Воробушки и кошка» сл. А.Ануфриевой муз. Немецкая плясовая мелодия. Самостоятельно импровизировать движения соответственно тексту песни.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 занятия.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 приветствует детей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загадывает загадку.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весь день ловлю жучков,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Уплетаю червячков,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теплый край я не летаю,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Здесь, под крышей, обитаю.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Чик –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чирик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 Не робей!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бывалый…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(воробей)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Козак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отгадывают загадку.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руководитель. Правильно, ребята, а вы умеете летать и прыгать как воробушки? Покажите!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венгерская народная мелодия «Воробушки». Дети двигаются в разных направлениях легким бегом на первую часть мелодии, на вторую – легко подпрыгивают.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Воробей к нам прилетит, как только услышит свою любимую музыку.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Дети, вы помните какая любимая музыка у воробья?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Веселая, быстрая, отрывистая.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Правильно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ребята, воробушки очень быстрые, проворные, и поэтому 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 быстрая, веселая, легкая, звуки отрывистые.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Звучит пьеса А.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Руббаха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«Воробей». Педагог показывает игрушку воробья.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руководитель. Что ты воробушек такой грустный, не прыгаешь, не чирикаешь?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Воробушек потерял свою маму. Давайте поможем ему и как воробушек, тоненьким голосом позовем ее.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Е. Тиличеевой «Воробушки». Дети поют как птенчик высоким голосом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потом как мама - в среднем регистре. Педагог показывает еще одну птичку чуть крупнее.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Послушайте, воробушки как дети поют.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Дети поют песенку «Птичка» муз. М.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Раухвергера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сл. А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Барто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Начинают петь после вступления, заканчивают одновременно.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Игровой момент: после восклицания «Ай!» птички «хотят улететь», педагог просит их остаться.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руководитель: Давайте мы с вами превратимся в воробушков и полетаем.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руководитель. Дети, а чем питаются наши воробушки?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Дети. Мошками, зернышками.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руководитель. Сейчас девочки - маленькие хозяюшки, покормят зернышками своих воробушков.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Дети исполняют пляску «Хозяюшки и воробушки». «Полька» З.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Бетмана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 первую часть дети двигаются легким бегом по кругу парами, на вторую девочки «рассыпают зернышки» из ладошки, а мальчики – воробьи «клюют».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руководитель. Что же наши воробушки не клюют? (обращается к игрушкам). </w:t>
                  </w:r>
                  <w:proofErr w:type="gram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Воробей, что ты ждешь,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Крошек хлебных не клюешь?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-Я давно заметил крошки,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 боюсь сердитой кошки.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Тараскин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руководитель. Вот и хитрая кошка спряталась, спит. Сейчас мы с ней поиграем.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Игра «Воробушки и кошка» сл. А.Ануфриевой, муз. Немецкая плясовая мелодия. Дети выполняют движения по тексту игры: сидят в домиках, летают, клюют зернышки, грозят кошке и улетают.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 хвалит детей за выразительные движения, передающие образ птичек, ловкость и быстроту. Прощается.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Используемая литература.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И.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Каплунова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Новоскольцева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«Праздник каждый день» Младшая группа. Изд. «Композитор. Санкт – Петербург»2007.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Т. </w:t>
                  </w:r>
                  <w:proofErr w:type="spellStart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Сауко</w:t>
                  </w:r>
                  <w:proofErr w:type="spellEnd"/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 Буренина «Топ-хлоп, малыши». Изд. Санкт-Петербург.2001.3 </w:t>
                  </w:r>
                  <w:r w:rsidRPr="00692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Е. П. Раевская, С. Д. Руднева «Музыкально-двигательные упражнения в детском саду». Москва «Просвещение» 1991.</w:t>
                  </w:r>
                </w:p>
              </w:tc>
            </w:tr>
          </w:tbl>
          <w:p w:rsidR="00692507" w:rsidRPr="00692507" w:rsidRDefault="00692507" w:rsidP="00692507">
            <w:pPr>
              <w:spacing w:after="0" w:line="350" w:lineRule="atLeast"/>
              <w:rPr>
                <w:rFonts w:ascii="Trebuchet MS" w:eastAsia="Times New Roman" w:hAnsi="Trebuchet MS" w:cs="Times New Roman"/>
                <w:color w:val="555555"/>
                <w:sz w:val="27"/>
                <w:szCs w:val="27"/>
                <w:lang w:eastAsia="ru-RU"/>
              </w:rPr>
            </w:pPr>
          </w:p>
        </w:tc>
      </w:tr>
    </w:tbl>
    <w:p w:rsidR="00B57680" w:rsidRDefault="00B57680"/>
    <w:sectPr w:rsidR="00B57680" w:rsidSect="00B5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2507"/>
    <w:rsid w:val="00692507"/>
    <w:rsid w:val="006C6AFF"/>
    <w:rsid w:val="00966B42"/>
    <w:rsid w:val="00AD522A"/>
    <w:rsid w:val="00B57680"/>
    <w:rsid w:val="00CD16C3"/>
    <w:rsid w:val="00E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92507"/>
  </w:style>
  <w:style w:type="character" w:customStyle="1" w:styleId="apple-converted-space">
    <w:name w:val="apple-converted-space"/>
    <w:basedOn w:val="a0"/>
    <w:rsid w:val="00692507"/>
  </w:style>
  <w:style w:type="character" w:customStyle="1" w:styleId="uhideblock">
    <w:name w:val="uhideblock"/>
    <w:basedOn w:val="a0"/>
    <w:rsid w:val="00692507"/>
  </w:style>
  <w:style w:type="character" w:styleId="a3">
    <w:name w:val="Hyperlink"/>
    <w:basedOn w:val="a0"/>
    <w:uiPriority w:val="99"/>
    <w:semiHidden/>
    <w:unhideWhenUsed/>
    <w:rsid w:val="006925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507"/>
    <w:rPr>
      <w:color w:val="800080"/>
      <w:u w:val="single"/>
    </w:rPr>
  </w:style>
  <w:style w:type="character" w:customStyle="1" w:styleId="repnums">
    <w:name w:val="repnums"/>
    <w:basedOn w:val="a0"/>
    <w:rsid w:val="00692507"/>
  </w:style>
  <w:style w:type="character" w:customStyle="1" w:styleId="statusoffline">
    <w:name w:val="statusoffline"/>
    <w:basedOn w:val="a0"/>
    <w:rsid w:val="00692507"/>
  </w:style>
  <w:style w:type="character" w:customStyle="1" w:styleId="b-share">
    <w:name w:val="b-share"/>
    <w:basedOn w:val="a0"/>
    <w:rsid w:val="00692507"/>
  </w:style>
  <w:style w:type="character" w:customStyle="1" w:styleId="b-share-icon">
    <w:name w:val="b-share-icon"/>
    <w:basedOn w:val="a0"/>
    <w:rsid w:val="00692507"/>
  </w:style>
  <w:style w:type="paragraph" w:styleId="a5">
    <w:name w:val="Balloon Text"/>
    <w:basedOn w:val="a"/>
    <w:link w:val="a6"/>
    <w:uiPriority w:val="99"/>
    <w:semiHidden/>
    <w:unhideWhenUsed/>
    <w:rsid w:val="0069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0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563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40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22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3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395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99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13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5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298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820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81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80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70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81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1924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nsert('1926','%D0%9B%D1%8E%D0%B4%D0%BC%D0%B8%D0%BB%D0%B0_%D0%9C%D0%B8%D1%85%D0%B0%D0%B9%D0%BB%D0%BE%D0%B2%D0%BD%D0%B0',selection);" TargetMode="External"/><Relationship Id="rId13" Type="http://schemas.openxmlformats.org/officeDocument/2006/relationships/image" Target="media/image6.png"/><Relationship Id="rId18" Type="http://schemas.openxmlformats.org/officeDocument/2006/relationships/hyperlink" Target="javascript://" TargetMode="External"/><Relationship Id="rId26" Type="http://schemas.openxmlformats.org/officeDocument/2006/relationships/hyperlink" Target="javascript:Insert('2157','%D0%9B%D1%8E%D0%B4%D0%BC%D0%B8%D0%BB%D0%B0_%D0%9C%D0%B8%D1%85%D0%B0%D0%B9%D0%BB%D0%BE%D0%B2%D0%BD%D0%B0',selection);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//" TargetMode="External"/><Relationship Id="rId34" Type="http://schemas.openxmlformats.org/officeDocument/2006/relationships/hyperlink" Target="javascript:/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hyperlink" Target="javascript:/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//" TargetMode="External"/><Relationship Id="rId20" Type="http://schemas.openxmlformats.org/officeDocument/2006/relationships/hyperlink" Target="javascript:Insert('2156','%D0%9B%D1%8E%D0%B4%D0%BC%D0%B8%D0%BB%D0%B0_%D0%9C%D0%B8%D1%85%D0%B0%D0%B9%D0%BB%D0%BE%D0%B2%D0%BD%D0%B0',selection);" TargetMode="External"/><Relationship Id="rId29" Type="http://schemas.openxmlformats.org/officeDocument/2006/relationships/hyperlink" Target="javascript:/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//" TargetMode="External"/><Relationship Id="rId24" Type="http://schemas.openxmlformats.org/officeDocument/2006/relationships/hyperlink" Target="javascript://" TargetMode="External"/><Relationship Id="rId32" Type="http://schemas.openxmlformats.org/officeDocument/2006/relationships/hyperlink" Target="javascript:Insert('2158','%D0%9B%D1%8E%D0%B4%D0%BC%D0%B8%D0%BB%D0%B0_%D0%9C%D0%B8%D1%85%D0%B0%D0%B9%D0%BB%D0%BE%D0%B2%D0%BD%D0%B0',selection);" TargetMode="External"/><Relationship Id="rId37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5" Type="http://schemas.openxmlformats.org/officeDocument/2006/relationships/image" Target="media/image8.gif"/><Relationship Id="rId23" Type="http://schemas.openxmlformats.org/officeDocument/2006/relationships/hyperlink" Target="javascript://" TargetMode="External"/><Relationship Id="rId28" Type="http://schemas.openxmlformats.org/officeDocument/2006/relationships/hyperlink" Target="javascript://" TargetMode="External"/><Relationship Id="rId36" Type="http://schemas.openxmlformats.org/officeDocument/2006/relationships/hyperlink" Target="javascript://" TargetMode="External"/><Relationship Id="rId10" Type="http://schemas.openxmlformats.org/officeDocument/2006/relationships/image" Target="media/image4.gif"/><Relationship Id="rId19" Type="http://schemas.openxmlformats.org/officeDocument/2006/relationships/hyperlink" Target="javascript://" TargetMode="External"/><Relationship Id="rId31" Type="http://schemas.openxmlformats.org/officeDocument/2006/relationships/hyperlink" Target="javascript://" TargetMode="External"/><Relationship Id="rId4" Type="http://schemas.openxmlformats.org/officeDocument/2006/relationships/hyperlink" Target="http://u.to/bnyNAQ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7.png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hyperlink" Target="javascript://" TargetMode="External"/><Relationship Id="rId35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4148</Words>
  <Characters>23644</Characters>
  <Application>Microsoft Office Word</Application>
  <DocSecurity>0</DocSecurity>
  <Lines>197</Lines>
  <Paragraphs>55</Paragraphs>
  <ScaleCrop>false</ScaleCrop>
  <Company>Microsoft</Company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2014-08-28T16:56:00Z</dcterms:created>
  <dcterms:modified xsi:type="dcterms:W3CDTF">2014-08-28T17:01:00Z</dcterms:modified>
</cp:coreProperties>
</file>