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ACB" w:rsidRDefault="00DD3ACB" w:rsidP="000C463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A96">
        <w:rPr>
          <w:rFonts w:ascii="Times New Roman" w:eastAsia="Times New Roman" w:hAnsi="Times New Roman" w:cs="Times New Roman"/>
          <w:sz w:val="28"/>
          <w:szCs w:val="28"/>
        </w:rPr>
        <w:t>Эстетическое воспитание подростков</w:t>
      </w:r>
    </w:p>
    <w:p w:rsidR="00DD3ACB" w:rsidRDefault="00DD3ACB" w:rsidP="000C463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Ермилова О.В., учитель изо, черчения</w:t>
      </w:r>
    </w:p>
    <w:p w:rsidR="00DD3ACB" w:rsidRPr="009F0A96" w:rsidRDefault="00DD3ACB" w:rsidP="000C463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МБОУ «СОШ №4 п.Нижний Куранах» Алданского района</w:t>
      </w:r>
    </w:p>
    <w:p w:rsidR="00DD3ACB" w:rsidRPr="009F0A96" w:rsidRDefault="00DD3ACB" w:rsidP="000C463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A96">
        <w:rPr>
          <w:rFonts w:ascii="Times New Roman" w:eastAsia="Times New Roman" w:hAnsi="Times New Roman" w:cs="Times New Roman"/>
          <w:sz w:val="28"/>
          <w:szCs w:val="28"/>
        </w:rPr>
        <w:t xml:space="preserve">     Ритм ХХI века, его нравы и настроения отодвинули искусство на вторые, а зачастую, и третьи роли в жизни современного школьника. Поэтому предметы по искусству воспринимаются как уроки, дающие возможность отдохнуть между «трудными» предметами. Да и при выполнении домашнего задания дети слышат от родителей: «Сначала сделай математику!». Но если дети младшего возраста еще проводят свободное время за рисованием, то подростки, не находя поддержки учителей и родителей, теряют интерес к искусству.</w:t>
      </w:r>
    </w:p>
    <w:p w:rsidR="00DD3ACB" w:rsidRDefault="00DD3ACB" w:rsidP="000C463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A96">
        <w:rPr>
          <w:rFonts w:ascii="Times New Roman" w:eastAsia="Times New Roman" w:hAnsi="Times New Roman" w:cs="Times New Roman"/>
          <w:sz w:val="28"/>
          <w:szCs w:val="28"/>
        </w:rPr>
        <w:t xml:space="preserve">   Формирование духовного мира ребенка особо остро стоит в настоящее время. На протяжении многих веков одним из универсальных средств воспитания было и остаётся искусство. </w:t>
      </w:r>
      <w:r w:rsidRPr="009F0A96">
        <w:rPr>
          <w:rFonts w:ascii="Times New Roman" w:hAnsi="Times New Roman" w:cs="Times New Roman"/>
          <w:bCs/>
          <w:sz w:val="28"/>
          <w:szCs w:val="28"/>
        </w:rPr>
        <w:t xml:space="preserve">Актуальность проблем воспитания подрастающего поколения ни у кого не вызывает сомнений, тем не менее эстетическому развитию еще </w:t>
      </w:r>
      <w:r>
        <w:rPr>
          <w:rFonts w:ascii="Times New Roman" w:hAnsi="Times New Roman" w:cs="Times New Roman"/>
          <w:bCs/>
          <w:sz w:val="28"/>
          <w:szCs w:val="28"/>
        </w:rPr>
        <w:t xml:space="preserve">(или уже) </w:t>
      </w:r>
      <w:r w:rsidRPr="009F0A96">
        <w:rPr>
          <w:rFonts w:ascii="Times New Roman" w:hAnsi="Times New Roman" w:cs="Times New Roman"/>
          <w:bCs/>
          <w:sz w:val="28"/>
          <w:szCs w:val="28"/>
        </w:rPr>
        <w:t xml:space="preserve">не уделяется должного внимания. В “Стратегии модернизации Российского образования” в числе важнейших задач предусмотрено “значительное улучшение художественного образования и эстетического воспитания учащихся”, отмечено, что “необходимо развивать чувство прекрасного, формировать высокие эстетические вкусы…» Однако искусство в школе словно утратило свой потенциал, перестало быть действенным орудием воспитания. А ведь именно оно является той гармоничной частью духовного богатства личности, которая развивает в ней чувства истинно человеческие: эстетические, интеллектуальные, нравственные. Эстетическое воспитание оказывает целостное и всестороннее воздействие на школьников, следовательно, в нем заложены основы и общего развития. Для теории и практики эстетического воспитания представляют серьезный интерес особенности эстетического развития учащихся подросткового возраста. Подростковый возраст — период становления личности. Это возраст, в котором проявляется склонность к самоанализу, стремление к самосознанию, самоутверждению. </w:t>
      </w:r>
      <w:r>
        <w:rPr>
          <w:rFonts w:ascii="Times New Roman" w:hAnsi="Times New Roman" w:cs="Times New Roman"/>
          <w:bCs/>
          <w:sz w:val="28"/>
          <w:szCs w:val="28"/>
        </w:rPr>
        <w:t>Каждый взрослый знает, как важно в этом возрасте не растерять то, что было  заложено в нем с рождения.</w:t>
      </w:r>
    </w:p>
    <w:p w:rsidR="00DD3ACB" w:rsidRPr="000C4631" w:rsidRDefault="00DD3ACB" w:rsidP="000C4631">
      <w:pPr>
        <w:spacing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9F0A96">
        <w:rPr>
          <w:rFonts w:ascii="Times New Roman" w:eastAsia="Times New Roman" w:hAnsi="Times New Roman" w:cs="Times New Roman"/>
          <w:sz w:val="28"/>
          <w:szCs w:val="28"/>
        </w:rPr>
        <w:t>Есть основание предполагать, что уважительное отношение и интере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к </w:t>
      </w:r>
      <w:r w:rsidRPr="009F0A96">
        <w:rPr>
          <w:rFonts w:ascii="Times New Roman" w:eastAsia="Times New Roman" w:hAnsi="Times New Roman" w:cs="Times New Roman"/>
          <w:sz w:val="28"/>
          <w:szCs w:val="28"/>
        </w:rPr>
        <w:t xml:space="preserve">прекрасному </w:t>
      </w:r>
      <w:r>
        <w:rPr>
          <w:rFonts w:ascii="Times New Roman" w:eastAsia="Times New Roman" w:hAnsi="Times New Roman" w:cs="Times New Roman"/>
          <w:sz w:val="28"/>
          <w:szCs w:val="28"/>
        </w:rPr>
        <w:t>у ребенка от природы</w:t>
      </w:r>
      <w:r w:rsidRPr="009F0A96">
        <w:rPr>
          <w:rFonts w:ascii="Times New Roman" w:eastAsia="Times New Roman" w:hAnsi="Times New Roman" w:cs="Times New Roman"/>
          <w:sz w:val="28"/>
          <w:szCs w:val="28"/>
        </w:rPr>
        <w:t>. Маленьк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ий ребенок способен внимательно, </w:t>
      </w:r>
      <w:r w:rsidRPr="009F0A96">
        <w:rPr>
          <w:rFonts w:ascii="Times New Roman" w:eastAsia="Times New Roman" w:hAnsi="Times New Roman" w:cs="Times New Roman"/>
          <w:sz w:val="28"/>
          <w:szCs w:val="28"/>
        </w:rPr>
        <w:t>восхищенно и с уважением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F0A96">
        <w:rPr>
          <w:rFonts w:ascii="Times New Roman" w:eastAsia="Times New Roman" w:hAnsi="Times New Roman" w:cs="Times New Roman"/>
          <w:sz w:val="28"/>
          <w:szCs w:val="28"/>
        </w:rPr>
        <w:t xml:space="preserve"> воспринимать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цвет, ритм, </w:t>
      </w:r>
      <w:r w:rsidRPr="009F0A96">
        <w:rPr>
          <w:rFonts w:ascii="Times New Roman" w:eastAsia="Times New Roman" w:hAnsi="Times New Roman" w:cs="Times New Roman"/>
          <w:sz w:val="28"/>
          <w:szCs w:val="28"/>
        </w:rPr>
        <w:t>мелодию, движение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Чувство красоты </w:t>
      </w:r>
      <w:r w:rsidRPr="009F0A96">
        <w:rPr>
          <w:rFonts w:ascii="Times New Roman" w:hAnsi="Times New Roman" w:cs="Times New Roman"/>
          <w:sz w:val="28"/>
          <w:szCs w:val="28"/>
        </w:rPr>
        <w:t xml:space="preserve">создает в ребенке особые эмоционально психические состояния, возбуждает непосредственный интерес к жизни, обостряет любознательность, развивает мышление, память, волю и другие психические процессы. </w:t>
      </w:r>
      <w:r w:rsidR="000C4631" w:rsidRPr="009F0A96">
        <w:rPr>
          <w:rFonts w:ascii="Times New Roman" w:eastAsia="Times New Roman" w:hAnsi="Times New Roman" w:cs="Times New Roman"/>
          <w:sz w:val="28"/>
          <w:szCs w:val="28"/>
        </w:rPr>
        <w:t xml:space="preserve">Мы должны заботиться, чтобы не было одностороннего воспитания. Ребенок должен научиться видеть разные </w:t>
      </w:r>
      <w:r w:rsidR="000C4631" w:rsidRPr="009F0A96">
        <w:rPr>
          <w:rFonts w:ascii="Times New Roman" w:eastAsia="Times New Roman" w:hAnsi="Times New Roman" w:cs="Times New Roman"/>
          <w:sz w:val="28"/>
          <w:szCs w:val="28"/>
        </w:rPr>
        <w:lastRenderedPageBreak/>
        <w:t>стороны нашей действительности, и к этому имеются все возможности.</w:t>
      </w:r>
      <w:r w:rsidR="000C4631">
        <w:t xml:space="preserve"> </w:t>
      </w:r>
      <w:r w:rsidRPr="009F0A96">
        <w:rPr>
          <w:rFonts w:ascii="Times New Roman" w:hAnsi="Times New Roman" w:cs="Times New Roman"/>
          <w:sz w:val="28"/>
          <w:szCs w:val="28"/>
        </w:rPr>
        <w:t xml:space="preserve">Научить видеть прекрасное вокруг себя, в окружающей действительности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F0A96">
        <w:rPr>
          <w:rFonts w:ascii="Times New Roman" w:hAnsi="Times New Roman" w:cs="Times New Roman"/>
          <w:sz w:val="28"/>
          <w:szCs w:val="28"/>
        </w:rPr>
        <w:t>призвана система эстетического воспитания.</w:t>
      </w:r>
    </w:p>
    <w:p w:rsidR="00DD3ACB" w:rsidRDefault="00DD3ACB" w:rsidP="000C4631">
      <w:pPr>
        <w:spacing w:line="240" w:lineRule="auto"/>
        <w:jc w:val="both"/>
      </w:pPr>
      <w:r>
        <w:t xml:space="preserve">       </w:t>
      </w:r>
      <w:r w:rsidR="000C4631" w:rsidRPr="009F0A96">
        <w:rPr>
          <w:rFonts w:ascii="Times New Roman" w:hAnsi="Times New Roman" w:cs="Times New Roman"/>
          <w:bCs/>
          <w:sz w:val="28"/>
          <w:szCs w:val="28"/>
        </w:rPr>
        <w:t xml:space="preserve">Складывающаяся в стране социально-культурная ситуация во многом ответственна за массовость антиобщественных проявлений в поведении детей вплоть до саморазрушающих </w:t>
      </w:r>
      <w:r w:rsidR="00673F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4631" w:rsidRPr="009F0A96">
        <w:rPr>
          <w:rFonts w:ascii="Times New Roman" w:hAnsi="Times New Roman" w:cs="Times New Roman"/>
          <w:bCs/>
          <w:sz w:val="28"/>
          <w:szCs w:val="28"/>
        </w:rPr>
        <w:t>(преступления, наркомания, алкоголизм</w:t>
      </w:r>
      <w:r w:rsidR="00673FFE">
        <w:rPr>
          <w:rFonts w:ascii="Times New Roman" w:hAnsi="Times New Roman" w:cs="Times New Roman"/>
          <w:bCs/>
          <w:sz w:val="28"/>
          <w:szCs w:val="28"/>
        </w:rPr>
        <w:t xml:space="preserve"> и т.д.</w:t>
      </w:r>
      <w:r w:rsidR="000C4631" w:rsidRPr="009F0A96">
        <w:rPr>
          <w:rFonts w:ascii="Times New Roman" w:hAnsi="Times New Roman" w:cs="Times New Roman"/>
          <w:bCs/>
          <w:sz w:val="28"/>
          <w:szCs w:val="28"/>
        </w:rPr>
        <w:t>). Все чаще СМИ делают модели асоциального поведения привлекательными для все более широкого круга детей.</w:t>
      </w:r>
      <w:r w:rsidR="000C4631">
        <w:rPr>
          <w:rFonts w:ascii="Times New Roman" w:hAnsi="Times New Roman" w:cs="Times New Roman"/>
          <w:bCs/>
          <w:sz w:val="28"/>
          <w:szCs w:val="28"/>
        </w:rPr>
        <w:t xml:space="preserve"> И подростки, как никто, подвержены этому. Телевизор заполонили  дешевые </w:t>
      </w:r>
      <w:r w:rsidR="00493B25">
        <w:rPr>
          <w:rFonts w:ascii="Times New Roman" w:hAnsi="Times New Roman" w:cs="Times New Roman"/>
          <w:bCs/>
          <w:sz w:val="28"/>
          <w:szCs w:val="28"/>
        </w:rPr>
        <w:t>ситкомы</w:t>
      </w:r>
      <w:r w:rsidR="000C4631">
        <w:rPr>
          <w:rFonts w:ascii="Times New Roman" w:hAnsi="Times New Roman" w:cs="Times New Roman"/>
          <w:bCs/>
          <w:sz w:val="28"/>
          <w:szCs w:val="28"/>
        </w:rPr>
        <w:t>, книжные магазины</w:t>
      </w:r>
      <w:r w:rsidR="00493B25">
        <w:rPr>
          <w:rFonts w:ascii="Times New Roman" w:hAnsi="Times New Roman" w:cs="Times New Roman"/>
          <w:bCs/>
          <w:sz w:val="28"/>
          <w:szCs w:val="28"/>
        </w:rPr>
        <w:t xml:space="preserve"> набиты «бульварным чтивом», радио перенасыщено хитами типа «Ла-ла-ла», а Интернет пестрит пошлой негативной информацией. Фильмы, музыка, спектакли и телепередачи, которые призваны воспитывать чувство прекрасного, уходят в прошлое.</w:t>
      </w:r>
      <w:r w:rsidR="00673FFE">
        <w:rPr>
          <w:rFonts w:ascii="Times New Roman" w:hAnsi="Times New Roman" w:cs="Times New Roman"/>
          <w:bCs/>
          <w:sz w:val="28"/>
          <w:szCs w:val="28"/>
        </w:rPr>
        <w:t xml:space="preserve"> Конечно, школа дает определенный объем знаний, но без участия родителей в воспитании духовно богатой личности, эти знания угасают. </w:t>
      </w:r>
    </w:p>
    <w:p w:rsidR="00DD3ACB" w:rsidRPr="006D1325" w:rsidRDefault="00673FFE" w:rsidP="000C46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6C1">
        <w:rPr>
          <w:rFonts w:ascii="Times New Roman" w:hAnsi="Times New Roman" w:cs="Times New Roman"/>
          <w:sz w:val="28"/>
          <w:szCs w:val="28"/>
        </w:rPr>
        <w:t xml:space="preserve">     </w:t>
      </w:r>
      <w:r w:rsidR="000F16C1" w:rsidRPr="000F16C1">
        <w:rPr>
          <w:rFonts w:ascii="Times New Roman" w:hAnsi="Times New Roman" w:cs="Times New Roman"/>
          <w:sz w:val="28"/>
          <w:szCs w:val="28"/>
        </w:rPr>
        <w:t>Эстетическая и художественная культура</w:t>
      </w:r>
      <w:r w:rsidR="00751A4E">
        <w:rPr>
          <w:rFonts w:ascii="Times New Roman" w:hAnsi="Times New Roman" w:cs="Times New Roman"/>
          <w:sz w:val="28"/>
          <w:szCs w:val="28"/>
        </w:rPr>
        <w:t xml:space="preserve"> являются главными составляющими духовного облика человека. Роль эстетического воспитания для подростков крайне важна, так как эстетическое воспитание способствует развитию творческого потенциала, оказывает разнообразное положительное влияние на развитие различных свойств, </w:t>
      </w:r>
      <w:r w:rsidR="006D1325">
        <w:rPr>
          <w:rFonts w:ascii="Times New Roman" w:hAnsi="Times New Roman" w:cs="Times New Roman"/>
          <w:sz w:val="28"/>
          <w:szCs w:val="28"/>
        </w:rPr>
        <w:t>входящих в творческий комплекс личности. Эстетическое воспитание подростков можно осуществлять как в школьном пространстве, так и в домашних, более свободных условиях. Подросток постепенно будет накапливать знания о художественных явлениях, овладевать ценностными ориентирами, развивать мотивы общения с эстетическими объектами, тем самым формируя положительные эмоционально-психологические установки, способы образного мышления, что приучает детей к самостоятельной деятельности. И</w:t>
      </w:r>
      <w:r w:rsidR="006D1325">
        <w:rPr>
          <w:rFonts w:ascii="Times New Roman" w:eastAsia="Times New Roman" w:hAnsi="Times New Roman" w:cs="Times New Roman"/>
          <w:sz w:val="28"/>
          <w:szCs w:val="28"/>
        </w:rPr>
        <w:t>менно занятия эстетической направленности</w:t>
      </w:r>
      <w:r w:rsidR="00DD3ACB" w:rsidRPr="009F0A96">
        <w:rPr>
          <w:rFonts w:ascii="Times New Roman" w:eastAsia="Times New Roman" w:hAnsi="Times New Roman" w:cs="Times New Roman"/>
          <w:sz w:val="28"/>
          <w:szCs w:val="28"/>
        </w:rPr>
        <w:t xml:space="preserve"> помогают ребенку раскрыть себя, а нам – взрослым – понять их.                                                                                                        </w:t>
      </w:r>
    </w:p>
    <w:p w:rsidR="00CE6505" w:rsidRDefault="006D1325" w:rsidP="000C463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325">
        <w:rPr>
          <w:rFonts w:ascii="Times New Roman" w:hAnsi="Times New Roman" w:cs="Times New Roman"/>
          <w:sz w:val="28"/>
          <w:szCs w:val="28"/>
        </w:rPr>
        <w:t xml:space="preserve">      </w:t>
      </w:r>
      <w:r w:rsidR="00A70190">
        <w:rPr>
          <w:rFonts w:ascii="Times New Roman" w:hAnsi="Times New Roman" w:cs="Times New Roman"/>
          <w:sz w:val="28"/>
          <w:szCs w:val="28"/>
        </w:rPr>
        <w:t>Как однажды сказал В.В.Путин: «Сейчас модно быть умным». И поэтому с</w:t>
      </w:r>
      <w:r w:rsidRPr="006D1325">
        <w:rPr>
          <w:rFonts w:ascii="Times New Roman" w:hAnsi="Times New Roman" w:cs="Times New Roman"/>
          <w:sz w:val="28"/>
          <w:szCs w:val="28"/>
        </w:rPr>
        <w:t>егодня возрастает потребность</w:t>
      </w:r>
      <w:r w:rsidRPr="006D13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современного общества в людях</w:t>
      </w:r>
      <w:r w:rsidR="00A70190">
        <w:rPr>
          <w:rFonts w:ascii="Times New Roman" w:eastAsia="Times New Roman" w:hAnsi="Times New Roman" w:cs="Times New Roman"/>
          <w:sz w:val="28"/>
          <w:szCs w:val="28"/>
        </w:rPr>
        <w:t xml:space="preserve"> креативных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A70190">
        <w:rPr>
          <w:rFonts w:ascii="Times New Roman" w:eastAsia="Times New Roman" w:hAnsi="Times New Roman" w:cs="Times New Roman"/>
          <w:sz w:val="28"/>
          <w:szCs w:val="28"/>
        </w:rPr>
        <w:t xml:space="preserve"> развитых,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способных творчески мыслить</w:t>
      </w:r>
      <w:r w:rsidR="00A7019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190">
        <w:rPr>
          <w:rFonts w:ascii="Times New Roman" w:eastAsia="Times New Roman" w:hAnsi="Times New Roman" w:cs="Times New Roman"/>
          <w:sz w:val="28"/>
          <w:szCs w:val="28"/>
        </w:rPr>
        <w:t xml:space="preserve">решать проблемы </w:t>
      </w:r>
      <w:r>
        <w:rPr>
          <w:rFonts w:ascii="Times New Roman" w:eastAsia="Times New Roman" w:hAnsi="Times New Roman" w:cs="Times New Roman"/>
          <w:sz w:val="28"/>
          <w:szCs w:val="28"/>
        </w:rPr>
        <w:t>и подходить к</w:t>
      </w:r>
      <w:r w:rsidR="00A70190">
        <w:rPr>
          <w:rFonts w:ascii="Times New Roman" w:eastAsia="Times New Roman" w:hAnsi="Times New Roman" w:cs="Times New Roman"/>
          <w:sz w:val="28"/>
          <w:szCs w:val="28"/>
        </w:rPr>
        <w:t xml:space="preserve"> различным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изменениям жизни. Это обусловлено </w:t>
      </w:r>
      <w:r w:rsidR="00A70190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емпом развития общества. Проблема всестороннего развития человека, непрерывного его совершенствования, является основой в становлении социально адаптированной личности. </w:t>
      </w:r>
      <w:r w:rsidR="00A70190">
        <w:rPr>
          <w:rFonts w:ascii="Times New Roman" w:eastAsia="Times New Roman" w:hAnsi="Times New Roman" w:cs="Times New Roman"/>
          <w:sz w:val="28"/>
          <w:szCs w:val="28"/>
        </w:rPr>
        <w:t>Но, воспитывая ребенка на произведениях искусства, н</w:t>
      </w:r>
      <w:r w:rsidR="00DD3ACB" w:rsidRPr="009F0A96">
        <w:rPr>
          <w:rFonts w:ascii="Times New Roman" w:eastAsia="Times New Roman" w:hAnsi="Times New Roman" w:cs="Times New Roman"/>
          <w:sz w:val="28"/>
          <w:szCs w:val="28"/>
        </w:rPr>
        <w:t xml:space="preserve">е нужно ждать, что из </w:t>
      </w:r>
      <w:r w:rsidR="00A70190">
        <w:rPr>
          <w:rFonts w:ascii="Times New Roman" w:eastAsia="Times New Roman" w:hAnsi="Times New Roman" w:cs="Times New Roman"/>
          <w:sz w:val="28"/>
          <w:szCs w:val="28"/>
        </w:rPr>
        <w:t>него</w:t>
      </w:r>
      <w:r w:rsidR="00DD3ACB" w:rsidRPr="009F0A96">
        <w:rPr>
          <w:rFonts w:ascii="Times New Roman" w:eastAsia="Times New Roman" w:hAnsi="Times New Roman" w:cs="Times New Roman"/>
          <w:sz w:val="28"/>
          <w:szCs w:val="28"/>
        </w:rPr>
        <w:t xml:space="preserve"> обязательно вырастет Левитан. Нужно только лишь не мешать этому. </w:t>
      </w:r>
    </w:p>
    <w:p w:rsidR="00A549ED" w:rsidRDefault="00A549ED" w:rsidP="000C463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49ED" w:rsidRDefault="00A549ED" w:rsidP="000C463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49ED" w:rsidRDefault="00A549ED" w:rsidP="000C463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49ED" w:rsidRDefault="00BE798B" w:rsidP="000C463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Список литературы</w:t>
      </w:r>
    </w:p>
    <w:p w:rsidR="00BE798B" w:rsidRDefault="00BE798B" w:rsidP="00BE798B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Асмолов А.В. Психология, искусство и образование. / А.В.Асмолов // Искусство в школе, 1993, №6</w:t>
      </w:r>
    </w:p>
    <w:p w:rsidR="00BE798B" w:rsidRDefault="00BE798B" w:rsidP="00BE798B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Бурова А.И Эстетическое воспитание школьников / А.И.Бурова, Москва, Педагогика, 1974, 301 с.</w:t>
      </w:r>
    </w:p>
    <w:p w:rsidR="00BE798B" w:rsidRDefault="00BE798B" w:rsidP="00BE798B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Кузин В.С. Изобразительное искусство и методика его преподавания. / В.С.Кузин. М.: 1984</w:t>
      </w:r>
    </w:p>
    <w:p w:rsidR="00BE798B" w:rsidRDefault="00BE798B" w:rsidP="00BE798B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Неменский Б.М. Мудрость красоты. / Б.М.Неменский, М.: Просвещение, 1987, 253 с.</w:t>
      </w:r>
    </w:p>
    <w:p w:rsidR="00BE798B" w:rsidRPr="00BE798B" w:rsidRDefault="00BE798B" w:rsidP="00BE798B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Эстетическая культура и эстетическое воспитание; Книга для учителя / Сост. Г.С.Лабковская. – М.: Просвещение, 1983, 304 с.</w:t>
      </w:r>
    </w:p>
    <w:sectPr w:rsidR="00BE798B" w:rsidRPr="00BE798B" w:rsidSect="00CE650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325" w:rsidRDefault="006D1325" w:rsidP="00DD3ACB">
      <w:pPr>
        <w:spacing w:after="0" w:line="240" w:lineRule="auto"/>
      </w:pPr>
      <w:r>
        <w:separator/>
      </w:r>
    </w:p>
  </w:endnote>
  <w:endnote w:type="continuationSeparator" w:id="1">
    <w:p w:rsidR="006D1325" w:rsidRDefault="006D1325" w:rsidP="00DD3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1939"/>
      <w:docPartObj>
        <w:docPartGallery w:val="Page Numbers (Bottom of Page)"/>
        <w:docPartUnique/>
      </w:docPartObj>
    </w:sdtPr>
    <w:sdtContent>
      <w:p w:rsidR="006D1325" w:rsidRDefault="006D1325">
        <w:pPr>
          <w:pStyle w:val="a5"/>
          <w:jc w:val="center"/>
        </w:pPr>
        <w:fldSimple w:instr=" PAGE   \* MERGEFORMAT ">
          <w:r w:rsidR="00CC7DEA">
            <w:rPr>
              <w:noProof/>
            </w:rPr>
            <w:t>3</w:t>
          </w:r>
        </w:fldSimple>
      </w:p>
    </w:sdtContent>
  </w:sdt>
  <w:p w:rsidR="006D1325" w:rsidRDefault="006D13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325" w:rsidRDefault="006D1325" w:rsidP="00DD3ACB">
      <w:pPr>
        <w:spacing w:after="0" w:line="240" w:lineRule="auto"/>
      </w:pPr>
      <w:r>
        <w:separator/>
      </w:r>
    </w:p>
  </w:footnote>
  <w:footnote w:type="continuationSeparator" w:id="1">
    <w:p w:rsidR="006D1325" w:rsidRDefault="006D1325" w:rsidP="00DD3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02952"/>
    <w:multiLevelType w:val="hybridMultilevel"/>
    <w:tmpl w:val="DC543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ACB"/>
    <w:rsid w:val="000C4631"/>
    <w:rsid w:val="000F16C1"/>
    <w:rsid w:val="00493B25"/>
    <w:rsid w:val="00673FFE"/>
    <w:rsid w:val="006D1325"/>
    <w:rsid w:val="00751A4E"/>
    <w:rsid w:val="00A549ED"/>
    <w:rsid w:val="00A70190"/>
    <w:rsid w:val="00BE798B"/>
    <w:rsid w:val="00CC7DEA"/>
    <w:rsid w:val="00CE6505"/>
    <w:rsid w:val="00DD3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3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3ACB"/>
  </w:style>
  <w:style w:type="paragraph" w:styleId="a5">
    <w:name w:val="footer"/>
    <w:basedOn w:val="a"/>
    <w:link w:val="a6"/>
    <w:uiPriority w:val="99"/>
    <w:unhideWhenUsed/>
    <w:rsid w:val="00DD3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3ACB"/>
  </w:style>
  <w:style w:type="paragraph" w:styleId="a7">
    <w:name w:val="No Spacing"/>
    <w:qFormat/>
    <w:rsid w:val="00DD3A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BE79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организаторы</dc:creator>
  <cp:keywords/>
  <dc:description/>
  <cp:lastModifiedBy>организаторы</cp:lastModifiedBy>
  <cp:revision>2</cp:revision>
  <dcterms:created xsi:type="dcterms:W3CDTF">2013-11-08T05:19:00Z</dcterms:created>
  <dcterms:modified xsi:type="dcterms:W3CDTF">2013-11-08T05:19:00Z</dcterms:modified>
</cp:coreProperties>
</file>