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12342" w:rsidRPr="00112342" w:rsidTr="0011234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12342" w:rsidRPr="00112342" w:rsidRDefault="00112342" w:rsidP="001123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2342">
              <w:rPr>
                <w:b/>
                <w:color w:val="000000"/>
              </w:rPr>
              <w:t>Приёмы работы с учебным текстом.</w:t>
            </w:r>
            <w:r w:rsidRPr="00112342">
              <w:rPr>
                <w:b/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До чтения текста:</w:t>
            </w:r>
            <w:r w:rsidRPr="00112342">
              <w:rPr>
                <w:color w:val="000000"/>
              </w:rPr>
              <w:br/>
              <w:t>• Выбор последовательности изучения тем, параграфов.</w:t>
            </w:r>
          </w:p>
          <w:p w:rsidR="00112342" w:rsidRPr="00112342" w:rsidRDefault="00112342" w:rsidP="0011234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2342">
              <w:rPr>
                <w:color w:val="000000"/>
              </w:rPr>
              <w:t>• Экскурсия по книге – пролистывание, знакомство с внешним видом заданий, с рисунками, с оглавлением и т.д.</w:t>
            </w:r>
            <w:r w:rsidRPr="00112342">
              <w:rPr>
                <w:color w:val="000000"/>
              </w:rPr>
              <w:br/>
              <w:t>• Определение цели чтения,  уровня работы с текстом.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Во время чтения текста:</w:t>
            </w:r>
            <w:r w:rsidRPr="00112342">
              <w:rPr>
                <w:color w:val="000000"/>
              </w:rPr>
              <w:br/>
              <w:t>• Постраничный анализ текста с его отражение на закладках.</w:t>
            </w:r>
            <w:r w:rsidRPr="00112342">
              <w:rPr>
                <w:color w:val="000000"/>
              </w:rPr>
              <w:br/>
              <w:t>• Деление текста на смысловые части.</w:t>
            </w:r>
            <w:r w:rsidRPr="00112342">
              <w:rPr>
                <w:color w:val="000000"/>
              </w:rPr>
              <w:br/>
              <w:t xml:space="preserve">• </w:t>
            </w:r>
            <w:proofErr w:type="gramStart"/>
            <w:r w:rsidRPr="00112342">
              <w:rPr>
                <w:color w:val="000000"/>
              </w:rPr>
              <w:t>Выделение главного в прочитанном, основных мыслей в тексте.</w:t>
            </w:r>
            <w:proofErr w:type="gramEnd"/>
            <w:r w:rsidRPr="00112342">
              <w:rPr>
                <w:color w:val="000000"/>
              </w:rPr>
              <w:br/>
              <w:t>• Выбор ключевых слов, словосочетаний.</w:t>
            </w:r>
            <w:r w:rsidRPr="00112342">
              <w:rPr>
                <w:color w:val="000000"/>
              </w:rPr>
              <w:br/>
              <w:t>• Выбор из текста незнакомых слов, словосочетаний и выяснение их значений.</w:t>
            </w:r>
            <w:r w:rsidRPr="00112342">
              <w:rPr>
                <w:color w:val="000000"/>
              </w:rPr>
              <w:br/>
              <w:t>• Выбор слов-сигналов, обращающих внимание на то, что нужно запомнить.</w:t>
            </w:r>
            <w:r w:rsidRPr="00112342">
              <w:rPr>
                <w:color w:val="000000"/>
              </w:rPr>
              <w:br/>
              <w:t>• Составление плана.</w:t>
            </w:r>
            <w:r w:rsidRPr="00112342">
              <w:rPr>
                <w:color w:val="000000"/>
              </w:rPr>
              <w:br/>
              <w:t>• Составление вопросов к тексту.</w:t>
            </w:r>
            <w:r w:rsidRPr="00112342">
              <w:rPr>
                <w:color w:val="000000"/>
              </w:rPr>
              <w:br/>
              <w:t>• Поиск ответов на поставленные вопросы.</w:t>
            </w:r>
            <w:r w:rsidRPr="00112342">
              <w:rPr>
                <w:color w:val="000000"/>
              </w:rPr>
              <w:br/>
              <w:t>• Чтение про себя, по ролям, вслух.</w:t>
            </w:r>
            <w:r w:rsidRPr="00112342">
              <w:rPr>
                <w:color w:val="000000"/>
              </w:rPr>
              <w:br/>
              <w:t>• Соотнесение собственной точки зрения на возникшую проблему с текстом учебника.</w:t>
            </w:r>
            <w:r w:rsidRPr="00112342">
              <w:rPr>
                <w:color w:val="000000"/>
              </w:rPr>
              <w:br/>
              <w:t>• Подтверждение основных положений текста собственными примерами.</w:t>
            </w:r>
            <w:r w:rsidRPr="00112342">
              <w:rPr>
                <w:color w:val="000000"/>
              </w:rPr>
              <w:br/>
              <w:t>• Работа в парах по разбору обоснования и доказательства.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После прочтения текста</w:t>
            </w:r>
            <w:r w:rsidRPr="00112342">
              <w:rPr>
                <w:color w:val="000000"/>
              </w:rPr>
              <w:br/>
              <w:t>• Поиск дополнительной литературы по изучаемой теме.</w:t>
            </w:r>
            <w:r w:rsidRPr="00112342">
              <w:rPr>
                <w:color w:val="000000"/>
              </w:rPr>
              <w:br/>
              <w:t>• Составление заданий, аналогичных тем, которые встретились в тексте.</w:t>
            </w:r>
            <w:r w:rsidRPr="00112342">
              <w:rPr>
                <w:color w:val="000000"/>
              </w:rPr>
              <w:br/>
              <w:t>• Пересказ содержания от собственного имени или от имени одного из героев.</w:t>
            </w:r>
            <w:r w:rsidRPr="00112342">
              <w:rPr>
                <w:color w:val="000000"/>
              </w:rPr>
              <w:br/>
              <w:t>• Составление схем, рисунков, планов, конспектов, словарей, указателей, рефератов.</w:t>
            </w:r>
            <w:r w:rsidRPr="00112342">
              <w:rPr>
                <w:color w:val="000000"/>
              </w:rPr>
              <w:br/>
              <w:t>• Составление контрольных вопросов к прочитанной книге для будущих читателей.</w:t>
            </w:r>
            <w:r w:rsidRPr="00112342">
              <w:rPr>
                <w:color w:val="000000"/>
              </w:rPr>
              <w:br/>
              <w:t>• Восстановление текста по рисункам.</w:t>
            </w:r>
            <w:r w:rsidRPr="00112342">
              <w:rPr>
                <w:color w:val="000000"/>
              </w:rPr>
              <w:br/>
              <w:t>• Придумывание своих заголовков к тексту.</w:t>
            </w:r>
            <w:r w:rsidRPr="00112342">
              <w:rPr>
                <w:color w:val="000000"/>
              </w:rPr>
              <w:br/>
              <w:t>• Написание рецензий к выбранному фрагменту.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Тетрадь как источник информации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  <w:t>Обычно учащиеся могут использовать четыре вида тетрадей: рабочие, для теории, для контрольных работ, с печатной основой.</w:t>
            </w:r>
            <w:r w:rsidRPr="00112342">
              <w:rPr>
                <w:color w:val="000000"/>
              </w:rPr>
              <w:br/>
              <w:t>По работе с перечисленными видами тетрадей были предложены соответствующие рекомендации для учащихся.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Рабочая тетрадь как источник информации</w:t>
            </w:r>
            <w:r w:rsidRPr="00112342">
              <w:rPr>
                <w:color w:val="000000"/>
              </w:rPr>
              <w:br/>
              <w:t>1. Ответь на вопросы, записанные в начале урока, и проверь себя, прочитав все записи, сделанные на уроке.</w:t>
            </w:r>
            <w:r w:rsidRPr="00112342">
              <w:rPr>
                <w:color w:val="000000"/>
              </w:rPr>
              <w:br/>
              <w:t>2. Составь свои вопросы, на которые есть ответы в твоих записях.</w:t>
            </w:r>
            <w:r w:rsidRPr="00112342">
              <w:rPr>
                <w:color w:val="000000"/>
              </w:rPr>
              <w:br/>
              <w:t>3. Подчеркни (выдели, закрась</w:t>
            </w:r>
            <w:proofErr w:type="gramStart"/>
            <w:r w:rsidRPr="00112342">
              <w:rPr>
                <w:color w:val="000000"/>
              </w:rPr>
              <w:t xml:space="preserve">, …) </w:t>
            </w:r>
            <w:proofErr w:type="gramEnd"/>
            <w:r w:rsidRPr="00112342">
              <w:rPr>
                <w:color w:val="000000"/>
              </w:rPr>
              <w:t>ключевые слова и формулы.</w:t>
            </w:r>
            <w:r w:rsidRPr="00112342">
              <w:rPr>
                <w:color w:val="000000"/>
              </w:rPr>
              <w:br/>
              <w:t>4. Выдели на полях различными цветами практический и теоретический материал.</w:t>
            </w:r>
            <w:r w:rsidRPr="00112342">
              <w:rPr>
                <w:color w:val="000000"/>
              </w:rPr>
              <w:br/>
              <w:t>5. Выбери ту информацию, которая нужна для успешного выполнения домашнего задания.</w:t>
            </w:r>
            <w:r w:rsidRPr="00112342">
              <w:rPr>
                <w:color w:val="000000"/>
              </w:rPr>
              <w:br/>
              <w:t>6. Выдели этапы работы с ключевыми заданиями.</w:t>
            </w:r>
            <w:r w:rsidRPr="00112342">
              <w:rPr>
                <w:color w:val="000000"/>
              </w:rPr>
              <w:br/>
              <w:t>7. Пронумеруй страницы тетради, заведи на обложке тетради раздел «Содержание» и внеси изучаемую тему (важную для себя информацию) в этот раздел.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Тетрадь-справочник (тетрадь по теории)</w:t>
            </w:r>
            <w:r w:rsidRPr="00112342">
              <w:rPr>
                <w:color w:val="000000"/>
              </w:rPr>
              <w:br/>
              <w:t>1. Используй различные приемы для того, чтобы выучить конспект урока.</w:t>
            </w:r>
            <w:r w:rsidRPr="00112342">
              <w:rPr>
                <w:color w:val="000000"/>
              </w:rPr>
              <w:br/>
              <w:t>2. Используй тетрадь для повторения ранее изученной темы, для подготовки к зачету.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lastRenderedPageBreak/>
              <w:t>3. Накапливай методы решения уравнений, задач, других заданий и иную полезную для тебя справочную информацию.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Тетрадь для контрольных работ.</w:t>
            </w:r>
            <w:r w:rsidRPr="00112342">
              <w:rPr>
                <w:color w:val="000000"/>
              </w:rPr>
              <w:br/>
              <w:t>1. Старайся все контрольные работы выполнять в одной тетради.</w:t>
            </w:r>
            <w:r w:rsidRPr="00112342">
              <w:rPr>
                <w:color w:val="000000"/>
              </w:rPr>
              <w:br/>
              <w:t>2. Выполняй работу над ошибками, анализируй их.</w:t>
            </w:r>
            <w:r w:rsidRPr="00112342">
              <w:rPr>
                <w:color w:val="000000"/>
              </w:rPr>
              <w:br/>
              <w:t>3. Составляй и выполняй итоговые контрольные работы из предыдущих заданий и сравнивай результаты выполнения.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Тетрадь с печатной основой.</w:t>
            </w:r>
            <w:r w:rsidRPr="00112342">
              <w:rPr>
                <w:color w:val="000000"/>
              </w:rPr>
              <w:br/>
              <w:t>1. Внимательно прочитай задание, заполни пропуски, выбери нужный ответ, проанализируй полученные результаты.</w:t>
            </w:r>
            <w:r w:rsidRPr="00112342">
              <w:rPr>
                <w:color w:val="000000"/>
              </w:rPr>
              <w:br/>
              <w:t>2. Если нужна помощь, используй письменные источники информации.</w:t>
            </w:r>
            <w:r w:rsidRPr="00112342">
              <w:rPr>
                <w:color w:val="000000"/>
              </w:rPr>
              <w:br/>
              <w:t xml:space="preserve">3. Помогай </w:t>
            </w:r>
            <w:proofErr w:type="gramStart"/>
            <w:r w:rsidRPr="00112342">
              <w:rPr>
                <w:color w:val="000000"/>
              </w:rPr>
              <w:t>другому</w:t>
            </w:r>
            <w:proofErr w:type="gramEnd"/>
            <w:r w:rsidRPr="00112342">
              <w:rPr>
                <w:color w:val="000000"/>
              </w:rPr>
              <w:t xml:space="preserve"> так, чтобы он смог самостоятельно заполнить все пропуски по этой теме.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Учебные задания как источники информации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  <w:t>1. Задания, которые используются при изучении нового материала (помогают получить новую математическую информацию).</w:t>
            </w:r>
            <w:r w:rsidRPr="00112342">
              <w:rPr>
                <w:color w:val="000000"/>
              </w:rPr>
              <w:br/>
              <w:t>2. Задания, в которых надо непосредственно применить изученные положения теории (помогают получить информацию о способе проверки того, можно или нельзя применять изученную теорию).</w:t>
            </w:r>
            <w:r w:rsidRPr="00112342">
              <w:rPr>
                <w:color w:val="000000"/>
              </w:rPr>
              <w:br/>
              <w:t>3. Задания, которые предложены для закрепления (помогают учащимся получить информацию о своем опыте освоения математики):</w:t>
            </w:r>
            <w:r w:rsidRPr="00112342">
              <w:rPr>
                <w:color w:val="000000"/>
              </w:rPr>
              <w:br/>
              <w:t>• пошаговые задания на отработку алгоритмов;</w:t>
            </w:r>
            <w:r w:rsidRPr="00112342">
              <w:rPr>
                <w:color w:val="000000"/>
              </w:rPr>
              <w:br/>
              <w:t>• задания обязательного уровня;</w:t>
            </w:r>
            <w:r w:rsidRPr="00112342">
              <w:rPr>
                <w:color w:val="000000"/>
              </w:rPr>
              <w:br/>
              <w:t>• тренажные задания;</w:t>
            </w:r>
            <w:r w:rsidRPr="00112342">
              <w:rPr>
                <w:color w:val="000000"/>
              </w:rPr>
              <w:br/>
              <w:t>• контрольные задания;</w:t>
            </w:r>
            <w:r w:rsidRPr="00112342">
              <w:rPr>
                <w:color w:val="000000"/>
              </w:rPr>
              <w:br/>
              <w:t>• творческие задания.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  <w:r w:rsidRPr="00112342">
              <w:rPr>
                <w:b/>
                <w:bCs/>
                <w:color w:val="000000"/>
              </w:rPr>
              <w:t>Памятка «Как надо работать над задачей»</w:t>
            </w:r>
            <w:r w:rsidRPr="00112342">
              <w:rPr>
                <w:color w:val="000000"/>
              </w:rPr>
              <w:t>:</w:t>
            </w:r>
            <w:r w:rsidRPr="00112342">
              <w:rPr>
                <w:color w:val="000000"/>
              </w:rPr>
              <w:br/>
              <w:t>1. Ознакомься с условием задачи, четко выдели данные и искомые.</w:t>
            </w:r>
            <w:r w:rsidRPr="00112342">
              <w:rPr>
                <w:color w:val="000000"/>
              </w:rPr>
              <w:br/>
              <w:t>2. Если условие задачи вызывает затруднения, то сделай рисунок или запиши условие кратко (схемой, чертежом и пр.).</w:t>
            </w:r>
            <w:r w:rsidRPr="00112342">
              <w:rPr>
                <w:color w:val="000000"/>
              </w:rPr>
              <w:br/>
              <w:t>3. Подумай, что надо знать, чтобы ответить на вопрос задачи (расставь вопросы в краткой записи и определи, по каким данным (или из каких фигур) можно на них ответить).</w:t>
            </w:r>
            <w:r w:rsidRPr="00112342">
              <w:rPr>
                <w:color w:val="000000"/>
              </w:rPr>
              <w:br/>
              <w:t>4. Подумай, что можно найти по данным задачи (запиши найденные значения в краткую запись) и определи, помогут ли они дальнейшему решению.</w:t>
            </w:r>
            <w:r w:rsidRPr="00112342">
              <w:rPr>
                <w:color w:val="000000"/>
              </w:rPr>
              <w:br/>
              <w:t>5. Выбери способ решения, составь план его осуществления, определи состав каждого шага, возможные трудности и пути их преодоления.</w:t>
            </w:r>
            <w:r w:rsidRPr="00112342">
              <w:rPr>
                <w:color w:val="000000"/>
              </w:rPr>
              <w:br/>
              <w:t>6. Осуществи решение.</w:t>
            </w:r>
            <w:r w:rsidRPr="00112342">
              <w:rPr>
                <w:color w:val="000000"/>
              </w:rPr>
              <w:br/>
              <w:t>7. Осуществи проверку правильности решения, а также поиск иных способов решения.</w:t>
            </w:r>
            <w:r w:rsidRPr="00112342">
              <w:rPr>
                <w:color w:val="000000"/>
              </w:rPr>
              <w:br/>
              <w:t>8. Сделай для себя полезные выводы из работы над задачей.</w:t>
            </w:r>
            <w:r w:rsidRPr="00112342">
              <w:rPr>
                <w:color w:val="000000"/>
              </w:rPr>
              <w:br/>
            </w:r>
            <w:r w:rsidRPr="00112342">
              <w:rPr>
                <w:color w:val="000000"/>
              </w:rPr>
              <w:br/>
            </w:r>
          </w:p>
        </w:tc>
      </w:tr>
      <w:tr w:rsidR="00112342" w:rsidRPr="00112342" w:rsidTr="00112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342" w:rsidRPr="00112342" w:rsidRDefault="00112342">
            <w:pPr>
              <w:rPr>
                <w:color w:val="000000"/>
              </w:rPr>
            </w:pPr>
            <w:r w:rsidRPr="00112342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525" cy="142875"/>
                  <wp:effectExtent l="0" t="0" r="0" b="0"/>
                  <wp:docPr id="1" name="Рисунок 1" descr="http://new.teacher.fio.ru/images/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.teacher.fio.ru/images/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42" w:rsidRPr="00112342" w:rsidTr="00112342">
        <w:trPr>
          <w:tblCellSpacing w:w="0" w:type="dxa"/>
        </w:trPr>
        <w:tc>
          <w:tcPr>
            <w:tcW w:w="0" w:type="auto"/>
            <w:hideMark/>
          </w:tcPr>
          <w:p w:rsidR="00112342" w:rsidRPr="00112342" w:rsidRDefault="00112342">
            <w:pPr>
              <w:rPr>
                <w:color w:val="000000"/>
              </w:rPr>
            </w:pPr>
          </w:p>
        </w:tc>
      </w:tr>
    </w:tbl>
    <w:p w:rsidR="00112342" w:rsidRPr="00112342" w:rsidRDefault="00112342" w:rsidP="00112342"/>
    <w:p w:rsidR="00E37DD5" w:rsidRPr="00112342" w:rsidRDefault="00E37DD5"/>
    <w:sectPr w:rsidR="00E37DD5" w:rsidRPr="00112342" w:rsidSect="00112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42"/>
    <w:rsid w:val="00112342"/>
    <w:rsid w:val="00405C10"/>
    <w:rsid w:val="00682AAE"/>
    <w:rsid w:val="00E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23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2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ew.teacher.fio.ru/images/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2013-10-14T14:22:00Z</dcterms:created>
  <dcterms:modified xsi:type="dcterms:W3CDTF">2013-10-14T14:31:00Z</dcterms:modified>
</cp:coreProperties>
</file>