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B1" w:rsidRPr="00FA1EB5" w:rsidRDefault="00FB63B1" w:rsidP="006E2272">
      <w:pPr>
        <w:jc w:val="center"/>
        <w:rPr>
          <w:b/>
          <w:sz w:val="28"/>
          <w:szCs w:val="28"/>
        </w:rPr>
      </w:pPr>
      <w:r w:rsidRPr="00FA1EB5">
        <w:rPr>
          <w:b/>
          <w:sz w:val="28"/>
          <w:szCs w:val="28"/>
        </w:rPr>
        <w:t>НЕТРАДИЦИОННЫЕ МЕТОДИКИ ОЦЕНКИ ЗАНЯТИЙ</w:t>
      </w:r>
    </w:p>
    <w:p w:rsidR="00FB63B1" w:rsidRDefault="00FB63B1" w:rsidP="006E2272">
      <w:pPr>
        <w:jc w:val="center"/>
        <w:rPr>
          <w:b/>
          <w:sz w:val="28"/>
          <w:szCs w:val="28"/>
        </w:rPr>
      </w:pPr>
      <w:r w:rsidRPr="00FA1EB5">
        <w:rPr>
          <w:b/>
          <w:sz w:val="28"/>
          <w:szCs w:val="28"/>
        </w:rPr>
        <w:t xml:space="preserve">КАК СРЕДСТВО ПОЛУЧЕНИЯ </w:t>
      </w:r>
    </w:p>
    <w:p w:rsidR="00FB63B1" w:rsidRPr="00FA1EB5" w:rsidRDefault="00FB63B1" w:rsidP="006E2272">
      <w:pPr>
        <w:jc w:val="center"/>
        <w:rPr>
          <w:b/>
          <w:sz w:val="28"/>
          <w:szCs w:val="28"/>
        </w:rPr>
      </w:pPr>
      <w:r w:rsidRPr="00FA1EB5">
        <w:rPr>
          <w:b/>
          <w:sz w:val="28"/>
          <w:szCs w:val="28"/>
        </w:rPr>
        <w:t>«ОБРАТНОЙ СВЯЗИ» ОТ ОБУЧАЮЩИХСЯ</w:t>
      </w:r>
    </w:p>
    <w:p w:rsidR="00FB63B1" w:rsidRPr="006E2272" w:rsidRDefault="00FB63B1" w:rsidP="006E2272">
      <w:pPr>
        <w:rPr>
          <w:b/>
        </w:rPr>
      </w:pPr>
    </w:p>
    <w:p w:rsidR="00FB63B1" w:rsidRPr="006E2272" w:rsidRDefault="00FB63B1" w:rsidP="006E2272">
      <w:pPr>
        <w:jc w:val="both"/>
      </w:pPr>
      <w:r w:rsidRPr="006E2272">
        <w:rPr>
          <w:b/>
        </w:rPr>
        <w:tab/>
      </w:r>
      <w:r w:rsidRPr="006E2272">
        <w:t>Каждое занятие с детьм</w:t>
      </w:r>
      <w:r>
        <w:t>и, особенно в рамках внеурочной и</w:t>
      </w:r>
      <w:r w:rsidRPr="006E2272">
        <w:t xml:space="preserve"> внешкольной деятельности достаточно трудно оценить. Не всегда возможно выставить принятую или понятную оценку деятельности ребёнка и, тем более, точно понять на сколько удалось проведённое </w:t>
      </w:r>
      <w:r>
        <w:t>мероприяти</w:t>
      </w:r>
      <w:r w:rsidRPr="006E2272">
        <w:t xml:space="preserve">е. Многолетняя практика позволила накопить опыт нетрадиционных методик оценки </w:t>
      </w:r>
      <w:r>
        <w:t xml:space="preserve">занятий </w:t>
      </w:r>
      <w:r w:rsidRPr="006E2272">
        <w:t>для получения обратной связи от обучающихся.</w:t>
      </w:r>
    </w:p>
    <w:p w:rsidR="00FB63B1" w:rsidRDefault="00FB63B1" w:rsidP="006E2272">
      <w:pPr>
        <w:jc w:val="both"/>
      </w:pPr>
      <w:r w:rsidRPr="006E2272">
        <w:tab/>
        <w:t>Рассмотрим некоторые из них:</w:t>
      </w:r>
    </w:p>
    <w:p w:rsidR="00FB63B1" w:rsidRPr="006E2272" w:rsidRDefault="00FB63B1" w:rsidP="006E2272">
      <w:pPr>
        <w:jc w:val="both"/>
      </w:pPr>
    </w:p>
    <w:p w:rsidR="00FB63B1" w:rsidRPr="006E2272" w:rsidRDefault="00FB63B1" w:rsidP="006E2272">
      <w:pPr>
        <w:ind w:firstLine="708"/>
        <w:rPr>
          <w:b/>
        </w:rPr>
      </w:pPr>
      <w:r w:rsidRPr="006E2272">
        <w:rPr>
          <w:b/>
        </w:rPr>
        <w:t>«Цветная радуга»</w:t>
      </w:r>
    </w:p>
    <w:p w:rsidR="00FB63B1" w:rsidRPr="006E2272" w:rsidRDefault="00FB63B1" w:rsidP="006E2272">
      <w:pPr>
        <w:ind w:firstLine="708"/>
        <w:jc w:val="both"/>
      </w:pPr>
      <w:r w:rsidRPr="006E2272">
        <w:t xml:space="preserve">Каждый участник </w:t>
      </w:r>
      <w:r>
        <w:t xml:space="preserve">мероприятия </w:t>
      </w:r>
      <w:r w:rsidRPr="006E2272">
        <w:t xml:space="preserve">приклеивает на бесцветную нарисованную радугу цветной </w:t>
      </w:r>
      <w:r>
        <w:t xml:space="preserve">самоклеющейся </w:t>
      </w:r>
      <w:r w:rsidRPr="006E2272">
        <w:t>квадрат (полоску</w:t>
      </w:r>
      <w:r>
        <w:t>)</w:t>
      </w:r>
      <w:r w:rsidRPr="006E2272">
        <w:t xml:space="preserve"> или разу</w:t>
      </w:r>
      <w:r>
        <w:t>крашивает кусочек на дуге радуги</w:t>
      </w:r>
      <w:r w:rsidRPr="006E2272">
        <w:t>, соответствующей его настроению после занятия (прожитого дня, проведённого мероприятия и т.д.).</w:t>
      </w:r>
    </w:p>
    <w:p w:rsidR="00FB63B1" w:rsidRPr="006E2272" w:rsidRDefault="00FB63B1" w:rsidP="006E2272">
      <w:pPr>
        <w:ind w:firstLine="708"/>
        <w:jc w:val="both"/>
        <w:rPr>
          <w:i/>
        </w:rPr>
      </w:pPr>
      <w:r w:rsidRPr="006E2272">
        <w:rPr>
          <w:i/>
        </w:rPr>
        <w:t>Пример распределения цветов: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красный </w:t>
      </w:r>
      <w:r w:rsidRPr="006E2272">
        <w:t>– я счастлив, что многое сделал с друзьями и с пользой для себя;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оранжевый – </w:t>
      </w:r>
      <w:r w:rsidRPr="006E2272">
        <w:t>я многое узнал, но очень устал;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жёлтый – </w:t>
      </w:r>
      <w:r w:rsidRPr="006E2272">
        <w:t>я преодолел себя и открыл в себе новые грани моих возможностей;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зелёный – </w:t>
      </w:r>
      <w:r w:rsidRPr="006E2272">
        <w:t>я нашёл друга;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голубой – </w:t>
      </w:r>
      <w:r w:rsidRPr="006E2272">
        <w:t>я получил много информации, но мало что запомнил;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синий – </w:t>
      </w:r>
      <w:r w:rsidRPr="006E2272">
        <w:t>мне грустно, мне кажется, что я здесь лишний;</w:t>
      </w:r>
    </w:p>
    <w:p w:rsidR="00FB63B1" w:rsidRPr="006E2272" w:rsidRDefault="00FB63B1" w:rsidP="006E2272">
      <w:pPr>
        <w:numPr>
          <w:ilvl w:val="0"/>
          <w:numId w:val="3"/>
        </w:numPr>
        <w:jc w:val="both"/>
      </w:pPr>
      <w:r w:rsidRPr="006E2272">
        <w:rPr>
          <w:i/>
        </w:rPr>
        <w:t xml:space="preserve">фиолетовый – </w:t>
      </w:r>
      <w:r w:rsidRPr="006E2272">
        <w:t>я раздражён и хочу домой.</w:t>
      </w:r>
    </w:p>
    <w:p w:rsidR="00FB63B1" w:rsidRPr="006E2272" w:rsidRDefault="00FB63B1" w:rsidP="006E2272">
      <w:pPr>
        <w:ind w:left="708"/>
        <w:jc w:val="both"/>
      </w:pPr>
      <w:r w:rsidRPr="006E2272">
        <w:t>Цвета на радуге помечены.</w:t>
      </w:r>
    </w:p>
    <w:p w:rsidR="00FB63B1" w:rsidRDefault="00FB63B1" w:rsidP="006E2272">
      <w:pPr>
        <w:ind w:firstLine="708"/>
        <w:jc w:val="both"/>
      </w:pPr>
      <w:r w:rsidRPr="006E2272">
        <w:t xml:space="preserve">Методика ориентирована на формирование у детей навыков самооценки личного участия в общем деле. Педагогу методика показывает степень усвоения и уровень понимания материала каждым, желание </w:t>
      </w:r>
      <w:r>
        <w:t>и готовность к созидательному труду</w:t>
      </w:r>
      <w:r w:rsidRPr="006E2272">
        <w:t>, приоритет</w:t>
      </w:r>
      <w:r>
        <w:t>ы</w:t>
      </w:r>
      <w:r w:rsidRPr="006E2272">
        <w:t xml:space="preserve"> межличностного общения и индивидуальной деятельности.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«Почта»</w:t>
      </w:r>
    </w:p>
    <w:p w:rsidR="00FB63B1" w:rsidRPr="006E2272" w:rsidRDefault="00FB63B1" w:rsidP="006E2272">
      <w:pPr>
        <w:ind w:firstLine="708"/>
        <w:jc w:val="both"/>
      </w:pPr>
      <w:r w:rsidRPr="006E2272">
        <w:t xml:space="preserve">В почтовый ящик каждый участник </w:t>
      </w:r>
      <w:r>
        <w:t xml:space="preserve">мероприятия </w:t>
      </w:r>
      <w:r w:rsidRPr="006E2272">
        <w:t xml:space="preserve">опускает </w:t>
      </w:r>
      <w:r>
        <w:t>письмо, жетон определённого цвета</w:t>
      </w:r>
      <w:r w:rsidRPr="006E2272">
        <w:t xml:space="preserve"> или открытку с пожеланиями организаторам, группе и т.д. (в зависимости от того, что необходимо определить организаторам диагностики).</w:t>
      </w:r>
    </w:p>
    <w:p w:rsidR="00FB63B1" w:rsidRDefault="00FB63B1" w:rsidP="006E2272">
      <w:pPr>
        <w:ind w:firstLine="708"/>
        <w:jc w:val="both"/>
      </w:pPr>
      <w:r w:rsidRPr="006E2272">
        <w:t>Методика позволяет сделать выводы об успешности занятия (мероприятия, дела, задания и др.), необходимости исключения указанных негативных сторон деятельности, показывает общее настроение группы (класса, отряда, членов команды и др.)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«Хрюшка – не хочушка»</w:t>
      </w:r>
    </w:p>
    <w:p w:rsidR="00FB63B1" w:rsidRPr="006E2272" w:rsidRDefault="00FB63B1" w:rsidP="006E2272">
      <w:pPr>
        <w:jc w:val="both"/>
        <w:rPr>
          <w:i/>
        </w:rPr>
      </w:pPr>
      <w:r w:rsidRPr="006E2272">
        <w:tab/>
        <w:t xml:space="preserve">Каждый участник </w:t>
      </w:r>
      <w:r>
        <w:t xml:space="preserve">мероприятия </w:t>
      </w:r>
      <w:r w:rsidRPr="006E2272">
        <w:t xml:space="preserve">пишет на листочке (или прямо на приготовленном организаторами рисунке – рожице смешного поросёнка) свои желания, просьбы, ожидания, предложения и приклеивает на нарисованного поросёнка (надувного поросёнка). Но есть одно условие, он должен написать продолжение фразы: </w:t>
      </w:r>
      <w:r w:rsidRPr="006E2272">
        <w:rPr>
          <w:i/>
        </w:rPr>
        <w:t>«Я не хочу чтобы …»</w:t>
      </w:r>
    </w:p>
    <w:p w:rsidR="00FB63B1" w:rsidRPr="006E2272" w:rsidRDefault="00FB63B1" w:rsidP="006E2272">
      <w:pPr>
        <w:jc w:val="both"/>
      </w:pPr>
      <w:r w:rsidRPr="006E2272">
        <w:tab/>
        <w:t>Методика направляет педагога на выбор предпочитаем</w:t>
      </w:r>
      <w:r>
        <w:t>ых и нежелательных форм работы, приоритетных</w:t>
      </w:r>
      <w:r w:rsidRPr="006E2272">
        <w:t xml:space="preserve"> </w:t>
      </w:r>
      <w:r>
        <w:t xml:space="preserve">и принимаемых детьми </w:t>
      </w:r>
      <w:r w:rsidRPr="006E2272">
        <w:t>способов общения, ранжирует полюбившиеся и не принимаемые методы взаимодействия в процессе деятельности.</w:t>
      </w: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«Узелки на память»</w:t>
      </w:r>
    </w:p>
    <w:p w:rsidR="00FB63B1" w:rsidRPr="006E2272" w:rsidRDefault="00FB63B1" w:rsidP="006E2272">
      <w:pPr>
        <w:jc w:val="both"/>
      </w:pPr>
      <w:r w:rsidRPr="006E2272">
        <w:tab/>
        <w:t>Каждый участник берёт нить определённого цвета, цвет соответствует настроению после занятия (прожитого дня, проведённого мероприятия и т.д.) и привязывает на импровизированное или настоящее дерево (сухую ветку дерева).</w:t>
      </w:r>
    </w:p>
    <w:p w:rsidR="00FB63B1" w:rsidRPr="006E2272" w:rsidRDefault="00FB63B1" w:rsidP="006E2272">
      <w:pPr>
        <w:ind w:firstLine="360"/>
        <w:jc w:val="both"/>
        <w:rPr>
          <w:i/>
        </w:rPr>
      </w:pPr>
      <w:r w:rsidRPr="006E2272">
        <w:rPr>
          <w:i/>
        </w:rPr>
        <w:t>Пример распределения цветов:</w:t>
      </w:r>
    </w:p>
    <w:p w:rsidR="00FB63B1" w:rsidRPr="006E2272" w:rsidRDefault="00FB63B1" w:rsidP="006E2272">
      <w:pPr>
        <w:numPr>
          <w:ilvl w:val="0"/>
          <w:numId w:val="2"/>
        </w:numPr>
        <w:jc w:val="both"/>
      </w:pPr>
      <w:r w:rsidRPr="006E2272">
        <w:rPr>
          <w:i/>
        </w:rPr>
        <w:t xml:space="preserve">красный </w:t>
      </w:r>
      <w:r w:rsidRPr="006E2272">
        <w:t>– я сегодня поработал на славу;</w:t>
      </w:r>
    </w:p>
    <w:p w:rsidR="00FB63B1" w:rsidRPr="006E2272" w:rsidRDefault="00FB63B1" w:rsidP="006E2272">
      <w:pPr>
        <w:numPr>
          <w:ilvl w:val="0"/>
          <w:numId w:val="2"/>
        </w:numPr>
        <w:jc w:val="both"/>
      </w:pPr>
      <w:r w:rsidRPr="006E2272">
        <w:rPr>
          <w:i/>
        </w:rPr>
        <w:t xml:space="preserve">жёлтый – </w:t>
      </w:r>
      <w:r w:rsidRPr="006E2272">
        <w:t>я узнал много нового;</w:t>
      </w:r>
    </w:p>
    <w:p w:rsidR="00FB63B1" w:rsidRPr="006E2272" w:rsidRDefault="00FB63B1" w:rsidP="006E2272">
      <w:pPr>
        <w:numPr>
          <w:ilvl w:val="0"/>
          <w:numId w:val="2"/>
        </w:numPr>
        <w:jc w:val="both"/>
      </w:pPr>
      <w:r w:rsidRPr="006E2272">
        <w:rPr>
          <w:i/>
        </w:rPr>
        <w:t xml:space="preserve">зелёный – </w:t>
      </w:r>
      <w:r w:rsidRPr="006E2272">
        <w:t>я начал понимать своего педагога;</w:t>
      </w:r>
    </w:p>
    <w:p w:rsidR="00FB63B1" w:rsidRPr="006E2272" w:rsidRDefault="00FB63B1" w:rsidP="006E2272">
      <w:pPr>
        <w:numPr>
          <w:ilvl w:val="0"/>
          <w:numId w:val="2"/>
        </w:numPr>
        <w:jc w:val="both"/>
      </w:pPr>
      <w:r w:rsidRPr="006E2272">
        <w:rPr>
          <w:i/>
        </w:rPr>
        <w:t xml:space="preserve">синий – </w:t>
      </w:r>
      <w:r w:rsidRPr="006E2272">
        <w:t>мне хочется повторить то, что происходило;</w:t>
      </w:r>
    </w:p>
    <w:p w:rsidR="00FB63B1" w:rsidRPr="006E2272" w:rsidRDefault="00FB63B1" w:rsidP="006E2272">
      <w:pPr>
        <w:numPr>
          <w:ilvl w:val="0"/>
          <w:numId w:val="2"/>
        </w:numPr>
        <w:jc w:val="both"/>
      </w:pPr>
      <w:r w:rsidRPr="006E2272">
        <w:rPr>
          <w:i/>
        </w:rPr>
        <w:t xml:space="preserve">чёрный – </w:t>
      </w:r>
      <w:r w:rsidRPr="006E2272">
        <w:t>я ничему не рад.</w:t>
      </w:r>
    </w:p>
    <w:p w:rsidR="00FB63B1" w:rsidRDefault="00FB63B1" w:rsidP="006E2272">
      <w:pPr>
        <w:ind w:firstLine="708"/>
        <w:jc w:val="both"/>
      </w:pPr>
      <w:r w:rsidRPr="006E2272">
        <w:t xml:space="preserve">Методика успешно применяется для формирования навыков самооценки обучающихся, рекомендована для выявления авторитетности педагога для конкретных детей, указывает на частоту повторяемости негативных настроений </w:t>
      </w:r>
      <w:r>
        <w:t xml:space="preserve">и </w:t>
      </w:r>
      <w:r w:rsidRPr="006E2272">
        <w:t>их количество в группе.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«Письмо в будущее»</w:t>
      </w:r>
    </w:p>
    <w:p w:rsidR="00FB63B1" w:rsidRPr="006E2272" w:rsidRDefault="00FB63B1" w:rsidP="006E2272">
      <w:pPr>
        <w:jc w:val="both"/>
      </w:pPr>
      <w:r w:rsidRPr="006E2272">
        <w:tab/>
        <w:t>Каждый ребёнок пишет письмо своему сверстнику из будущего, призывая к чему-либо (соответственно теме занятия, мероприятия).</w:t>
      </w:r>
    </w:p>
    <w:p w:rsidR="00FB63B1" w:rsidRDefault="00FB63B1" w:rsidP="006E2272">
      <w:pPr>
        <w:ind w:firstLine="708"/>
        <w:jc w:val="both"/>
      </w:pPr>
      <w:r w:rsidRPr="006E2272">
        <w:t xml:space="preserve">Методика указывает на приоритет мотивов и интересов ребёнка, важность и значимость для него лично </w:t>
      </w:r>
      <w:r>
        <w:t xml:space="preserve">выбранной </w:t>
      </w:r>
      <w:r w:rsidRPr="006E2272">
        <w:t>темы</w:t>
      </w:r>
      <w:r>
        <w:t xml:space="preserve"> (проблемы) адресованной кому-</w:t>
      </w:r>
      <w:r w:rsidRPr="006E2272">
        <w:t>то, степень заинтересованности и осведомлённости в ней.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«Солнышко»</w:t>
      </w:r>
    </w:p>
    <w:p w:rsidR="00FB63B1" w:rsidRPr="006E2272" w:rsidRDefault="00FB63B1" w:rsidP="006E2272">
      <w:pPr>
        <w:jc w:val="both"/>
      </w:pPr>
      <w:r w:rsidRPr="006E2272">
        <w:tab/>
        <w:t>На лучах большого нарисованного солнца каждый участник</w:t>
      </w:r>
      <w:r>
        <w:t xml:space="preserve"> мероприятия </w:t>
      </w:r>
      <w:r w:rsidRPr="006E2272">
        <w:t>пишет о своём настроении сегодня, пожелания, предложения, благодарит за что-то и т.д.</w:t>
      </w:r>
    </w:p>
    <w:p w:rsidR="00FB63B1" w:rsidRDefault="00FB63B1" w:rsidP="006E2272">
      <w:pPr>
        <w:jc w:val="both"/>
      </w:pPr>
      <w:r w:rsidRPr="006E2272">
        <w:tab/>
        <w:t xml:space="preserve">Методика направлена на профилактику накапливания негативных впечатлений, формирует </w:t>
      </w:r>
      <w:r>
        <w:t>навык анализа</w:t>
      </w:r>
      <w:r w:rsidRPr="006E2272">
        <w:t xml:space="preserve"> отношения к деятельности и друг к другу, вырабатывает навык позитивного отношения к окружающей действительности.</w:t>
      </w:r>
    </w:p>
    <w:p w:rsidR="00FB63B1" w:rsidRPr="006E2272" w:rsidRDefault="00FB63B1" w:rsidP="006E2272">
      <w:pPr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«Человечки»</w:t>
      </w:r>
    </w:p>
    <w:p w:rsidR="00FB63B1" w:rsidRPr="006E2272" w:rsidRDefault="00FB63B1" w:rsidP="006E2272">
      <w:pPr>
        <w:jc w:val="both"/>
      </w:pPr>
      <w:r w:rsidRPr="006E2272">
        <w:tab/>
        <w:t>На большом листе нарисованы человечки, у них разные позы. Необходимо найти того человечка, который, по мнению ребёнка, соответствует именно ему, и раскрасить его.</w:t>
      </w:r>
    </w:p>
    <w:p w:rsidR="00FB63B1" w:rsidRPr="006E2272" w:rsidRDefault="00FB63B1" w:rsidP="006E2272">
      <w:pPr>
        <w:ind w:firstLine="708"/>
        <w:jc w:val="both"/>
      </w:pPr>
      <w:r w:rsidRPr="006E2272">
        <w:t xml:space="preserve">Человечки рисуются смешные: кто стоит и смотрит вверх, кто лежит на ветке дерева и мечтает, кто вообще летает в облаках, кто нашёл друга, кто усиленно познаёт мир книг, </w:t>
      </w:r>
      <w:r>
        <w:t xml:space="preserve">кто с увеличительным стеклом изучает растения, </w:t>
      </w:r>
      <w:r w:rsidRPr="006E2272">
        <w:t xml:space="preserve">кто </w:t>
      </w:r>
      <w:r>
        <w:t xml:space="preserve">стоит </w:t>
      </w:r>
      <w:r w:rsidRPr="006E2272">
        <w:t>на вершине горы руки в бока, кто спит под деревом и т.д.</w:t>
      </w:r>
    </w:p>
    <w:p w:rsidR="00FB63B1" w:rsidRDefault="00FB63B1" w:rsidP="006E2272">
      <w:pPr>
        <w:jc w:val="both"/>
      </w:pPr>
      <w:r w:rsidRPr="006E2272">
        <w:tab/>
        <w:t xml:space="preserve">Методика даёт возможность оценить степень вовлечённости в дело (занятие, тему, проблему, мероприятие и др.), его заинтересованность и желание работать дальше, активность к деятельности, учит анализировать </w:t>
      </w:r>
      <w:r>
        <w:t>способности</w:t>
      </w:r>
      <w:r w:rsidRPr="006E2272">
        <w:t xml:space="preserve"> к труду и общению.</w:t>
      </w:r>
    </w:p>
    <w:p w:rsidR="00FB63B1" w:rsidRPr="006E2272" w:rsidRDefault="00FB63B1" w:rsidP="006E2272">
      <w:pPr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«Рожицы»</w:t>
      </w:r>
    </w:p>
    <w:p w:rsidR="00FB63B1" w:rsidRPr="006E2272" w:rsidRDefault="00FB63B1" w:rsidP="006E2272">
      <w:pPr>
        <w:jc w:val="both"/>
      </w:pPr>
      <w:r w:rsidRPr="006E2272">
        <w:tab/>
      </w:r>
      <w:r w:rsidRPr="006E2272">
        <w:rPr>
          <w:i/>
        </w:rPr>
        <w:t>А.</w:t>
      </w:r>
      <w:r w:rsidRPr="006E2272">
        <w:t xml:space="preserve"> Каждый ребёнок на большом листе бумаги сам рисует рожицу, которая соответствует его настроению.</w:t>
      </w:r>
    </w:p>
    <w:p w:rsidR="00FB63B1" w:rsidRPr="006E2272" w:rsidRDefault="00FB63B1" w:rsidP="006E2272">
      <w:pPr>
        <w:ind w:firstLine="708"/>
        <w:jc w:val="both"/>
      </w:pPr>
      <w:r w:rsidRPr="006E2272">
        <w:rPr>
          <w:i/>
        </w:rPr>
        <w:t>Б.</w:t>
      </w:r>
      <w:r w:rsidRPr="006E2272">
        <w:t xml:space="preserve"> Из трёх – пяти рожиц ребёнок отмечает (раскрашивает) ту, которая соответствует его настроению.</w:t>
      </w:r>
    </w:p>
    <w:p w:rsidR="00FB63B1" w:rsidRDefault="00FB63B1" w:rsidP="006E2272">
      <w:pPr>
        <w:ind w:firstLine="708"/>
        <w:jc w:val="both"/>
      </w:pPr>
      <w:r w:rsidRPr="006E2272">
        <w:t>Методика позволяет оценить мотивацию и желание заниматься данным видом деятельности и проверить периодичность пессимистических настроений, сделать выводы, отметить необходимость индивидуального общения с ребёнком.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5"/>
        <w:jc w:val="both"/>
        <w:rPr>
          <w:b/>
        </w:rPr>
      </w:pPr>
      <w:r w:rsidRPr="006E2272">
        <w:rPr>
          <w:b/>
        </w:rPr>
        <w:t>«От песчаной россыпи до гранита»</w:t>
      </w:r>
    </w:p>
    <w:p w:rsidR="00FB63B1" w:rsidRPr="006E2272" w:rsidRDefault="00FB63B1" w:rsidP="006E2272">
      <w:pPr>
        <w:ind w:firstLine="705"/>
        <w:jc w:val="both"/>
      </w:pPr>
      <w:r w:rsidRPr="006E2272">
        <w:t>На столе стоят банки с песком, большим камнем, глиной, галькой, каждый участник бросает бумажку в банку, чтобы оценить, как сегодня работала группа – определяет степень её сплочённости в различных видах. Но ещё интереснее, когда в пустые банки дети опускают из приготовленных рядом коробок песок, камень, глину или гальку.</w:t>
      </w:r>
    </w:p>
    <w:p w:rsidR="00FB63B1" w:rsidRPr="006E2272" w:rsidRDefault="00FB63B1" w:rsidP="006E2272">
      <w:pPr>
        <w:ind w:left="360" w:firstLine="345"/>
        <w:jc w:val="both"/>
        <w:rPr>
          <w:i/>
        </w:rPr>
      </w:pPr>
      <w:r w:rsidRPr="006E2272">
        <w:rPr>
          <w:i/>
        </w:rPr>
        <w:t>Пример распределения цветов:</w:t>
      </w:r>
    </w:p>
    <w:p w:rsidR="00FB63B1" w:rsidRPr="006E2272" w:rsidRDefault="00FB63B1" w:rsidP="006E2272">
      <w:pPr>
        <w:numPr>
          <w:ilvl w:val="0"/>
          <w:numId w:val="1"/>
        </w:numPr>
        <w:tabs>
          <w:tab w:val="clear" w:pos="720"/>
          <w:tab w:val="left" w:pos="900"/>
        </w:tabs>
        <w:ind w:left="900" w:hanging="540"/>
        <w:jc w:val="both"/>
      </w:pPr>
      <w:r w:rsidRPr="006E2272">
        <w:rPr>
          <w:i/>
        </w:rPr>
        <w:t xml:space="preserve">песок </w:t>
      </w:r>
      <w:r w:rsidRPr="006E2272">
        <w:t>– каждый из нас что-то внёс в общее дело;</w:t>
      </w:r>
    </w:p>
    <w:p w:rsidR="00FB63B1" w:rsidRPr="006E2272" w:rsidRDefault="00FB63B1" w:rsidP="006E2272">
      <w:pPr>
        <w:numPr>
          <w:ilvl w:val="0"/>
          <w:numId w:val="1"/>
        </w:numPr>
        <w:tabs>
          <w:tab w:val="clear" w:pos="720"/>
          <w:tab w:val="left" w:pos="900"/>
        </w:tabs>
        <w:ind w:left="900" w:hanging="540"/>
        <w:jc w:val="both"/>
      </w:pPr>
      <w:r w:rsidRPr="006E2272">
        <w:rPr>
          <w:i/>
        </w:rPr>
        <w:t>большой камень</w:t>
      </w:r>
      <w:r w:rsidRPr="006E2272">
        <w:t xml:space="preserve"> – мы были сплочённой командой, монолитом, поэтому у нас всё получалось;</w:t>
      </w:r>
    </w:p>
    <w:p w:rsidR="00FB63B1" w:rsidRPr="006E2272" w:rsidRDefault="00FB63B1" w:rsidP="006E2272">
      <w:pPr>
        <w:numPr>
          <w:ilvl w:val="0"/>
          <w:numId w:val="1"/>
        </w:numPr>
        <w:tabs>
          <w:tab w:val="clear" w:pos="720"/>
          <w:tab w:val="left" w:pos="900"/>
        </w:tabs>
        <w:ind w:left="900" w:hanging="540"/>
        <w:jc w:val="both"/>
      </w:pPr>
      <w:r w:rsidRPr="006E2272">
        <w:rPr>
          <w:i/>
        </w:rPr>
        <w:t>глина</w:t>
      </w:r>
      <w:r w:rsidRPr="006E2272">
        <w:t xml:space="preserve"> – мы старались быть командой, но мало слушали мнения друг друга;</w:t>
      </w:r>
    </w:p>
    <w:p w:rsidR="00FB63B1" w:rsidRPr="006E2272" w:rsidRDefault="00FB63B1" w:rsidP="006E2272">
      <w:pPr>
        <w:numPr>
          <w:ilvl w:val="0"/>
          <w:numId w:val="1"/>
        </w:numPr>
        <w:tabs>
          <w:tab w:val="clear" w:pos="720"/>
          <w:tab w:val="left" w:pos="900"/>
        </w:tabs>
        <w:ind w:left="900" w:hanging="540"/>
        <w:jc w:val="both"/>
      </w:pPr>
      <w:r w:rsidRPr="006E2272">
        <w:rPr>
          <w:i/>
        </w:rPr>
        <w:t>галька</w:t>
      </w:r>
      <w:r w:rsidRPr="006E2272">
        <w:t xml:space="preserve"> – каждый был сам по себе.</w:t>
      </w:r>
    </w:p>
    <w:p w:rsidR="00FB63B1" w:rsidRDefault="00FB63B1" w:rsidP="006E2272">
      <w:pPr>
        <w:tabs>
          <w:tab w:val="left" w:pos="900"/>
        </w:tabs>
        <w:jc w:val="both"/>
      </w:pPr>
      <w:r w:rsidRPr="006E2272">
        <w:tab/>
        <w:t>Методика указывает на степень сплочённости группы, уровень готовности к командному взаимодействию, возможности решать проблемы коллегиально с учётом мнения каждого.</w:t>
      </w:r>
    </w:p>
    <w:p w:rsidR="00FB63B1" w:rsidRPr="006E2272" w:rsidRDefault="00FB63B1" w:rsidP="006E2272">
      <w:pPr>
        <w:tabs>
          <w:tab w:val="left" w:pos="900"/>
        </w:tabs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«График»</w:t>
      </w:r>
    </w:p>
    <w:p w:rsidR="00FB63B1" w:rsidRPr="006E2272" w:rsidRDefault="00FB63B1" w:rsidP="006E2272">
      <w:pPr>
        <w:jc w:val="both"/>
      </w:pPr>
      <w:r w:rsidRPr="006E2272">
        <w:tab/>
        <w:t xml:space="preserve">На одном большом графике по оси Х дети пишут букву своего имени, а по стороне </w:t>
      </w:r>
      <w:r w:rsidRPr="006E2272">
        <w:rPr>
          <w:lang w:val="en-US"/>
        </w:rPr>
        <w:t>Y</w:t>
      </w:r>
      <w:r w:rsidRPr="006E2272">
        <w:t xml:space="preserve"> – написаны необходимые значения. Каждый ребёнок от своей буквы на оси Х, ведёт прямую линию до соответствующего значения. Детям желательно использовать маркеры разных цветов, тогда </w:t>
      </w:r>
      <w:r>
        <w:t>плакат-диагностика получиться ещё и красивым.</w:t>
      </w:r>
    </w:p>
    <w:p w:rsidR="00FB63B1" w:rsidRPr="006E2272" w:rsidRDefault="00FB63B1" w:rsidP="006E2272">
      <w:pPr>
        <w:jc w:val="both"/>
        <w:rPr>
          <w:i/>
        </w:rPr>
      </w:pPr>
      <w:r w:rsidRPr="006E2272">
        <w:rPr>
          <w:i/>
        </w:rPr>
        <w:t xml:space="preserve">Варианты значений оси </w:t>
      </w:r>
      <w:r w:rsidRPr="006E2272">
        <w:rPr>
          <w:i/>
          <w:lang w:val="en-US"/>
        </w:rPr>
        <w:t>Y</w:t>
      </w:r>
      <w:r w:rsidRPr="006E2272">
        <w:rPr>
          <w:i/>
        </w:rPr>
        <w:t>:</w:t>
      </w:r>
    </w:p>
    <w:p w:rsidR="00FB63B1" w:rsidRPr="006E2272" w:rsidRDefault="00FB63B1" w:rsidP="006E2272">
      <w:pPr>
        <w:numPr>
          <w:ilvl w:val="0"/>
          <w:numId w:val="4"/>
        </w:numPr>
        <w:jc w:val="both"/>
      </w:pPr>
      <w:r w:rsidRPr="006E2272">
        <w:t xml:space="preserve">мне всё понравилось; </w:t>
      </w:r>
    </w:p>
    <w:p w:rsidR="00FB63B1" w:rsidRPr="006E2272" w:rsidRDefault="00FB63B1" w:rsidP="006E2272">
      <w:pPr>
        <w:numPr>
          <w:ilvl w:val="0"/>
          <w:numId w:val="4"/>
        </w:numPr>
        <w:jc w:val="both"/>
      </w:pPr>
      <w:r w:rsidRPr="006E2272">
        <w:t xml:space="preserve">мне хочется, чтобы мне уделяли больше внимания; </w:t>
      </w:r>
    </w:p>
    <w:p w:rsidR="00FB63B1" w:rsidRPr="006E2272" w:rsidRDefault="00FB63B1" w:rsidP="006E2272">
      <w:pPr>
        <w:numPr>
          <w:ilvl w:val="0"/>
          <w:numId w:val="4"/>
        </w:numPr>
        <w:jc w:val="both"/>
      </w:pPr>
      <w:r w:rsidRPr="006E2272">
        <w:t xml:space="preserve">мне всё понятно, я готов перейти к действиям; </w:t>
      </w:r>
    </w:p>
    <w:p w:rsidR="00FB63B1" w:rsidRPr="006E2272" w:rsidRDefault="00FB63B1" w:rsidP="006E2272">
      <w:pPr>
        <w:numPr>
          <w:ilvl w:val="0"/>
          <w:numId w:val="4"/>
        </w:numPr>
        <w:jc w:val="both"/>
      </w:pPr>
      <w:r w:rsidRPr="006E2272">
        <w:t xml:space="preserve">мне нужна помощь в решении проблем; </w:t>
      </w:r>
    </w:p>
    <w:p w:rsidR="00FB63B1" w:rsidRPr="006E2272" w:rsidRDefault="00FB63B1" w:rsidP="006E2272">
      <w:pPr>
        <w:numPr>
          <w:ilvl w:val="0"/>
          <w:numId w:val="4"/>
        </w:numPr>
        <w:jc w:val="both"/>
      </w:pPr>
      <w:r w:rsidRPr="006E2272">
        <w:t>мне хочется самому помогать другим и т.д.</w:t>
      </w:r>
    </w:p>
    <w:p w:rsidR="00FB63B1" w:rsidRDefault="00FB63B1" w:rsidP="006E2272">
      <w:pPr>
        <w:ind w:firstLine="708"/>
        <w:jc w:val="both"/>
      </w:pPr>
      <w:r w:rsidRPr="006E2272">
        <w:t xml:space="preserve">Методика сразу наглядно показывает степень готовности ребёнка к реализации обсуждаемых тем (заданий, проблем и др.), позволяет оценить на каком уровне </w:t>
      </w:r>
      <w:r>
        <w:t>вовлечённости в деятельность</w:t>
      </w:r>
      <w:r w:rsidRPr="006E2272">
        <w:t xml:space="preserve"> находится каждый ребёнок (репродуктивный, эвристический, творческий).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«Забор дружбы»</w:t>
      </w:r>
    </w:p>
    <w:p w:rsidR="00FB63B1" w:rsidRPr="006E2272" w:rsidRDefault="00FB63B1" w:rsidP="006E2272">
      <w:pPr>
        <w:jc w:val="both"/>
      </w:pPr>
      <w:r w:rsidRPr="006E2272">
        <w:tab/>
        <w:t>На каждого участника рисуется и красочно оформляется часть забора – штакетника, указывается имя и фамилия ребёнка. Все штакетники вывешиваются в один большой забор. В течение занятия (мероприятия, дня и др.) каждый может написать друг другу пожелания и слова благодарности, в том числе можно сделать красивые резные ворота, на которых написаны имена педагогов.</w:t>
      </w:r>
    </w:p>
    <w:p w:rsidR="00FB63B1" w:rsidRDefault="00FB63B1" w:rsidP="006E2272">
      <w:pPr>
        <w:jc w:val="both"/>
      </w:pPr>
      <w:r w:rsidRPr="006E2272">
        <w:tab/>
        <w:t>Методика позволяет повысить самооценку, создаёт атмосферу единства и командного духа, указывает педагогу на внутренние группировки, степень выраженности доверительных и враждебных настроений между детьми.</w:t>
      </w:r>
    </w:p>
    <w:p w:rsidR="00FB63B1" w:rsidRPr="006E2272" w:rsidRDefault="00FB63B1" w:rsidP="006E2272">
      <w:pPr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«Чёрный ящик»</w:t>
      </w:r>
    </w:p>
    <w:p w:rsidR="00FB63B1" w:rsidRPr="006E2272" w:rsidRDefault="00FB63B1" w:rsidP="006E2272">
      <w:pPr>
        <w:jc w:val="both"/>
      </w:pPr>
      <w:r w:rsidRPr="006E2272">
        <w:tab/>
        <w:t xml:space="preserve">Каждый участник пишет всё, что ему не понравилось сегодня и опускает в чёрный ящик. </w:t>
      </w:r>
    </w:p>
    <w:p w:rsidR="00FB63B1" w:rsidRDefault="00FB63B1" w:rsidP="006E2272">
      <w:pPr>
        <w:jc w:val="both"/>
      </w:pPr>
      <w:r w:rsidRPr="006E2272">
        <w:tab/>
        <w:t>Методика даёт возможность оценить степень увлечения занятием (мероприятием, игрой, делом и т.д.), показывает эффективность проведения, выделяет отрицательные аспекты, которые необходимо учесть при проведении следующего занятия.</w:t>
      </w:r>
    </w:p>
    <w:p w:rsidR="00FB63B1" w:rsidRPr="006E2272" w:rsidRDefault="00FB63B1" w:rsidP="006E2272">
      <w:pPr>
        <w:jc w:val="both"/>
      </w:pPr>
    </w:p>
    <w:p w:rsidR="00FB63B1" w:rsidRPr="006E2272" w:rsidRDefault="00FB63B1" w:rsidP="006E2272">
      <w:pPr>
        <w:ind w:firstLine="708"/>
        <w:jc w:val="both"/>
        <w:rPr>
          <w:b/>
        </w:rPr>
      </w:pPr>
      <w:r w:rsidRPr="006E2272">
        <w:rPr>
          <w:b/>
        </w:rPr>
        <w:t>«Горящий факел»</w:t>
      </w:r>
    </w:p>
    <w:p w:rsidR="00FB63B1" w:rsidRPr="006E2272" w:rsidRDefault="00FB63B1" w:rsidP="006E2272">
      <w:pPr>
        <w:jc w:val="both"/>
      </w:pPr>
      <w:r w:rsidRPr="006E2272">
        <w:tab/>
        <w:t>Рисуется большой огонь с тремя языками пламени:</w:t>
      </w:r>
    </w:p>
    <w:p w:rsidR="00FB63B1" w:rsidRPr="006E2272" w:rsidRDefault="00FB63B1" w:rsidP="006E2272">
      <w:pPr>
        <w:numPr>
          <w:ilvl w:val="0"/>
          <w:numId w:val="5"/>
        </w:numPr>
        <w:jc w:val="both"/>
        <w:rPr>
          <w:i/>
        </w:rPr>
      </w:pPr>
      <w:r w:rsidRPr="006E2272">
        <w:rPr>
          <w:i/>
        </w:rPr>
        <w:t xml:space="preserve">маленькими – </w:t>
      </w:r>
      <w:r w:rsidRPr="006E2272">
        <w:t>я не сильно старался, да и настроения у меня не было;</w:t>
      </w:r>
    </w:p>
    <w:p w:rsidR="00FB63B1" w:rsidRPr="006E2272" w:rsidRDefault="00FB63B1" w:rsidP="006E2272">
      <w:pPr>
        <w:numPr>
          <w:ilvl w:val="0"/>
          <w:numId w:val="5"/>
        </w:numPr>
        <w:jc w:val="both"/>
      </w:pPr>
      <w:r w:rsidRPr="006E2272">
        <w:rPr>
          <w:i/>
        </w:rPr>
        <w:t>средними</w:t>
      </w:r>
      <w:r w:rsidRPr="006E2272">
        <w:t xml:space="preserve"> – я старался, но у меня не всё получалось;</w:t>
      </w:r>
    </w:p>
    <w:p w:rsidR="00FB63B1" w:rsidRPr="006E2272" w:rsidRDefault="00FB63B1" w:rsidP="006E2272">
      <w:pPr>
        <w:numPr>
          <w:ilvl w:val="0"/>
          <w:numId w:val="5"/>
        </w:numPr>
        <w:jc w:val="both"/>
        <w:rPr>
          <w:i/>
        </w:rPr>
      </w:pPr>
      <w:r w:rsidRPr="006E2272">
        <w:rPr>
          <w:i/>
        </w:rPr>
        <w:t xml:space="preserve">большими </w:t>
      </w:r>
      <w:r w:rsidRPr="006E2272">
        <w:t>– я много трудился, сделал всё что смог, и думаю что это мой успех.</w:t>
      </w:r>
    </w:p>
    <w:p w:rsidR="00FB63B1" w:rsidRPr="006E2272" w:rsidRDefault="00FB63B1" w:rsidP="006E2272">
      <w:pPr>
        <w:ind w:firstLine="708"/>
        <w:jc w:val="both"/>
      </w:pPr>
      <w:r w:rsidRPr="006E2272">
        <w:t>Каждый участник оставляет свою роспись на том уровне пламени, на котором, как он считает, он отдавал себя работе в группе.</w:t>
      </w:r>
    </w:p>
    <w:p w:rsidR="00FB63B1" w:rsidRDefault="00FB63B1" w:rsidP="006E2272">
      <w:pPr>
        <w:ind w:firstLine="708"/>
        <w:jc w:val="both"/>
      </w:pPr>
      <w:r w:rsidRPr="006E2272">
        <w:t>Методика направляет педагога на распознание умений ребёнка к самоанализу и взаимоанализу, его удовлетворённости и оценке собственных возможностей.</w:t>
      </w:r>
    </w:p>
    <w:p w:rsidR="00FB63B1" w:rsidRPr="006E2272" w:rsidRDefault="00FB63B1" w:rsidP="006E2272">
      <w:pPr>
        <w:ind w:firstLine="708"/>
        <w:jc w:val="both"/>
      </w:pPr>
    </w:p>
    <w:p w:rsidR="00FB63B1" w:rsidRPr="006E2272" w:rsidRDefault="00FB63B1" w:rsidP="006E2272">
      <w:pPr>
        <w:ind w:firstLine="708"/>
        <w:jc w:val="both"/>
      </w:pPr>
      <w:r w:rsidRPr="006E2272">
        <w:rPr>
          <w:b/>
        </w:rPr>
        <w:t>«Ладошка»</w:t>
      </w:r>
    </w:p>
    <w:p w:rsidR="00FB63B1" w:rsidRPr="006E2272" w:rsidRDefault="00FB63B1" w:rsidP="006E2272">
      <w:pPr>
        <w:ind w:firstLine="708"/>
        <w:jc w:val="both"/>
      </w:pPr>
      <w:r w:rsidRPr="006E2272">
        <w:t>Каждый ребёнок обводит на листке свою ладонь, вырезает и посередине на пальчиках вписывают имена тех ребят, которые как ему кажется:</w:t>
      </w:r>
    </w:p>
    <w:p w:rsidR="00FB63B1" w:rsidRPr="006E2272" w:rsidRDefault="00FB63B1" w:rsidP="006E2272">
      <w:pPr>
        <w:numPr>
          <w:ilvl w:val="0"/>
          <w:numId w:val="6"/>
        </w:numPr>
        <w:tabs>
          <w:tab w:val="clear" w:pos="1428"/>
          <w:tab w:val="num" w:pos="720"/>
        </w:tabs>
        <w:ind w:hanging="1068"/>
        <w:jc w:val="both"/>
      </w:pPr>
      <w:r w:rsidRPr="006E2272">
        <w:rPr>
          <w:i/>
        </w:rPr>
        <w:t>на большом</w:t>
      </w:r>
      <w:r w:rsidRPr="006E2272">
        <w:t xml:space="preserve"> – кто сегодня заслуживает самой главной похвалы;</w:t>
      </w:r>
    </w:p>
    <w:p w:rsidR="00FB63B1" w:rsidRPr="006E2272" w:rsidRDefault="00FB63B1" w:rsidP="006E2272">
      <w:pPr>
        <w:numPr>
          <w:ilvl w:val="0"/>
          <w:numId w:val="6"/>
        </w:numPr>
        <w:tabs>
          <w:tab w:val="clear" w:pos="1428"/>
          <w:tab w:val="num" w:pos="720"/>
        </w:tabs>
        <w:ind w:hanging="1068"/>
        <w:jc w:val="both"/>
      </w:pPr>
      <w:r w:rsidRPr="006E2272">
        <w:rPr>
          <w:i/>
        </w:rPr>
        <w:t>на указательном</w:t>
      </w:r>
      <w:r w:rsidRPr="006E2272">
        <w:t xml:space="preserve"> – с кого сегодня на занятии я хочу взять пример;</w:t>
      </w:r>
    </w:p>
    <w:p w:rsidR="00FB63B1" w:rsidRPr="006E2272" w:rsidRDefault="00FB63B1" w:rsidP="006E2272">
      <w:pPr>
        <w:numPr>
          <w:ilvl w:val="0"/>
          <w:numId w:val="6"/>
        </w:numPr>
        <w:tabs>
          <w:tab w:val="clear" w:pos="1428"/>
          <w:tab w:val="num" w:pos="720"/>
        </w:tabs>
        <w:ind w:left="720"/>
        <w:jc w:val="both"/>
      </w:pPr>
      <w:r w:rsidRPr="006E2272">
        <w:rPr>
          <w:i/>
        </w:rPr>
        <w:t>на среднем</w:t>
      </w:r>
      <w:r w:rsidRPr="006E2272">
        <w:t xml:space="preserve"> – кто старался быть командиром, и брал на себя ответственность;</w:t>
      </w:r>
    </w:p>
    <w:p w:rsidR="00FB63B1" w:rsidRPr="006E2272" w:rsidRDefault="00FB63B1" w:rsidP="006E2272">
      <w:pPr>
        <w:numPr>
          <w:ilvl w:val="0"/>
          <w:numId w:val="6"/>
        </w:numPr>
        <w:tabs>
          <w:tab w:val="clear" w:pos="1428"/>
          <w:tab w:val="num" w:pos="720"/>
        </w:tabs>
        <w:ind w:left="720"/>
        <w:jc w:val="both"/>
      </w:pPr>
      <w:r w:rsidRPr="006E2272">
        <w:rPr>
          <w:i/>
        </w:rPr>
        <w:t xml:space="preserve">на безымянном </w:t>
      </w:r>
      <w:r w:rsidRPr="006E2272">
        <w:t>– кого за всё занятие я даже не заметил, потому он был слишком скромен;</w:t>
      </w:r>
    </w:p>
    <w:p w:rsidR="00FB63B1" w:rsidRPr="006E2272" w:rsidRDefault="00FB63B1" w:rsidP="006E2272">
      <w:pPr>
        <w:numPr>
          <w:ilvl w:val="0"/>
          <w:numId w:val="6"/>
        </w:numPr>
        <w:tabs>
          <w:tab w:val="clear" w:pos="1428"/>
          <w:tab w:val="num" w:pos="720"/>
        </w:tabs>
        <w:ind w:left="720"/>
        <w:jc w:val="both"/>
      </w:pPr>
      <w:r w:rsidRPr="006E2272">
        <w:rPr>
          <w:i/>
        </w:rPr>
        <w:t>на мизинце</w:t>
      </w:r>
      <w:r w:rsidRPr="006E2272">
        <w:t xml:space="preserve"> – кто сегодня мало работал, хотя мог и знал, как всем помочь.</w:t>
      </w:r>
    </w:p>
    <w:p w:rsidR="00FB63B1" w:rsidRPr="006E2272" w:rsidRDefault="00FB63B1" w:rsidP="006E2272">
      <w:pPr>
        <w:ind w:left="708"/>
        <w:jc w:val="both"/>
      </w:pPr>
      <w:r w:rsidRPr="006E2272">
        <w:t>Все ладошки вывешиваются дл</w:t>
      </w:r>
      <w:r>
        <w:t>я всеобщего обозрения и обсуждаю</w:t>
      </w:r>
      <w:r w:rsidRPr="006E2272">
        <w:t xml:space="preserve">тся. </w:t>
      </w:r>
    </w:p>
    <w:p w:rsidR="00FB63B1" w:rsidRPr="006E2272" w:rsidRDefault="00FB63B1" w:rsidP="006E2272">
      <w:pPr>
        <w:ind w:firstLine="708"/>
        <w:jc w:val="both"/>
      </w:pPr>
      <w:r w:rsidRPr="006E2272">
        <w:t>Методика повышает самооценку, даёт возможность оценить себя и своих друзей (одноклассников, членов группы, отряда и т.д.), вырабатывая навыки самоанализа  и взаимоанализа. Методика может показ</w:t>
      </w:r>
      <w:r>
        <w:t>ать личные симпатии и антипатии в группе детей.</w:t>
      </w:r>
    </w:p>
    <w:p w:rsidR="00FB63B1" w:rsidRDefault="00FB63B1" w:rsidP="006E2272">
      <w:pPr>
        <w:rPr>
          <w:b/>
        </w:rPr>
      </w:pPr>
    </w:p>
    <w:p w:rsidR="00FB63B1" w:rsidRPr="00687938" w:rsidRDefault="00FB63B1" w:rsidP="00687938">
      <w:pPr>
        <w:ind w:firstLine="708"/>
        <w:jc w:val="both"/>
        <w:rPr>
          <w:b/>
        </w:rPr>
      </w:pPr>
      <w:r w:rsidRPr="00687938">
        <w:rPr>
          <w:b/>
        </w:rPr>
        <w:t>«</w:t>
      </w:r>
      <w:r>
        <w:rPr>
          <w:b/>
        </w:rPr>
        <w:t>Чемодан в дорогу</w:t>
      </w:r>
      <w:r w:rsidRPr="00687938">
        <w:rPr>
          <w:b/>
        </w:rPr>
        <w:t>»</w:t>
      </w:r>
    </w:p>
    <w:p w:rsidR="00FB63B1" w:rsidRDefault="00FB63B1" w:rsidP="00687938">
      <w:pPr>
        <w:jc w:val="both"/>
      </w:pPr>
      <w:r w:rsidRPr="00687938">
        <w:tab/>
      </w:r>
      <w:r>
        <w:t xml:space="preserve">В конце работы на занятии дети рисуют чемоданы. </w:t>
      </w:r>
    </w:p>
    <w:p w:rsidR="00FB63B1" w:rsidRDefault="00FB63B1" w:rsidP="00687938">
      <w:pPr>
        <w:ind w:firstLine="708"/>
        <w:jc w:val="both"/>
      </w:pPr>
      <w:r>
        <w:t>Далее педагог говорит следующий текст: «</w:t>
      </w:r>
      <w:r w:rsidRPr="00687938">
        <w:t>Наша работа подходит к концу. Мы провели здесь много времени и многое узнали друг о друге. Сейчас мы для к</w:t>
      </w:r>
      <w:r>
        <w:t>аждого из нас соберем «чемодан»</w:t>
      </w:r>
      <w:r w:rsidRPr="00687938">
        <w:t xml:space="preserve"> - соберем качества и особенности, которые проявлялись на наших занятиях. Каждый из нас будет выходить из комнаты, а оставшиеся будут решать, какие качества мы ему соберем</w:t>
      </w:r>
      <w:r>
        <w:t xml:space="preserve"> в дорогу</w:t>
      </w:r>
      <w:r w:rsidRPr="00687938">
        <w:t xml:space="preserve">: одно качество, которое нам </w:t>
      </w:r>
      <w:r w:rsidRPr="00B85925">
        <w:rPr>
          <w:i/>
        </w:rPr>
        <w:t>понравилось,</w:t>
      </w:r>
      <w:r w:rsidRPr="00687938">
        <w:t xml:space="preserve"> из тех, что уже есть у участника и одно качество, которое нам хотелось бы, чтобы он </w:t>
      </w:r>
      <w:r>
        <w:t>в себе изменил или улучшил</w:t>
      </w:r>
      <w:r w:rsidRPr="00687938">
        <w:t>. Выбирать качества будем все вместе, чтобы между нами было согласие по поводу этих выборов. Кто хочет выйти первым</w:t>
      </w:r>
      <w:r>
        <w:t xml:space="preserve"> давайте нам свой чемодан (который нарисовали ранее)</w:t>
      </w:r>
      <w:r w:rsidRPr="00687938">
        <w:t>?</w:t>
      </w:r>
      <w:r>
        <w:t>».</w:t>
      </w:r>
    </w:p>
    <w:p w:rsidR="00FB63B1" w:rsidRPr="00687938" w:rsidRDefault="00FB63B1" w:rsidP="00687938">
      <w:pPr>
        <w:ind w:firstLine="708"/>
        <w:jc w:val="both"/>
      </w:pPr>
      <w:r>
        <w:t>Методика позволяет педагогу формировать у детей правильное отношение к поступкам других людей, способствует развитию эмпатии и толерантности, позволяет каждому ребёнку соотнести своё мнение и мнение окружающих о нём.</w:t>
      </w:r>
    </w:p>
    <w:p w:rsidR="00FB63B1" w:rsidRDefault="00FB63B1" w:rsidP="0036255D">
      <w:pPr>
        <w:shd w:val="clear" w:color="auto" w:fill="FFFFFF"/>
        <w:ind w:left="38" w:firstLine="670"/>
        <w:rPr>
          <w:b/>
          <w:bCs/>
          <w:color w:val="000000"/>
        </w:rPr>
      </w:pPr>
    </w:p>
    <w:p w:rsidR="00FB63B1" w:rsidRPr="0036255D" w:rsidRDefault="00FB63B1" w:rsidP="0036255D">
      <w:pPr>
        <w:shd w:val="clear" w:color="auto" w:fill="FFFFFF"/>
        <w:ind w:left="38" w:firstLine="670"/>
      </w:pPr>
      <w:r w:rsidRPr="0036255D">
        <w:rPr>
          <w:b/>
          <w:bCs/>
          <w:color w:val="000000"/>
        </w:rPr>
        <w:t>«Копилка хороших поступков»</w:t>
      </w:r>
    </w:p>
    <w:p w:rsidR="00FB63B1" w:rsidRPr="0036255D" w:rsidRDefault="00FB63B1" w:rsidP="0036255D">
      <w:pPr>
        <w:shd w:val="clear" w:color="auto" w:fill="FFFFFF"/>
        <w:ind w:left="24" w:right="43" w:firstLine="684"/>
        <w:jc w:val="both"/>
        <w:rPr>
          <w:color w:val="000000"/>
          <w:spacing w:val="-4"/>
        </w:rPr>
      </w:pPr>
      <w:r w:rsidRPr="0036255D">
        <w:rPr>
          <w:iCs/>
          <w:color w:val="000000"/>
          <w:spacing w:val="-7"/>
        </w:rPr>
        <w:t>Дети делятся на пары</w:t>
      </w:r>
      <w:r w:rsidRPr="0036255D">
        <w:rPr>
          <w:i/>
          <w:iCs/>
          <w:color w:val="000000"/>
          <w:spacing w:val="-7"/>
        </w:rPr>
        <w:t xml:space="preserve">. </w:t>
      </w:r>
      <w:r w:rsidRPr="0036255D">
        <w:rPr>
          <w:color w:val="000000"/>
          <w:spacing w:val="-7"/>
        </w:rPr>
        <w:t xml:space="preserve">Каждый должен вспомнить, </w:t>
      </w:r>
      <w:r w:rsidRPr="0036255D">
        <w:rPr>
          <w:color w:val="000000"/>
          <w:spacing w:val="1"/>
        </w:rPr>
        <w:t xml:space="preserve">над чем его напарник особенно </w:t>
      </w:r>
      <w:r w:rsidRPr="0036255D">
        <w:rPr>
          <w:color w:val="000000"/>
          <w:spacing w:val="-1"/>
        </w:rPr>
        <w:t xml:space="preserve">потрудился на </w:t>
      </w:r>
      <w:r>
        <w:rPr>
          <w:color w:val="000000"/>
          <w:spacing w:val="-1"/>
        </w:rPr>
        <w:t xml:space="preserve">этом занятии (на </w:t>
      </w:r>
      <w:r w:rsidRPr="0036255D">
        <w:rPr>
          <w:color w:val="000000"/>
          <w:spacing w:val="-1"/>
        </w:rPr>
        <w:t>этой неделе</w:t>
      </w:r>
      <w:r>
        <w:rPr>
          <w:color w:val="000000"/>
          <w:spacing w:val="-1"/>
        </w:rPr>
        <w:t>)</w:t>
      </w:r>
      <w:r w:rsidRPr="0036255D">
        <w:rPr>
          <w:color w:val="000000"/>
          <w:spacing w:val="-1"/>
        </w:rPr>
        <w:t xml:space="preserve">. Например, </w:t>
      </w:r>
      <w:r w:rsidRPr="0036255D">
        <w:rPr>
          <w:color w:val="000000"/>
          <w:spacing w:val="1"/>
        </w:rPr>
        <w:t xml:space="preserve">выполнил сложное домашнее задание, </w:t>
      </w:r>
      <w:r w:rsidRPr="0036255D">
        <w:rPr>
          <w:color w:val="000000"/>
        </w:rPr>
        <w:t xml:space="preserve">помог </w:t>
      </w:r>
      <w:r>
        <w:rPr>
          <w:color w:val="000000"/>
        </w:rPr>
        <w:t xml:space="preserve">педагогу </w:t>
      </w:r>
      <w:r w:rsidRPr="0036255D">
        <w:rPr>
          <w:color w:val="000000"/>
        </w:rPr>
        <w:t xml:space="preserve">убрать </w:t>
      </w:r>
      <w:r w:rsidRPr="0036255D">
        <w:rPr>
          <w:color w:val="000000"/>
          <w:spacing w:val="-2"/>
        </w:rPr>
        <w:t>комнату</w:t>
      </w:r>
      <w:r>
        <w:rPr>
          <w:color w:val="000000"/>
          <w:spacing w:val="-2"/>
        </w:rPr>
        <w:t>, накрывал в столовой столы</w:t>
      </w:r>
      <w:r w:rsidRPr="0036255D">
        <w:rPr>
          <w:color w:val="000000"/>
          <w:spacing w:val="-2"/>
        </w:rPr>
        <w:t xml:space="preserve"> и т.д. Выберите три поступка, которыми бы он мог гордиться, и напишите их </w:t>
      </w:r>
      <w:r w:rsidRPr="0036255D">
        <w:rPr>
          <w:color w:val="000000"/>
          <w:spacing w:val="-4"/>
        </w:rPr>
        <w:t xml:space="preserve">на </w:t>
      </w:r>
      <w:r>
        <w:rPr>
          <w:color w:val="000000"/>
          <w:spacing w:val="-4"/>
        </w:rPr>
        <w:t>трёх листах</w:t>
      </w:r>
      <w:r w:rsidRPr="0036255D">
        <w:rPr>
          <w:color w:val="000000"/>
          <w:spacing w:val="-4"/>
        </w:rPr>
        <w:t xml:space="preserve"> бумаги. </w:t>
      </w:r>
      <w:r>
        <w:rPr>
          <w:color w:val="000000"/>
          <w:spacing w:val="-4"/>
        </w:rPr>
        <w:t>Педагог ставит большую копилку перед аудиторией. Дети выходят по очереди горят о своём напарнике и бросают в копилку все написанные хорошие поступки.</w:t>
      </w:r>
      <w:r w:rsidRPr="0036255D">
        <w:rPr>
          <w:color w:val="000000"/>
          <w:spacing w:val="-2"/>
        </w:rPr>
        <w:t xml:space="preserve"> (</w:t>
      </w:r>
      <w:r>
        <w:rPr>
          <w:color w:val="000000"/>
          <w:spacing w:val="-2"/>
        </w:rPr>
        <w:t>Методика</w:t>
      </w:r>
      <w:r w:rsidRPr="0036255D">
        <w:rPr>
          <w:color w:val="000000"/>
          <w:spacing w:val="-2"/>
        </w:rPr>
        <w:t xml:space="preserve"> может быть дана для оценки само</w:t>
      </w:r>
      <w:r>
        <w:rPr>
          <w:color w:val="000000"/>
          <w:spacing w:val="-2"/>
        </w:rPr>
        <w:t>го себя).</w:t>
      </w:r>
    </w:p>
    <w:p w:rsidR="00FB63B1" w:rsidRDefault="00FB63B1" w:rsidP="0036255D">
      <w:pPr>
        <w:shd w:val="clear" w:color="auto" w:fill="FFFFFF"/>
        <w:ind w:left="38" w:right="24" w:firstLine="670"/>
        <w:jc w:val="both"/>
        <w:rPr>
          <w:color w:val="000000"/>
          <w:spacing w:val="-3"/>
        </w:rPr>
      </w:pPr>
      <w:r w:rsidRPr="0036255D">
        <w:rPr>
          <w:color w:val="000000"/>
          <w:spacing w:val="-3"/>
        </w:rPr>
        <w:t xml:space="preserve">Дети, как и взрослые, иногда не ценят </w:t>
      </w:r>
      <w:r w:rsidRPr="0036255D">
        <w:rPr>
          <w:color w:val="000000"/>
          <w:spacing w:val="-6"/>
        </w:rPr>
        <w:t>свои успехи и достижения, сосредоточив</w:t>
      </w:r>
      <w:r w:rsidRPr="0036255D">
        <w:rPr>
          <w:color w:val="000000"/>
          <w:spacing w:val="-4"/>
        </w:rPr>
        <w:t>шись лишь на ошибках и неудачах. Эт</w:t>
      </w:r>
      <w:r>
        <w:rPr>
          <w:color w:val="000000"/>
          <w:spacing w:val="-4"/>
        </w:rPr>
        <w:t xml:space="preserve">а методика </w:t>
      </w:r>
      <w:r>
        <w:rPr>
          <w:color w:val="000000"/>
          <w:spacing w:val="6"/>
        </w:rPr>
        <w:t>помогает</w:t>
      </w:r>
      <w:r w:rsidRPr="0036255D">
        <w:rPr>
          <w:color w:val="000000"/>
          <w:spacing w:val="6"/>
        </w:rPr>
        <w:t xml:space="preserve"> им закончить </w:t>
      </w:r>
      <w:r>
        <w:rPr>
          <w:color w:val="000000"/>
          <w:spacing w:val="6"/>
        </w:rPr>
        <w:t xml:space="preserve">день или </w:t>
      </w:r>
      <w:r w:rsidRPr="0036255D">
        <w:rPr>
          <w:color w:val="000000"/>
          <w:spacing w:val="-6"/>
        </w:rPr>
        <w:t>школьную неделю приятными пережива</w:t>
      </w:r>
      <w:r w:rsidRPr="0036255D">
        <w:rPr>
          <w:color w:val="000000"/>
          <w:spacing w:val="-4"/>
        </w:rPr>
        <w:t xml:space="preserve">ниями. </w:t>
      </w:r>
      <w:r>
        <w:rPr>
          <w:color w:val="000000"/>
          <w:spacing w:val="-4"/>
        </w:rPr>
        <w:t xml:space="preserve">Методика </w:t>
      </w:r>
      <w:r w:rsidRPr="0036255D">
        <w:rPr>
          <w:color w:val="000000"/>
          <w:spacing w:val="-2"/>
        </w:rPr>
        <w:t>помо</w:t>
      </w:r>
      <w:r>
        <w:rPr>
          <w:color w:val="000000"/>
          <w:spacing w:val="-2"/>
        </w:rPr>
        <w:t>гает</w:t>
      </w:r>
      <w:r w:rsidRPr="0036255D">
        <w:rPr>
          <w:color w:val="000000"/>
          <w:spacing w:val="-2"/>
        </w:rPr>
        <w:t xml:space="preserve"> детям самостоятельно </w:t>
      </w:r>
      <w:r w:rsidRPr="0036255D">
        <w:rPr>
          <w:color w:val="000000"/>
          <w:spacing w:val="-4"/>
        </w:rPr>
        <w:t xml:space="preserve">оценивать поступки других и свои, выделяя среди </w:t>
      </w:r>
      <w:r>
        <w:rPr>
          <w:color w:val="000000"/>
          <w:spacing w:val="-5"/>
        </w:rPr>
        <w:t>них хорошие, что формирует положительный микроклимат в группе и между детьми.</w:t>
      </w:r>
    </w:p>
    <w:p w:rsidR="00FB63B1" w:rsidRPr="0036255D" w:rsidRDefault="00FB63B1" w:rsidP="0036255D">
      <w:pPr>
        <w:shd w:val="clear" w:color="auto" w:fill="FFFFFF"/>
        <w:ind w:left="38" w:right="24" w:firstLine="670"/>
        <w:jc w:val="both"/>
      </w:pPr>
    </w:p>
    <w:p w:rsidR="00FB63B1" w:rsidRPr="0036255D" w:rsidRDefault="00FB63B1" w:rsidP="0036255D">
      <w:pPr>
        <w:ind w:firstLine="708"/>
        <w:rPr>
          <w:b/>
        </w:rPr>
      </w:pPr>
      <w:r w:rsidRPr="0036255D">
        <w:rPr>
          <w:b/>
        </w:rPr>
        <w:t>«</w:t>
      </w:r>
      <w:r>
        <w:rPr>
          <w:b/>
        </w:rPr>
        <w:t>Похвальная грамота</w:t>
      </w:r>
      <w:r w:rsidRPr="0036255D">
        <w:rPr>
          <w:b/>
        </w:rPr>
        <w:t>»</w:t>
      </w:r>
    </w:p>
    <w:p w:rsidR="00FB63B1" w:rsidRPr="0036255D" w:rsidRDefault="00FB63B1" w:rsidP="0036255D">
      <w:pPr>
        <w:ind w:firstLine="708"/>
        <w:jc w:val="both"/>
      </w:pPr>
      <w:r w:rsidRPr="0036255D">
        <w:t xml:space="preserve">Каждому </w:t>
      </w:r>
      <w:r>
        <w:t>ребёнку</w:t>
      </w:r>
      <w:r w:rsidRPr="0036255D">
        <w:t xml:space="preserve"> выдаётся </w:t>
      </w:r>
      <w:r>
        <w:t xml:space="preserve">красивая </w:t>
      </w:r>
      <w:r w:rsidRPr="0036255D">
        <w:t>похвальная грамота, где необходимо дописать начатое предложение: «Я ценю в тебе….», «Мне нравится, как ты…» Грамота подписывается, чья она и лист передаётся по кругу, который все дополняют.</w:t>
      </w:r>
    </w:p>
    <w:p w:rsidR="00FB63B1" w:rsidRDefault="00FB63B1" w:rsidP="0036255D">
      <w:pPr>
        <w:ind w:firstLine="708"/>
        <w:jc w:val="both"/>
      </w:pPr>
      <w:r w:rsidRPr="00746E66">
        <w:t xml:space="preserve">Методика формирует </w:t>
      </w:r>
      <w:r>
        <w:t>положительное отношение к межличностному общению, даёт позитивный аспект к дальнейшему сотрудничеству и помогает снять возможные негативные антипатии среди детей.</w:t>
      </w:r>
    </w:p>
    <w:p w:rsidR="00FB63B1" w:rsidRPr="00746E66" w:rsidRDefault="00FB63B1" w:rsidP="0036255D">
      <w:pPr>
        <w:ind w:firstLine="708"/>
        <w:jc w:val="both"/>
      </w:pPr>
    </w:p>
    <w:p w:rsidR="00FB63B1" w:rsidRPr="00746E66" w:rsidRDefault="00FB63B1" w:rsidP="00746E66">
      <w:pPr>
        <w:ind w:firstLine="708"/>
        <w:rPr>
          <w:b/>
        </w:rPr>
      </w:pPr>
      <w:r w:rsidRPr="00746E66">
        <w:rPr>
          <w:b/>
        </w:rPr>
        <w:t>«П</w:t>
      </w:r>
      <w:r>
        <w:rPr>
          <w:b/>
        </w:rPr>
        <w:t>одарки</w:t>
      </w:r>
      <w:r w:rsidRPr="00746E66">
        <w:rPr>
          <w:b/>
        </w:rPr>
        <w:t>»</w:t>
      </w:r>
    </w:p>
    <w:p w:rsidR="00FB63B1" w:rsidRPr="00746E66" w:rsidRDefault="00FB63B1" w:rsidP="00746E66">
      <w:pPr>
        <w:ind w:firstLine="708"/>
        <w:jc w:val="both"/>
      </w:pPr>
      <w:r w:rsidRPr="00746E66">
        <w:t>Материалы: каждому участ</w:t>
      </w:r>
      <w:r>
        <w:t xml:space="preserve">нику набор листов в количестве, </w:t>
      </w:r>
      <w:r w:rsidRPr="00746E66">
        <w:t>карандаш</w:t>
      </w:r>
      <w:r>
        <w:t>и, фломастеры, маркеры.</w:t>
      </w:r>
    </w:p>
    <w:p w:rsidR="00FB63B1" w:rsidRPr="00746E66" w:rsidRDefault="00FB63B1" w:rsidP="00746E66">
      <w:pPr>
        <w:ind w:firstLine="708"/>
        <w:jc w:val="both"/>
      </w:pPr>
      <w:r w:rsidRPr="00746E66">
        <w:t>Все члены группы анонимно дарят друг другу воображаемые подарки, как если бы возможности дарящего были не ограничены ничем. Все пишут названия, наименования, обозначения, характеристики и количество тех вещей, предме</w:t>
      </w:r>
      <w:r>
        <w:t>тов, объектов, явлений, которые</w:t>
      </w:r>
      <w:r w:rsidRPr="00746E66">
        <w:t xml:space="preserve"> хочется подарить именно данному участнику. Подарки не подписываются дарящим. Затем ведущий собирает подарки и складывает отдельными наборами, не передавая адресатам до тех пор, пока не будут собраны подарки для всех. За тем подарочные наборы раздаются. Некоторое время участники изучают содержание записок.</w:t>
      </w:r>
    </w:p>
    <w:p w:rsidR="00FB63B1" w:rsidRPr="00746E66" w:rsidRDefault="00FB63B1" w:rsidP="00746E66">
      <w:pPr>
        <w:ind w:firstLine="708"/>
        <w:jc w:val="both"/>
      </w:pPr>
      <w:r w:rsidRPr="00746E66">
        <w:t xml:space="preserve">Обсуждение итогов может вылиться в свободный обмен впечатлениями. Выводы, догадки, соображения, связанные с характером подаренного друг другу, </w:t>
      </w:r>
      <w:r>
        <w:t>дети делают</w:t>
      </w:r>
      <w:r w:rsidRPr="00746E66">
        <w:t xml:space="preserve"> сами</w:t>
      </w:r>
      <w:r>
        <w:t xml:space="preserve"> или их резюмирует педагог</w:t>
      </w:r>
      <w:r w:rsidRPr="00746E66">
        <w:t>.</w:t>
      </w:r>
    </w:p>
    <w:p w:rsidR="00FB63B1" w:rsidRPr="00746E66" w:rsidRDefault="00FB63B1" w:rsidP="00746E66">
      <w:pPr>
        <w:jc w:val="both"/>
      </w:pPr>
      <w:r>
        <w:rPr>
          <w:b/>
        </w:rPr>
        <w:tab/>
      </w:r>
      <w:r w:rsidRPr="00746E66">
        <w:t xml:space="preserve">Методика </w:t>
      </w:r>
      <w:r>
        <w:t>направлена</w:t>
      </w:r>
      <w:r w:rsidRPr="00746E66">
        <w:t xml:space="preserve"> на развитие</w:t>
      </w:r>
      <w:r>
        <w:t xml:space="preserve"> межличностного общения, позволяет педагогу оценивать ситуацию личных симпатий и антипатий, что необходимо учитывать в повседневной работе, способствует безконфликтному общению, сплочению коллектива и выработке коммуникативных навыков.</w:t>
      </w:r>
    </w:p>
    <w:p w:rsidR="00FB63B1" w:rsidRPr="00746E66" w:rsidRDefault="00FB63B1" w:rsidP="00746E66">
      <w:pPr>
        <w:rPr>
          <w:b/>
        </w:rPr>
      </w:pPr>
    </w:p>
    <w:p w:rsidR="00FB63B1" w:rsidRPr="006E2272" w:rsidRDefault="00FB63B1" w:rsidP="00746E66">
      <w:pPr>
        <w:jc w:val="both"/>
      </w:pPr>
      <w:r w:rsidRPr="00746E66">
        <w:rPr>
          <w:b/>
          <w:i/>
        </w:rPr>
        <w:tab/>
      </w:r>
      <w:r w:rsidRPr="00746E66">
        <w:t>Каждая</w:t>
      </w:r>
      <w:r w:rsidRPr="006E2272">
        <w:t xml:space="preserve"> из представленных методик диагностики позволяет педагогу узнать о некоторых особенностях обучающихся, их взаимопонимании, отношении к </w:t>
      </w:r>
      <w:r>
        <w:t>деятельности</w:t>
      </w:r>
      <w:r w:rsidRPr="006E2272">
        <w:t>, к педагогу, друг к другу.</w:t>
      </w:r>
    </w:p>
    <w:p w:rsidR="00FB63B1" w:rsidRPr="006E2272" w:rsidRDefault="00FB63B1" w:rsidP="00746E66">
      <w:pPr>
        <w:jc w:val="both"/>
      </w:pPr>
      <w:r w:rsidRPr="006E2272">
        <w:tab/>
        <w:t>Эффективность данных методик подтверждается её практической нетрадиционностью и презентабельностью, что способствует привлечению внимания и мотивации обучающихся. Предложенные методики могут быть использованы в системе общего и дополнительного образования, во внеурочной деятельности в рамках внедрения ФГОС, в воспитательной работе загородных и летних оздоровительных лагерей.</w:t>
      </w:r>
    </w:p>
    <w:p w:rsidR="00FB63B1" w:rsidRPr="0036255D" w:rsidRDefault="00FB63B1" w:rsidP="00746E66">
      <w:pPr>
        <w:jc w:val="both"/>
      </w:pPr>
    </w:p>
    <w:p w:rsidR="00FB63B1" w:rsidRPr="00746E66" w:rsidRDefault="00FB63B1" w:rsidP="0036255D"/>
    <w:sectPr w:rsidR="00FB63B1" w:rsidRPr="00746E66" w:rsidSect="0010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5179"/>
    <w:multiLevelType w:val="hybridMultilevel"/>
    <w:tmpl w:val="A836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81D12"/>
    <w:multiLevelType w:val="hybridMultilevel"/>
    <w:tmpl w:val="C8064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F3986"/>
    <w:multiLevelType w:val="hybridMultilevel"/>
    <w:tmpl w:val="1512C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620C9"/>
    <w:multiLevelType w:val="hybridMultilevel"/>
    <w:tmpl w:val="C8FAD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12A54"/>
    <w:multiLevelType w:val="hybridMultilevel"/>
    <w:tmpl w:val="0D9695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63D65B4"/>
    <w:multiLevelType w:val="hybridMultilevel"/>
    <w:tmpl w:val="FA2E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9BF"/>
    <w:rsid w:val="00102705"/>
    <w:rsid w:val="0036255D"/>
    <w:rsid w:val="005B1DDD"/>
    <w:rsid w:val="00687938"/>
    <w:rsid w:val="006B3E1A"/>
    <w:rsid w:val="006E2272"/>
    <w:rsid w:val="00746E66"/>
    <w:rsid w:val="007751D9"/>
    <w:rsid w:val="00903585"/>
    <w:rsid w:val="00957D24"/>
    <w:rsid w:val="00B85925"/>
    <w:rsid w:val="00CC4D65"/>
    <w:rsid w:val="00EC49BF"/>
    <w:rsid w:val="00FA1EB5"/>
    <w:rsid w:val="00FB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7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D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1920</Words>
  <Characters>10947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RAUMA</cp:lastModifiedBy>
  <cp:revision>9</cp:revision>
  <cp:lastPrinted>2013-03-01T10:03:00Z</cp:lastPrinted>
  <dcterms:created xsi:type="dcterms:W3CDTF">2012-10-15T03:09:00Z</dcterms:created>
  <dcterms:modified xsi:type="dcterms:W3CDTF">2014-09-12T10:57:00Z</dcterms:modified>
</cp:coreProperties>
</file>