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D" w:rsidRPr="007776B5" w:rsidRDefault="006D598D" w:rsidP="00A90C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6B5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6D598D" w:rsidRPr="007776B5" w:rsidRDefault="006D598D" w:rsidP="00A90C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6B5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проведенного  психодиагностического</w:t>
      </w:r>
    </w:p>
    <w:p w:rsidR="006D598D" w:rsidRPr="007776B5" w:rsidRDefault="006D598D" w:rsidP="00A90C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6B5"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обследования учащихся  1 класса  МБОУ СОШ №4 г. Белгорода</w:t>
      </w:r>
    </w:p>
    <w:p w:rsidR="006D598D" w:rsidRPr="007776B5" w:rsidRDefault="006D598D" w:rsidP="00A90C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проведения: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 октябрь 2012г.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Цель: 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выявление уровня сформированности УУД у учащихся 1-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Задачи: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провести диагностику учащихся 1-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провести мониторинговое исследование;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использовать результаты диагностики в построении индивидуальных образова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тельных траекторий учащихся 1-х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провести анкетирование родителей первоклассников.</w:t>
      </w:r>
    </w:p>
    <w:p w:rsidR="007776B5" w:rsidRDefault="007776B5" w:rsidP="00A90C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598D" w:rsidRDefault="006D598D" w:rsidP="007776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hAnsi="Times New Roman"/>
          <w:b/>
          <w:sz w:val="26"/>
          <w:szCs w:val="26"/>
        </w:rPr>
        <w:t>Проект мониторинга уровня развития универсальных учебных действий обучающихся первого класса</w:t>
      </w:r>
    </w:p>
    <w:p w:rsidR="007776B5" w:rsidRPr="007776B5" w:rsidRDefault="007776B5" w:rsidP="007776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2864"/>
        <w:gridCol w:w="2545"/>
        <w:gridCol w:w="1720"/>
      </w:tblGrid>
      <w:tr w:rsidR="006D598D" w:rsidRPr="007776B5" w:rsidTr="000F166B">
        <w:tc>
          <w:tcPr>
            <w:tcW w:w="2663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i/>
                <w:sz w:val="26"/>
                <w:szCs w:val="26"/>
              </w:rPr>
              <w:t>УУД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критерии оценивания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Методики (типовые д-кие задачи)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i/>
                <w:sz w:val="26"/>
                <w:szCs w:val="26"/>
              </w:rPr>
              <w:t>Примечания</w:t>
            </w:r>
          </w:p>
        </w:tc>
      </w:tr>
      <w:tr w:rsidR="006D598D" w:rsidRPr="007776B5" w:rsidTr="000F166B">
        <w:tc>
          <w:tcPr>
            <w:tcW w:w="9571" w:type="dxa"/>
            <w:gridSpan w:val="4"/>
            <w:shd w:val="clear" w:color="auto" w:fill="E0E0E0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БЛОК 1. ЛИЧНОСТНЫЕ   УНИВЕРСАЛЬНЫЕ УЧЕБНЫЕ ДЕЙСТВИЯ</w:t>
            </w: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1.1.Самоопределение: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1. Внутренняя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позиция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школьника</w:t>
            </w:r>
          </w:p>
        </w:tc>
        <w:tc>
          <w:tcPr>
            <w:tcW w:w="2768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1.1.1. положительное отношение к школе; 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1.1.2. чувство необходимости учения,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1.1.3.  предпочтение уроков «школьного» типа урокам «дошкольного» типа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1.1.4. адекватное  содержательное представление о школе;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1.1.5.  предпочтение классных коллективных занятий индивидуальным занятиям дома, 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 1.1.6.  предпочтение социального способа оценки своих знаний – отметки  дошкольным способам поощрения (сладости, подарки)</w:t>
            </w: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 Беседа о школе  (модифицированный вариант)  (Нежнова Т,А., Эльконин Д.Б 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Венгер А.Л.)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98D" w:rsidRPr="007776B5" w:rsidTr="000F166B">
        <w:tc>
          <w:tcPr>
            <w:tcW w:w="2663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2.Самооценка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2.1.Когнитивный компонент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2.1. Способность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>адекватно судить о причинах своего успеха/неуспеха в учении,  связывая успех с усилиями, трудолюбием, старанием.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2.1. Методика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>выявления характера атрибуции успеха/неуспеха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color w:val="0000FF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6D598D" w:rsidRPr="007776B5" w:rsidTr="000F166B">
        <w:tc>
          <w:tcPr>
            <w:tcW w:w="2663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1.2.Смыслообразование: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1.Мотивация учебной деятельности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1.2.1. сформированность </w:t>
            </w:r>
            <w:r w:rsidRPr="007776B5">
              <w:rPr>
                <w:rFonts w:ascii="Times New Roman" w:hAnsi="Times New Roman"/>
                <w:i/>
                <w:sz w:val="26"/>
                <w:szCs w:val="26"/>
              </w:rPr>
              <w:t xml:space="preserve">познавательных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t>мотивов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1.2.2. интерес к новому;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1.2.3. интерес к способу решения и общему способу действия;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1.2.4. сформированность </w:t>
            </w:r>
            <w:r w:rsidRPr="007776B5">
              <w:rPr>
                <w:rFonts w:ascii="Times New Roman" w:hAnsi="Times New Roman"/>
                <w:i/>
                <w:sz w:val="26"/>
                <w:szCs w:val="26"/>
              </w:rPr>
              <w:t>социальных</w:t>
            </w:r>
            <w:r w:rsidRPr="007776B5">
              <w:rPr>
                <w:rFonts w:ascii="Times New Roman" w:hAnsi="Times New Roman"/>
                <w:sz w:val="26"/>
                <w:szCs w:val="26"/>
              </w:rPr>
              <w:t xml:space="preserve"> мотивов 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1.2.5. стремление выполнять социально-значимую и социально-оцениваемую деятельность, быть полезным обществу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1.2.6. сформированность </w:t>
            </w:r>
            <w:r w:rsidRPr="007776B5">
              <w:rPr>
                <w:rFonts w:ascii="Times New Roman" w:hAnsi="Times New Roman"/>
                <w:i/>
                <w:sz w:val="26"/>
                <w:szCs w:val="26"/>
              </w:rPr>
              <w:t>учебных мотивов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1.2.7. стремление к самоизменению – приобретению новых знаний и умений;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3. Методика мотивации (Лусканова)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4. «Незавершенная сказка»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 «Беседа о школе»  (модифицированный вариант)  (Нежнова Т.А., Эльконин Д.Б., Венгер А.Л.)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5.Шкала выраженности учебно-познавательного интереса (наблюдение)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5. Заполняет учитель</w:t>
            </w:r>
          </w:p>
        </w:tc>
      </w:tr>
      <w:tr w:rsidR="006D598D" w:rsidRPr="007776B5" w:rsidTr="000F166B">
        <w:tc>
          <w:tcPr>
            <w:tcW w:w="2663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1.3. Нравственно-этическая ориентация: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1.3.1. Выделение морального содержания ситуации нарушение/следование моральной норме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1.3.2. Дифференциация  конвенциональных и моральных норм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1.3.3. Решение моральной дилеммы на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>основе децентрации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1.3.4.Оценка действий с точки зрения нарушения/соблюдения моральной нормы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1.3.5. Умение аргументировать необходимость выполнения моральной нормы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 Опросник, составленный на основе методик: «После уроков (норма взаимопомощи)»,  опросник Е.Кургановой «Оцени поступок», модификации задач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>Ж.Пиаже.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98D" w:rsidRPr="007776B5" w:rsidTr="000F166B">
        <w:tc>
          <w:tcPr>
            <w:tcW w:w="9571" w:type="dxa"/>
            <w:gridSpan w:val="4"/>
            <w:shd w:val="clear" w:color="auto" w:fill="E0E0E0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БЛОК 2. РЕГУЛЯТИВНЫЕ  УНИВЕРСАЛЬНЫЕ УЧЕБНЫЕ ДЕЙСТВИЯ</w:t>
            </w: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2.1. Умение учиться и способность к организации своей д-сти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t>(планированию, контролю, оценке):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768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2.1.1. умение действовать по плану и планировать свою деятельность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2.1.2. преодоление импульсивности, непроизвольности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2.1.3. умение контролировать процесс и результаты своей деятельности, оценивать правильность выполненного действия и вносить коррективы в исполнение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8. Методика «Выкладывание узора из кубиков»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9. Методика изучения внимания</w:t>
            </w: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6D598D" w:rsidRPr="007776B5" w:rsidTr="000F166B">
        <w:tc>
          <w:tcPr>
            <w:tcW w:w="9571" w:type="dxa"/>
            <w:gridSpan w:val="4"/>
            <w:shd w:val="clear" w:color="auto" w:fill="E0E0E0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БЛОК 3. ПОЗНАВАТЕЛЬНЫЕ  УНИВЕРСАЛЬНЫЕ УЧЕБНЫЕ ДЕЙСТВИЯ</w:t>
            </w: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3.1. Общеучебные универсальные действия</w:t>
            </w:r>
          </w:p>
        </w:tc>
        <w:tc>
          <w:tcPr>
            <w:tcW w:w="2768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i/>
                <w:sz w:val="26"/>
                <w:szCs w:val="26"/>
              </w:rPr>
              <w:t>Оценивает учитель</w:t>
            </w: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3. 2. Универсальные логические действия</w:t>
            </w:r>
          </w:p>
        </w:tc>
        <w:tc>
          <w:tcPr>
            <w:tcW w:w="2768" w:type="dxa"/>
          </w:tcPr>
          <w:p w:rsidR="006D598D" w:rsidRPr="007776B5" w:rsidRDefault="006D598D" w:rsidP="00A90CB3">
            <w:pPr>
              <w:pStyle w:val="a3"/>
              <w:tabs>
                <w:tab w:val="left" w:pos="0"/>
              </w:tabs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7776B5">
              <w:rPr>
                <w:color w:val="000000"/>
                <w:sz w:val="26"/>
                <w:szCs w:val="26"/>
              </w:rPr>
              <w:t>сравнение;</w:t>
            </w:r>
          </w:p>
          <w:p w:rsidR="006D598D" w:rsidRPr="007776B5" w:rsidRDefault="006D598D" w:rsidP="00A90CB3">
            <w:pPr>
              <w:pStyle w:val="a3"/>
              <w:tabs>
                <w:tab w:val="left" w:pos="0"/>
                <w:tab w:val="num" w:pos="38"/>
              </w:tabs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7776B5">
              <w:rPr>
                <w:color w:val="000000"/>
                <w:sz w:val="26"/>
                <w:szCs w:val="26"/>
              </w:rPr>
              <w:t>анализ и синтез;</w:t>
            </w:r>
          </w:p>
          <w:p w:rsidR="006D598D" w:rsidRPr="007776B5" w:rsidRDefault="006D598D" w:rsidP="00A90CB3">
            <w:pPr>
              <w:pStyle w:val="a3"/>
              <w:tabs>
                <w:tab w:val="left" w:pos="0"/>
                <w:tab w:val="num" w:pos="38"/>
              </w:tabs>
              <w:spacing w:after="0"/>
              <w:ind w:left="0"/>
              <w:rPr>
                <w:sz w:val="26"/>
                <w:szCs w:val="26"/>
              </w:rPr>
            </w:pPr>
            <w:r w:rsidRPr="007776B5">
              <w:rPr>
                <w:sz w:val="26"/>
                <w:szCs w:val="26"/>
              </w:rPr>
              <w:t>сериация – упорядочение объектов по выделенному основанию;</w:t>
            </w:r>
          </w:p>
          <w:p w:rsidR="006D598D" w:rsidRPr="007776B5" w:rsidRDefault="006D598D" w:rsidP="00A90CB3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классификация;</w:t>
            </w:r>
          </w:p>
          <w:p w:rsidR="006D598D" w:rsidRPr="007776B5" w:rsidRDefault="006D598D" w:rsidP="00A90CB3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6"/>
                <w:szCs w:val="26"/>
              </w:rPr>
            </w:pPr>
            <w:r w:rsidRPr="007776B5">
              <w:rPr>
                <w:sz w:val="26"/>
                <w:szCs w:val="26"/>
              </w:rPr>
              <w:t xml:space="preserve">обобщение;  </w:t>
            </w:r>
          </w:p>
          <w:p w:rsidR="006D598D" w:rsidRPr="007776B5" w:rsidRDefault="006D598D" w:rsidP="00A90CB3">
            <w:pPr>
              <w:pStyle w:val="a3"/>
              <w:tabs>
                <w:tab w:val="left" w:pos="0"/>
              </w:tabs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7776B5">
              <w:rPr>
                <w:sz w:val="26"/>
                <w:szCs w:val="26"/>
              </w:rPr>
              <w:t>установление аналогий</w:t>
            </w: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Соответствующие методики из диагностического альбома Семаго </w:t>
            </w: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598D" w:rsidRPr="007776B5" w:rsidTr="000F166B">
        <w:tc>
          <w:tcPr>
            <w:tcW w:w="9571" w:type="dxa"/>
            <w:gridSpan w:val="4"/>
            <w:shd w:val="clear" w:color="auto" w:fill="E0E0E0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</w:rPr>
              <w:t>БЛОК 4. КОММУНИКАТИВНЫЕ  УНИВЕРСАЛЬНЫЕ УЧЕБНЫЕ ДЕЙСТВИЯ</w:t>
            </w: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4.1. Коммуникация как общение </w:t>
            </w:r>
          </w:p>
        </w:tc>
        <w:tc>
          <w:tcPr>
            <w:tcW w:w="2768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Умение устанавливать дружеские отношения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 сверстниками, </w:t>
            </w: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>Наблюдение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Схема изучения </w:t>
            </w:r>
            <w:r w:rsidRPr="007776B5">
              <w:rPr>
                <w:rFonts w:ascii="Times New Roman" w:hAnsi="Times New Roman"/>
                <w:sz w:val="26"/>
                <w:szCs w:val="26"/>
              </w:rPr>
              <w:lastRenderedPageBreak/>
              <w:t>социально-психологической адаптации ребенка в школе (экспертная оценка учителя) Александровской (5шкала)</w:t>
            </w: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7776B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Исследуется в 1-ом и  2-</w:t>
            </w:r>
            <w:r w:rsidRPr="007776B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ом классах</w:t>
            </w: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4.2. Коммуникация как кооперация</w:t>
            </w:r>
          </w:p>
        </w:tc>
        <w:tc>
          <w:tcPr>
            <w:tcW w:w="2768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 Согласование усилий по достижению общей цели, организации и осуществлению совместной деятельности, </w:t>
            </w: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«Рукавички» Г.А.Цукерман</w:t>
            </w: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6D598D" w:rsidRPr="007776B5" w:rsidTr="000F166B">
        <w:tc>
          <w:tcPr>
            <w:tcW w:w="2663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776B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4.3. Коммуникация как условие интериоризации</w:t>
            </w:r>
          </w:p>
        </w:tc>
        <w:tc>
          <w:tcPr>
            <w:tcW w:w="2768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Коммуникативно-речевые действия, служащие средством передачи информации другим людям и становления рефлексии.</w:t>
            </w:r>
          </w:p>
        </w:tc>
        <w:tc>
          <w:tcPr>
            <w:tcW w:w="24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Наблюдение </w:t>
            </w:r>
          </w:p>
        </w:tc>
        <w:tc>
          <w:tcPr>
            <w:tcW w:w="1720" w:type="dxa"/>
          </w:tcPr>
          <w:p w:rsidR="006D598D" w:rsidRPr="007776B5" w:rsidRDefault="006D598D" w:rsidP="00A90CB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Используемые  методики:</w:t>
      </w:r>
    </w:p>
    <w:tbl>
      <w:tblPr>
        <w:tblStyle w:val="a9"/>
        <w:tblW w:w="0" w:type="auto"/>
        <w:tblLook w:val="04A0"/>
      </w:tblPr>
      <w:tblGrid>
        <w:gridCol w:w="825"/>
        <w:gridCol w:w="2880"/>
        <w:gridCol w:w="5865"/>
      </w:tblGrid>
      <w:tr w:rsidR="006D598D" w:rsidRPr="007776B5" w:rsidTr="007776B5">
        <w:tc>
          <w:tcPr>
            <w:tcW w:w="82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8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586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Диагностические методики</w:t>
            </w:r>
          </w:p>
        </w:tc>
      </w:tr>
      <w:tr w:rsidR="006D598D" w:rsidRPr="007776B5" w:rsidTr="007776B5">
        <w:tc>
          <w:tcPr>
            <w:tcW w:w="82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8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Личностные</w:t>
            </w:r>
          </w:p>
        </w:tc>
        <w:tc>
          <w:tcPr>
            <w:tcW w:w="586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1.Методика Лускановой Н.Г. «Мотивация и адаптация ребенка к школе».</w:t>
            </w:r>
          </w:p>
          <w:p w:rsidR="006D598D" w:rsidRPr="007776B5" w:rsidRDefault="006D598D" w:rsidP="00A90CB3">
            <w:pPr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7776B5">
              <w:rPr>
                <w:rFonts w:ascii="Times New Roman" w:hAnsi="Times New Roman"/>
                <w:sz w:val="26"/>
                <w:szCs w:val="26"/>
              </w:rPr>
              <w:t xml:space="preserve"> Методика выявления характера атрибуции успеха/неуспеха.</w:t>
            </w:r>
          </w:p>
          <w:p w:rsidR="006D598D" w:rsidRPr="007776B5" w:rsidRDefault="006D598D" w:rsidP="00A90CB3">
            <w:pPr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3. «Незавершенная сказка»</w:t>
            </w:r>
            <w:r w:rsidR="003A3B1F" w:rsidRPr="007776B5">
              <w:rPr>
                <w:rFonts w:ascii="Times New Roman" w:hAnsi="Times New Roman"/>
                <w:sz w:val="26"/>
                <w:szCs w:val="26"/>
              </w:rPr>
              <w:t xml:space="preserve"> (беседа).</w:t>
            </w:r>
          </w:p>
          <w:p w:rsidR="006D598D" w:rsidRPr="007776B5" w:rsidRDefault="006D598D" w:rsidP="00A90CB3">
            <w:pPr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4. Шкала выраженности учебно-познавательного интереса (наблюдение).</w:t>
            </w:r>
          </w:p>
          <w:p w:rsidR="006D598D" w:rsidRPr="007776B5" w:rsidRDefault="006D598D" w:rsidP="00A90CB3">
            <w:pPr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5. Опросник, составленный на основе методик: «После уроков (норма взаимопомощи)»,  опросник Е.Кургановой «Оцени поступок», модификации задач Ж.Пиаже.</w:t>
            </w:r>
          </w:p>
        </w:tc>
      </w:tr>
      <w:tr w:rsidR="006D598D" w:rsidRPr="007776B5" w:rsidTr="007776B5">
        <w:tc>
          <w:tcPr>
            <w:tcW w:w="82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8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Познавательные</w:t>
            </w:r>
          </w:p>
        </w:tc>
        <w:tc>
          <w:tcPr>
            <w:tcW w:w="5865" w:type="dxa"/>
            <w:hideMark/>
          </w:tcPr>
          <w:p w:rsidR="006D598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6D598D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Методика экспресс-диагностика интеллектуальных способностей.</w:t>
            </w:r>
          </w:p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2.Тест простых поручений.</w:t>
            </w:r>
          </w:p>
        </w:tc>
      </w:tr>
      <w:tr w:rsidR="006D598D" w:rsidRPr="007776B5" w:rsidTr="007776B5">
        <w:tc>
          <w:tcPr>
            <w:tcW w:w="82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8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Регулятивные</w:t>
            </w:r>
          </w:p>
        </w:tc>
        <w:tc>
          <w:tcPr>
            <w:tcW w:w="5865" w:type="dxa"/>
            <w:hideMark/>
          </w:tcPr>
          <w:p w:rsidR="006D598D" w:rsidRPr="007776B5" w:rsidRDefault="008F40D4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1.</w:t>
            </w:r>
            <w:r w:rsidR="006D598D" w:rsidRPr="007776B5">
              <w:rPr>
                <w:rFonts w:ascii="Times New Roman" w:hAnsi="Times New Roman"/>
                <w:sz w:val="26"/>
                <w:szCs w:val="26"/>
              </w:rPr>
              <w:t>Методика изучения внимания</w:t>
            </w:r>
            <w:r w:rsidR="00B6197A" w:rsidRPr="007776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598D" w:rsidRPr="007776B5" w:rsidTr="007776B5">
        <w:tc>
          <w:tcPr>
            <w:tcW w:w="82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8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Коммуникативные</w:t>
            </w:r>
          </w:p>
        </w:tc>
        <w:tc>
          <w:tcPr>
            <w:tcW w:w="5865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1.Методика «Рукавички» Г.А. Цукерман.</w:t>
            </w:r>
          </w:p>
          <w:p w:rsidR="006D598D" w:rsidRPr="007776B5" w:rsidRDefault="006D598D" w:rsidP="00A90CB3">
            <w:pPr>
              <w:rPr>
                <w:rFonts w:ascii="Times New Roman" w:hAnsi="Times New Roman"/>
                <w:sz w:val="26"/>
                <w:szCs w:val="26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7776B5">
              <w:rPr>
                <w:rFonts w:ascii="Times New Roman" w:hAnsi="Times New Roman"/>
                <w:sz w:val="26"/>
                <w:szCs w:val="26"/>
              </w:rPr>
              <w:t xml:space="preserve"> Схема изучения социально-психологической адаптации ребенка в школе (экспертная оценка учителя) Александровской (5шкала)</w:t>
            </w:r>
            <w:r w:rsidR="00B6197A" w:rsidRPr="007776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3. Коммуникативно-речевые действия, служащие средством передачи информации другим людям и становления рефлексии (наблюдения).</w:t>
            </w:r>
          </w:p>
        </w:tc>
      </w:tr>
    </w:tbl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Результаты исследования: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1.  Методика Лускановой Н.Г. «Мотивация и адаптация ребенка к школе».</w:t>
      </w:r>
    </w:p>
    <w:p w:rsidR="007776B5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Цель: 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выявление уровня ш</w:t>
      </w:r>
      <w:r w:rsidR="00E04DB6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кольной адаптации и мотивации 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учащихся.</w:t>
      </w:r>
    </w:p>
    <w:tbl>
      <w:tblPr>
        <w:tblStyle w:val="a9"/>
        <w:tblW w:w="0" w:type="auto"/>
        <w:tblLook w:val="04A0"/>
      </w:tblPr>
      <w:tblGrid>
        <w:gridCol w:w="1590"/>
        <w:gridCol w:w="1590"/>
        <w:gridCol w:w="1590"/>
        <w:gridCol w:w="1926"/>
        <w:gridCol w:w="1590"/>
        <w:gridCol w:w="1590"/>
      </w:tblGrid>
      <w:tr w:rsidR="006D598D" w:rsidRPr="007776B5" w:rsidTr="007776B5">
        <w:tc>
          <w:tcPr>
            <w:tcW w:w="159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высокий уровень школьной мотивации</w:t>
            </w:r>
            <w:r w:rsidR="006D598D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хорошая школьная мотивация</w:t>
            </w:r>
            <w:r w:rsidR="006D598D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положительное отношение к школе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6D598D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изкая школьная мотивация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6D598D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егативное отношение к школе</w:t>
            </w:r>
          </w:p>
        </w:tc>
      </w:tr>
      <w:tr w:rsidR="006D598D" w:rsidRPr="007776B5" w:rsidTr="007776B5">
        <w:tc>
          <w:tcPr>
            <w:tcW w:w="1590" w:type="dxa"/>
            <w:hideMark/>
          </w:tcPr>
          <w:p w:rsidR="006D598D" w:rsidRPr="007776B5" w:rsidRDefault="006D598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E04DB6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«А» </w:t>
            </w: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</w:t>
            </w:r>
            <w:r w:rsidR="006D598D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чел.)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0" w:type="dxa"/>
            <w:hideMark/>
          </w:tcPr>
          <w:p w:rsidR="006D598D" w:rsidRPr="007776B5" w:rsidRDefault="00E04DB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6D598D" w:rsidRPr="007776B5" w:rsidTr="007776B5">
        <w:tc>
          <w:tcPr>
            <w:tcW w:w="1590" w:type="dxa"/>
            <w:hideMark/>
          </w:tcPr>
          <w:p w:rsidR="006D598D" w:rsidRPr="007776B5" w:rsidRDefault="00E04DB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E04DB6" w:rsidRPr="007776B5" w:rsidRDefault="00E04DB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90" w:type="dxa"/>
            <w:hideMark/>
          </w:tcPr>
          <w:p w:rsidR="006D598D" w:rsidRPr="007776B5" w:rsidRDefault="00E04DB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0" w:type="dxa"/>
            <w:hideMark/>
          </w:tcPr>
          <w:p w:rsidR="006D598D" w:rsidRPr="007776B5" w:rsidRDefault="00A70BA1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E3E2D" w:rsidRPr="007776B5" w:rsidRDefault="006D598D" w:rsidP="00A90C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Анализируя данную диаграмму, можно сказать, что отношение к себе как к школьнику сформировано у </w:t>
      </w:r>
      <w:r w:rsidR="00A70BA1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49 учащихся 1-х классов нашей школы и </w:t>
      </w:r>
      <w:r w:rsidR="00FE3E2D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у 6 учащихся не сформулировано. </w:t>
      </w:r>
      <w:r w:rsidR="00FE3E2D" w:rsidRPr="007776B5">
        <w:rPr>
          <w:rFonts w:ascii="Times New Roman" w:hAnsi="Times New Roman"/>
          <w:sz w:val="26"/>
          <w:szCs w:val="26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6D598D" w:rsidRPr="007776B5" w:rsidRDefault="00FE3E2D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="006D598D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высокий уровень школьной мотивации и адаптации, </w:t>
      </w:r>
    </w:p>
    <w:p w:rsidR="00FE3E2D" w:rsidRPr="007776B5" w:rsidRDefault="00FE3E2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6D598D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средний уровень, </w:t>
      </w:r>
    </w:p>
    <w:p w:rsidR="00FE3E2D" w:rsidRPr="007776B5" w:rsidRDefault="00FE3E2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11% - низкий уровень.</w:t>
      </w:r>
    </w:p>
    <w:p w:rsidR="00FE3E2D" w:rsidRPr="007776B5" w:rsidRDefault="00FE3E2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3E2D" w:rsidRPr="007776B5" w:rsidRDefault="006D598D" w:rsidP="00A90CB3">
      <w:pPr>
        <w:spacing w:after="0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FE3E2D" w:rsidRPr="007776B5">
        <w:rPr>
          <w:rFonts w:ascii="Times New Roman" w:hAnsi="Times New Roman"/>
          <w:b/>
          <w:sz w:val="26"/>
          <w:szCs w:val="26"/>
        </w:rPr>
        <w:t>САМООЦЕНКА</w:t>
      </w:r>
    </w:p>
    <w:p w:rsidR="00FE3E2D" w:rsidRPr="007776B5" w:rsidRDefault="00FE3E2D" w:rsidP="00A90CB3">
      <w:pPr>
        <w:spacing w:after="0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hAnsi="Times New Roman"/>
          <w:b/>
          <w:sz w:val="26"/>
          <w:szCs w:val="26"/>
        </w:rPr>
        <w:t>МЕТОДИКА ВЫЯВЛЕНИЯ ХАРАКТЕРА АТРИБУЦИИ УСПЕХА/НЕУСПЕХА</w:t>
      </w:r>
    </w:p>
    <w:p w:rsidR="00FE3E2D" w:rsidRPr="007776B5" w:rsidRDefault="00FE3E2D" w:rsidP="00A90CB3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b/>
          <w:i/>
          <w:sz w:val="26"/>
          <w:szCs w:val="26"/>
        </w:rPr>
        <w:t>Цель:</w:t>
      </w:r>
      <w:r w:rsidRPr="007776B5">
        <w:rPr>
          <w:rFonts w:ascii="Times New Roman" w:hAnsi="Times New Roman"/>
          <w:i/>
          <w:sz w:val="26"/>
          <w:szCs w:val="26"/>
        </w:rPr>
        <w:t xml:space="preserve"> </w:t>
      </w:r>
      <w:r w:rsidRPr="007776B5">
        <w:rPr>
          <w:rFonts w:ascii="Times New Roman" w:hAnsi="Times New Roman"/>
          <w:sz w:val="26"/>
          <w:szCs w:val="26"/>
        </w:rPr>
        <w:t>выявление адекватности понимания обучающимся причин успеха/неуспеха в деятельности.</w:t>
      </w:r>
    </w:p>
    <w:p w:rsidR="00FE3E2D" w:rsidRPr="007776B5" w:rsidRDefault="00FE3E2D" w:rsidP="00A90CB3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b/>
          <w:i/>
          <w:sz w:val="26"/>
          <w:szCs w:val="26"/>
        </w:rPr>
        <w:t>Оцениваемые УУД:</w:t>
      </w:r>
      <w:r w:rsidRPr="007776B5">
        <w:rPr>
          <w:rFonts w:ascii="Times New Roman" w:hAnsi="Times New Roman"/>
          <w:sz w:val="26"/>
          <w:szCs w:val="26"/>
        </w:rPr>
        <w:t xml:space="preserve"> личностное действие самооценивания (самоопределения), регулятивное действие оценивания результата учебной деятельности. </w:t>
      </w:r>
    </w:p>
    <w:p w:rsidR="00FE3E2D" w:rsidRPr="007776B5" w:rsidRDefault="00FE3E2D" w:rsidP="00A90CB3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b/>
          <w:i/>
          <w:sz w:val="26"/>
          <w:szCs w:val="26"/>
        </w:rPr>
        <w:t>Возрастная группа</w:t>
      </w:r>
      <w:r w:rsidRPr="007776B5">
        <w:rPr>
          <w:rFonts w:ascii="Times New Roman" w:hAnsi="Times New Roman"/>
          <w:i/>
          <w:sz w:val="26"/>
          <w:szCs w:val="26"/>
        </w:rPr>
        <w:t>:</w:t>
      </w:r>
      <w:r w:rsidRPr="007776B5">
        <w:rPr>
          <w:rFonts w:ascii="Times New Roman" w:hAnsi="Times New Roman"/>
          <w:sz w:val="26"/>
          <w:szCs w:val="26"/>
        </w:rPr>
        <w:t xml:space="preserve"> ступень предшкольного или начального школьного образования (6,5 – 7 лет)</w:t>
      </w:r>
    </w:p>
    <w:p w:rsidR="00FE3E2D" w:rsidRPr="007776B5" w:rsidRDefault="00FE3E2D" w:rsidP="007776B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b/>
          <w:i/>
          <w:sz w:val="26"/>
          <w:szCs w:val="26"/>
        </w:rPr>
        <w:t>Форма оценивания</w:t>
      </w:r>
      <w:r w:rsidRPr="007776B5">
        <w:rPr>
          <w:rFonts w:ascii="Times New Roman" w:hAnsi="Times New Roman"/>
          <w:i/>
          <w:sz w:val="26"/>
          <w:szCs w:val="26"/>
        </w:rPr>
        <w:t xml:space="preserve">: </w:t>
      </w:r>
      <w:r w:rsidRPr="007776B5">
        <w:rPr>
          <w:rFonts w:ascii="Times New Roman" w:hAnsi="Times New Roman"/>
          <w:sz w:val="26"/>
          <w:szCs w:val="26"/>
        </w:rPr>
        <w:t>индивидуальная беседа.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FE3E2D" w:rsidRPr="007776B5" w:rsidTr="007776B5">
        <w:trPr>
          <w:trHeight w:val="499"/>
        </w:trPr>
        <w:tc>
          <w:tcPr>
            <w:tcW w:w="2419" w:type="dxa"/>
            <w:hideMark/>
          </w:tcPr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419" w:type="dxa"/>
            <w:hideMark/>
          </w:tcPr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419" w:type="dxa"/>
            <w:hideMark/>
          </w:tcPr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FE3E2D" w:rsidRPr="007776B5" w:rsidTr="007776B5">
        <w:trPr>
          <w:trHeight w:val="560"/>
        </w:trPr>
        <w:tc>
          <w:tcPr>
            <w:tcW w:w="2419" w:type="dxa"/>
            <w:hideMark/>
          </w:tcPr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 чел.)</w:t>
            </w:r>
          </w:p>
        </w:tc>
        <w:tc>
          <w:tcPr>
            <w:tcW w:w="2419" w:type="dxa"/>
            <w:hideMark/>
          </w:tcPr>
          <w:p w:rsidR="00FE3E2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95C9B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9" w:type="dxa"/>
            <w:hideMark/>
          </w:tcPr>
          <w:p w:rsidR="00FE3E2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9" w:type="dxa"/>
            <w:hideMark/>
          </w:tcPr>
          <w:p w:rsidR="00FE3E2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FE3E2D" w:rsidRPr="007776B5" w:rsidTr="007776B5">
        <w:trPr>
          <w:trHeight w:val="560"/>
        </w:trPr>
        <w:tc>
          <w:tcPr>
            <w:tcW w:w="2419" w:type="dxa"/>
            <w:hideMark/>
          </w:tcPr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FE3E2D" w:rsidRPr="007776B5" w:rsidRDefault="00FE3E2D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FE3E2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95C9B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9" w:type="dxa"/>
            <w:hideMark/>
          </w:tcPr>
          <w:p w:rsidR="00FE3E2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9" w:type="dxa"/>
            <w:hideMark/>
          </w:tcPr>
          <w:p w:rsidR="00FE3E2D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A3B1F" w:rsidRPr="007776B5" w:rsidRDefault="003A3B1F" w:rsidP="007776B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Анализируя данную диаграмму, можно сказать, что дети умеют самооценивать себя и оценивать свою учебную деятельность. </w:t>
      </w:r>
      <w:r w:rsidR="00F91CE0" w:rsidRPr="007776B5">
        <w:rPr>
          <w:rFonts w:ascii="Times New Roman" w:eastAsia="Times New Roman" w:hAnsi="Times New Roman"/>
          <w:sz w:val="26"/>
          <w:szCs w:val="26"/>
          <w:lang w:eastAsia="ru-RU"/>
        </w:rPr>
        <w:t>Данная методика не вызвала ника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кого затруднения у учащихся 1-х классов</w:t>
      </w:r>
      <w:r w:rsidR="00F91CE0" w:rsidRPr="007776B5">
        <w:rPr>
          <w:rFonts w:ascii="Times New Roman" w:eastAsia="Times New Roman" w:hAnsi="Times New Roman"/>
          <w:sz w:val="26"/>
          <w:szCs w:val="26"/>
          <w:lang w:eastAsia="ru-RU"/>
        </w:rPr>
        <w:t>. Все успешно справились с заданием.</w:t>
      </w:r>
    </w:p>
    <w:p w:rsidR="003A3B1F" w:rsidRPr="007776B5" w:rsidRDefault="003A3B1F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55% - высокий уровень, </w:t>
      </w:r>
    </w:p>
    <w:p w:rsidR="003A3B1F" w:rsidRPr="007776B5" w:rsidRDefault="003A3B1F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45% - средний уровень. </w:t>
      </w:r>
    </w:p>
    <w:p w:rsidR="00F6325D" w:rsidRPr="007776B5" w:rsidRDefault="003A3B1F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Низкого результата нет.</w:t>
      </w:r>
    </w:p>
    <w:p w:rsidR="00F6325D" w:rsidRDefault="003A3B1F" w:rsidP="00F6325D">
      <w:pPr>
        <w:spacing w:after="0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7776B5">
        <w:rPr>
          <w:rFonts w:ascii="Times New Roman" w:hAnsi="Times New Roman"/>
          <w:b/>
          <w:sz w:val="26"/>
          <w:szCs w:val="26"/>
        </w:rPr>
        <w:t xml:space="preserve"> «Незавершенная сказка» (беседа).</w:t>
      </w:r>
    </w:p>
    <w:p w:rsidR="00B6197A" w:rsidRPr="00F6325D" w:rsidRDefault="00B6197A" w:rsidP="00F6325D">
      <w:pPr>
        <w:spacing w:after="0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Цель: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выявления </w:t>
      </w:r>
      <w:r w:rsidRPr="007776B5">
        <w:rPr>
          <w:rFonts w:ascii="Times New Roman" w:hAnsi="Times New Roman"/>
          <w:sz w:val="26"/>
          <w:szCs w:val="26"/>
        </w:rPr>
        <w:t>интереса к способу решения и общему способу действия.</w:t>
      </w:r>
    </w:p>
    <w:p w:rsidR="003A3B1F" w:rsidRPr="007776B5" w:rsidRDefault="003A3B1F" w:rsidP="00A90CB3">
      <w:pPr>
        <w:spacing w:after="0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</w:t>
      </w:r>
      <w:r w:rsidRPr="007776B5">
        <w:rPr>
          <w:rFonts w:ascii="Times New Roman" w:hAnsi="Times New Roman"/>
          <w:b/>
          <w:sz w:val="26"/>
          <w:szCs w:val="26"/>
        </w:rPr>
        <w:t xml:space="preserve"> Шкала выраженности учебно-познавательного интереса (наблюдение).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Цель:</w:t>
      </w:r>
      <w:r w:rsidRPr="007776B5">
        <w:rPr>
          <w:rFonts w:ascii="Times New Roman" w:hAnsi="Times New Roman"/>
          <w:sz w:val="26"/>
          <w:szCs w:val="26"/>
        </w:rPr>
        <w:t xml:space="preserve"> определение уровня сформированности учебно-познавательного интереса.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 xml:space="preserve">Оцениваемые УУД: </w:t>
      </w:r>
      <w:r w:rsidRPr="007776B5">
        <w:rPr>
          <w:rFonts w:ascii="Times New Roman" w:hAnsi="Times New Roman"/>
          <w:sz w:val="26"/>
          <w:szCs w:val="26"/>
        </w:rPr>
        <w:t>действие смыслообразования, установление связи между содержанием учебных предметов и познавательными интересами учащихся.</w:t>
      </w:r>
    </w:p>
    <w:p w:rsidR="007776B5" w:rsidRDefault="008C51A6" w:rsidP="007776B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Возраст</w:t>
      </w:r>
      <w:r w:rsidRPr="007776B5">
        <w:rPr>
          <w:rFonts w:ascii="Times New Roman" w:hAnsi="Times New Roman"/>
          <w:sz w:val="26"/>
          <w:szCs w:val="26"/>
        </w:rPr>
        <w:t xml:space="preserve">: ступень начальной школы (7 – 11 лет) </w:t>
      </w:r>
    </w:p>
    <w:p w:rsidR="003A3B1F" w:rsidRPr="007776B5" w:rsidRDefault="008C51A6" w:rsidP="007776B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Форма (ситуация оценивания)</w:t>
      </w:r>
      <w:r w:rsidRPr="007776B5">
        <w:rPr>
          <w:rFonts w:ascii="Times New Roman" w:hAnsi="Times New Roman"/>
          <w:sz w:val="26"/>
          <w:szCs w:val="26"/>
        </w:rPr>
        <w:t xml:space="preserve">: опросник для учителя. </w:t>
      </w:r>
    </w:p>
    <w:p w:rsidR="00F6325D" w:rsidRDefault="00F6325D" w:rsidP="00A90C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51A6" w:rsidRPr="007776B5" w:rsidRDefault="003A3B1F" w:rsidP="00A90C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hAnsi="Times New Roman"/>
          <w:b/>
          <w:sz w:val="26"/>
          <w:szCs w:val="26"/>
        </w:rPr>
        <w:t>5. Опросник, составленный на основе методик: «Пос</w:t>
      </w:r>
      <w:r w:rsidR="008C51A6" w:rsidRPr="007776B5">
        <w:rPr>
          <w:rFonts w:ascii="Times New Roman" w:hAnsi="Times New Roman"/>
          <w:b/>
          <w:sz w:val="26"/>
          <w:szCs w:val="26"/>
        </w:rPr>
        <w:t>ле уроков (норма взаимопомощи)»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 xml:space="preserve">Цель: </w:t>
      </w:r>
      <w:r w:rsidRPr="007776B5">
        <w:rPr>
          <w:rFonts w:ascii="Times New Roman" w:hAnsi="Times New Roman"/>
          <w:sz w:val="26"/>
          <w:szCs w:val="26"/>
        </w:rPr>
        <w:t>выявление уровня усвоения нормы взаимопомощи.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Оцениваемые УУД</w:t>
      </w:r>
      <w:r w:rsidRPr="007776B5">
        <w:rPr>
          <w:rFonts w:ascii="Times New Roman" w:hAnsi="Times New Roman"/>
          <w:sz w:val="26"/>
          <w:szCs w:val="26"/>
        </w:rPr>
        <w:t>: действия нравственно-этического оценивания – выделение морального содержания ситуации; учет нормы взаимопомощи как основания построения межличностных отношений.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Возраст:</w:t>
      </w:r>
      <w:r w:rsidRPr="007776B5">
        <w:rPr>
          <w:rFonts w:ascii="Times New Roman" w:hAnsi="Times New Roman"/>
          <w:sz w:val="26"/>
          <w:szCs w:val="26"/>
        </w:rPr>
        <w:t xml:space="preserve"> предшкольное образование (6.5 – 7 лет).</w:t>
      </w:r>
    </w:p>
    <w:p w:rsidR="008C51A6" w:rsidRPr="007776B5" w:rsidRDefault="008C51A6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Форма (ситуация оценивания)</w:t>
      </w:r>
      <w:r w:rsidRPr="007776B5">
        <w:rPr>
          <w:rFonts w:ascii="Times New Roman" w:hAnsi="Times New Roman"/>
          <w:sz w:val="26"/>
          <w:szCs w:val="26"/>
        </w:rPr>
        <w:t xml:space="preserve">: индивидуальное обследование ребенка.  </w:t>
      </w:r>
    </w:p>
    <w:p w:rsidR="008C51A6" w:rsidRPr="007776B5" w:rsidRDefault="008C51A6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Метод оценивания</w:t>
      </w:r>
      <w:r w:rsidRPr="007776B5">
        <w:rPr>
          <w:rFonts w:ascii="Times New Roman" w:hAnsi="Times New Roman"/>
          <w:sz w:val="26"/>
          <w:szCs w:val="26"/>
        </w:rPr>
        <w:t>: беседа</w:t>
      </w:r>
    </w:p>
    <w:p w:rsidR="003A3B1F" w:rsidRPr="007776B5" w:rsidRDefault="008C51A6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b/>
          <w:sz w:val="26"/>
          <w:szCs w:val="26"/>
        </w:rPr>
        <w:t>О</w:t>
      </w:r>
      <w:r w:rsidR="003A3B1F" w:rsidRPr="007776B5">
        <w:rPr>
          <w:rFonts w:ascii="Times New Roman" w:hAnsi="Times New Roman"/>
          <w:b/>
          <w:sz w:val="26"/>
          <w:szCs w:val="26"/>
        </w:rPr>
        <w:t>просник Е.Кургановой «Оцени поступок», модификации задач Ж.Пиаже.</w:t>
      </w:r>
    </w:p>
    <w:p w:rsidR="009C5A68" w:rsidRPr="007776B5" w:rsidRDefault="009C5A68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Цель: </w:t>
      </w:r>
      <w:r w:rsidRPr="007776B5">
        <w:rPr>
          <w:rFonts w:ascii="Times New Roman" w:hAnsi="Times New Roman"/>
          <w:sz w:val="26"/>
          <w:szCs w:val="26"/>
        </w:rPr>
        <w:t>Выделение морального содержания ситуации нарушение/следование моральной норме.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 xml:space="preserve">Цель: </w:t>
      </w:r>
      <w:r w:rsidRPr="007776B5">
        <w:rPr>
          <w:rFonts w:ascii="Times New Roman" w:hAnsi="Times New Roman"/>
          <w:sz w:val="26"/>
          <w:szCs w:val="26"/>
        </w:rPr>
        <w:t>выявление степени дифференциации конвенциональных и моральных норм.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 xml:space="preserve">Оцениваемые УУД: </w:t>
      </w:r>
      <w:r w:rsidRPr="007776B5">
        <w:rPr>
          <w:rFonts w:ascii="Times New Roman" w:hAnsi="Times New Roman"/>
          <w:sz w:val="26"/>
          <w:szCs w:val="26"/>
        </w:rPr>
        <w:t>выделение морального содержания действий и ситуаций.</w:t>
      </w:r>
    </w:p>
    <w:p w:rsidR="008C51A6" w:rsidRPr="007776B5" w:rsidRDefault="008C51A6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 xml:space="preserve">Возраст: </w:t>
      </w:r>
      <w:r w:rsidRPr="007776B5">
        <w:rPr>
          <w:rFonts w:ascii="Times New Roman" w:hAnsi="Times New Roman"/>
          <w:sz w:val="26"/>
          <w:szCs w:val="26"/>
        </w:rPr>
        <w:t>младшие школьники</w:t>
      </w:r>
    </w:p>
    <w:p w:rsidR="003A3B1F" w:rsidRPr="007776B5" w:rsidRDefault="008C51A6" w:rsidP="007776B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Форма (ситуация оценивания) –</w:t>
      </w:r>
      <w:r w:rsidRPr="007776B5">
        <w:rPr>
          <w:rFonts w:ascii="Times New Roman" w:hAnsi="Times New Roman"/>
          <w:sz w:val="26"/>
          <w:szCs w:val="26"/>
        </w:rPr>
        <w:t xml:space="preserve"> фронтальное анкетирование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3A3B1F" w:rsidRPr="007776B5" w:rsidTr="007776B5">
        <w:trPr>
          <w:trHeight w:val="499"/>
        </w:trPr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3A3B1F" w:rsidRPr="007776B5" w:rsidTr="007776B5">
        <w:trPr>
          <w:trHeight w:val="560"/>
        </w:trPr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 чел.)</w:t>
            </w:r>
          </w:p>
        </w:tc>
        <w:tc>
          <w:tcPr>
            <w:tcW w:w="2419" w:type="dxa"/>
            <w:hideMark/>
          </w:tcPr>
          <w:p w:rsidR="003A3B1F" w:rsidRPr="007776B5" w:rsidRDefault="00295C9B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19" w:type="dxa"/>
            <w:hideMark/>
          </w:tcPr>
          <w:p w:rsidR="003A3B1F" w:rsidRPr="007776B5" w:rsidRDefault="00295C9B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3A3B1F" w:rsidRPr="007776B5" w:rsidTr="007776B5">
        <w:trPr>
          <w:trHeight w:val="560"/>
        </w:trPr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3A3B1F" w:rsidRPr="007776B5" w:rsidRDefault="00295C9B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19" w:type="dxa"/>
            <w:hideMark/>
          </w:tcPr>
          <w:p w:rsidR="003A3B1F" w:rsidRPr="007776B5" w:rsidRDefault="00295C9B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9" w:type="dxa"/>
            <w:hideMark/>
          </w:tcPr>
          <w:p w:rsidR="003A3B1F" w:rsidRPr="007776B5" w:rsidRDefault="003A3B1F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295C9B" w:rsidRPr="007776B5" w:rsidRDefault="003A3B1F" w:rsidP="00A90CB3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Анализируя данную диаграмму, можно сказать, что дети </w:t>
      </w:r>
      <w:r w:rsidR="00295C9B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понимают </w:t>
      </w:r>
      <w:r w:rsidR="00295C9B" w:rsidRPr="007776B5">
        <w:rPr>
          <w:rFonts w:ascii="Times New Roman" w:hAnsi="Times New Roman"/>
          <w:sz w:val="26"/>
          <w:szCs w:val="26"/>
        </w:rPr>
        <w:t xml:space="preserve"> моральное содержание ситуации нарушение/следуют  моральной норме. Дифференцируют  конвенциональные и моральные нормы. Решают моральные дилеммы на основе децентрации. Оценивают действия с точки зрения нарушения/соблюдения моральной нормы. Умеют аргументировать необходимость выполнения моральной нормы.</w:t>
      </w:r>
    </w:p>
    <w:p w:rsidR="00F91CE0" w:rsidRPr="007776B5" w:rsidRDefault="00F91CE0" w:rsidP="00A90CB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Данная методика не вызвала ника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кого затруднения у учащихся 1-х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. Все успешно справились с заданием.</w:t>
      </w:r>
    </w:p>
    <w:p w:rsidR="003A3B1F" w:rsidRPr="007776B5" w:rsidRDefault="00295C9B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="003A3B1F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высокий уровень, </w:t>
      </w:r>
    </w:p>
    <w:p w:rsidR="003A3B1F" w:rsidRPr="007776B5" w:rsidRDefault="00295C9B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3A3B1F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средний уровень. </w:t>
      </w:r>
    </w:p>
    <w:p w:rsidR="003A3B1F" w:rsidRPr="007776B5" w:rsidRDefault="003A3B1F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Низкого результата нет.</w:t>
      </w:r>
    </w:p>
    <w:p w:rsidR="004456CA" w:rsidRPr="007776B5" w:rsidRDefault="004456CA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56CA" w:rsidRPr="007776B5" w:rsidRDefault="004456CA" w:rsidP="00A90C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6.Методика экспресс-диагностика интеллектуальных способностей.</w:t>
      </w:r>
    </w:p>
    <w:p w:rsidR="004456CA" w:rsidRPr="007776B5" w:rsidRDefault="00B6197A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Цель: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Выявление уровня интеллектуального развития учащихся 1-го класса.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4456CA" w:rsidRPr="007776B5" w:rsidTr="007776B5">
        <w:trPr>
          <w:trHeight w:val="499"/>
        </w:trPr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4456CA" w:rsidRPr="007776B5" w:rsidTr="007776B5">
        <w:trPr>
          <w:trHeight w:val="560"/>
        </w:trPr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4456C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(29</w:t>
            </w:r>
            <w:r w:rsidR="004456CA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чел.)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456CA" w:rsidRPr="007776B5" w:rsidTr="007776B5">
        <w:trPr>
          <w:trHeight w:val="560"/>
        </w:trPr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 «Б» класс</w:t>
            </w:r>
          </w:p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9" w:type="dxa"/>
            <w:hideMark/>
          </w:tcPr>
          <w:p w:rsidR="004456CA" w:rsidRPr="007776B5" w:rsidRDefault="004456C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A3B1F" w:rsidRPr="007776B5" w:rsidRDefault="004456CA" w:rsidP="00A90CB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Сводные результаты обследования уровня готовности первоклассников к школьному обучению наход</w:t>
      </w:r>
      <w:r w:rsidR="00F91CE0" w:rsidRPr="007776B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тся в папке ПМПк.</w:t>
      </w:r>
    </w:p>
    <w:p w:rsidR="004456CA" w:rsidRPr="007776B5" w:rsidRDefault="004456CA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81% - высокий уровень школьной мотивации и адаптации, </w:t>
      </w:r>
    </w:p>
    <w:p w:rsidR="004456CA" w:rsidRPr="007776B5" w:rsidRDefault="004456CA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14% - средний уровень, </w:t>
      </w:r>
    </w:p>
    <w:p w:rsidR="007776B5" w:rsidRDefault="004456CA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5% - низкий уровень.</w:t>
      </w:r>
    </w:p>
    <w:p w:rsidR="007776B5" w:rsidRPr="007776B5" w:rsidRDefault="007776B5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3B1F" w:rsidRPr="007776B5" w:rsidRDefault="004456CA" w:rsidP="00A90CB3">
      <w:pPr>
        <w:pStyle w:val="1"/>
        <w:spacing w:before="0" w:beforeAutospacing="0" w:after="0" w:afterAutospacing="0"/>
        <w:rPr>
          <w:sz w:val="26"/>
          <w:szCs w:val="26"/>
        </w:rPr>
      </w:pPr>
      <w:r w:rsidRPr="007776B5">
        <w:rPr>
          <w:sz w:val="26"/>
          <w:szCs w:val="26"/>
        </w:rPr>
        <w:t xml:space="preserve">7. </w:t>
      </w:r>
      <w:r w:rsidR="009C5A68" w:rsidRPr="007776B5">
        <w:rPr>
          <w:sz w:val="26"/>
          <w:szCs w:val="26"/>
        </w:rPr>
        <w:t>Тест простых поручений.</w:t>
      </w:r>
      <w:r w:rsidR="003A3B1F" w:rsidRPr="007776B5">
        <w:rPr>
          <w:sz w:val="26"/>
          <w:szCs w:val="26"/>
        </w:rPr>
        <w:t xml:space="preserve"> </w:t>
      </w:r>
    </w:p>
    <w:p w:rsidR="003A3B1F" w:rsidRPr="007776B5" w:rsidRDefault="003A3B1F" w:rsidP="00A90CB3">
      <w:pPr>
        <w:pStyle w:val="2"/>
        <w:spacing w:before="0" w:beforeAutospacing="0" w:after="0" w:afterAutospacing="0"/>
        <w:rPr>
          <w:sz w:val="26"/>
          <w:szCs w:val="26"/>
        </w:rPr>
      </w:pPr>
      <w:r w:rsidRPr="007776B5">
        <w:rPr>
          <w:sz w:val="26"/>
          <w:szCs w:val="26"/>
        </w:rPr>
        <w:t>(для детей 7 - 9 лет)</w:t>
      </w:r>
    </w:p>
    <w:p w:rsidR="003A3B1F" w:rsidRPr="007776B5" w:rsidRDefault="003A3B1F" w:rsidP="00A90CB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6B5">
        <w:rPr>
          <w:b/>
          <w:sz w:val="26"/>
          <w:szCs w:val="26"/>
        </w:rPr>
        <w:t>Цель:</w:t>
      </w:r>
      <w:r w:rsidRPr="007776B5">
        <w:rPr>
          <w:sz w:val="26"/>
          <w:szCs w:val="26"/>
        </w:rPr>
        <w:t xml:space="preserve"> диагностика уровня развития саморегуляции, организации деятельности, отдельные свойства внимания, объем оперативной памяти. </w:t>
      </w:r>
    </w:p>
    <w:p w:rsidR="003A3B1F" w:rsidRPr="007776B5" w:rsidRDefault="003A3B1F" w:rsidP="00A90CB3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7776B5">
        <w:rPr>
          <w:sz w:val="26"/>
          <w:szCs w:val="26"/>
        </w:rPr>
        <w:t xml:space="preserve">Разработан и адаптирован психологами </w:t>
      </w:r>
      <w:r w:rsidRPr="007776B5">
        <w:rPr>
          <w:rStyle w:val="a6"/>
          <w:sz w:val="26"/>
          <w:szCs w:val="26"/>
        </w:rPr>
        <w:t xml:space="preserve">ППМС-центра «Доверие», г. Переславль-Залесский Ярославской обл. </w:t>
      </w:r>
      <w:r w:rsidRPr="007776B5">
        <w:rPr>
          <w:sz w:val="26"/>
          <w:szCs w:val="26"/>
        </w:rPr>
        <w:t>на основе одноименного теста для взрослых.</w:t>
      </w:r>
      <w:r w:rsidRPr="007776B5">
        <w:rPr>
          <w:sz w:val="26"/>
          <w:szCs w:val="26"/>
        </w:rPr>
        <w:br/>
        <w:t xml:space="preserve">         Проводится групповым способом.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B6197A" w:rsidRPr="007776B5" w:rsidTr="007776B5">
        <w:trPr>
          <w:trHeight w:val="499"/>
        </w:trPr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B6197A" w:rsidRPr="007776B5" w:rsidTr="007776B5">
        <w:trPr>
          <w:trHeight w:val="560"/>
        </w:trPr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B6197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</w:t>
            </w:r>
            <w:r w:rsidR="00B6197A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чел.)</w:t>
            </w:r>
          </w:p>
        </w:tc>
        <w:tc>
          <w:tcPr>
            <w:tcW w:w="2419" w:type="dxa"/>
            <w:hideMark/>
          </w:tcPr>
          <w:p w:rsidR="00B6197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9" w:type="dxa"/>
            <w:hideMark/>
          </w:tcPr>
          <w:p w:rsidR="00B6197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6197A" w:rsidRPr="007776B5" w:rsidTr="007776B5">
        <w:trPr>
          <w:trHeight w:val="560"/>
        </w:trPr>
        <w:tc>
          <w:tcPr>
            <w:tcW w:w="2419" w:type="dxa"/>
            <w:hideMark/>
          </w:tcPr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B6197A" w:rsidRPr="007776B5" w:rsidRDefault="00B6197A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B6197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9" w:type="dxa"/>
            <w:hideMark/>
          </w:tcPr>
          <w:p w:rsidR="00B6197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9" w:type="dxa"/>
            <w:hideMark/>
          </w:tcPr>
          <w:p w:rsidR="00B6197A" w:rsidRPr="007776B5" w:rsidRDefault="00F91CE0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B6197A" w:rsidRPr="007776B5" w:rsidRDefault="00B6197A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Сводные результаты обследования </w:t>
      </w:r>
      <w:r w:rsidR="00F91CE0" w:rsidRPr="007776B5">
        <w:rPr>
          <w:rFonts w:ascii="Times New Roman" w:eastAsia="Times New Roman" w:hAnsi="Times New Roman"/>
          <w:sz w:val="26"/>
          <w:szCs w:val="26"/>
          <w:lang w:eastAsia="ru-RU"/>
        </w:rPr>
        <w:t>произвольности и самоконтроля находя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 папке </w:t>
      </w:r>
      <w:r w:rsidR="00F91CE0" w:rsidRPr="007776B5">
        <w:rPr>
          <w:rFonts w:ascii="Times New Roman" w:eastAsia="Times New Roman" w:hAnsi="Times New Roman"/>
          <w:sz w:val="26"/>
          <w:szCs w:val="26"/>
          <w:lang w:eastAsia="ru-RU"/>
        </w:rPr>
        <w:t>Базарного.</w:t>
      </w:r>
    </w:p>
    <w:p w:rsidR="00B6197A" w:rsidRPr="007776B5" w:rsidRDefault="00F91CE0" w:rsidP="00A90C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B6197A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высокий уровень школьной мотивации и адаптации, </w:t>
      </w:r>
    </w:p>
    <w:p w:rsidR="00B6197A" w:rsidRPr="007776B5" w:rsidRDefault="00F91CE0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="00B6197A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средний уровень, </w:t>
      </w:r>
    </w:p>
    <w:p w:rsidR="00B6197A" w:rsidRPr="007776B5" w:rsidRDefault="00F91CE0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6197A" w:rsidRPr="007776B5">
        <w:rPr>
          <w:rFonts w:ascii="Times New Roman" w:eastAsia="Times New Roman" w:hAnsi="Times New Roman"/>
          <w:sz w:val="26"/>
          <w:szCs w:val="26"/>
          <w:lang w:eastAsia="ru-RU"/>
        </w:rPr>
        <w:t>% - низкий уровень.</w:t>
      </w:r>
    </w:p>
    <w:p w:rsidR="00FE3E2D" w:rsidRPr="007776B5" w:rsidRDefault="00FE3E2D" w:rsidP="00A90C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51A6" w:rsidRPr="007776B5" w:rsidRDefault="008C51A6" w:rsidP="00A90CB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8.</w:t>
      </w:r>
      <w:r w:rsidRPr="007776B5">
        <w:rPr>
          <w:rFonts w:ascii="Times New Roman" w:hAnsi="Times New Roman"/>
          <w:b/>
          <w:i/>
          <w:sz w:val="26"/>
          <w:szCs w:val="26"/>
        </w:rPr>
        <w:t xml:space="preserve"> Методика изучения внимания</w:t>
      </w:r>
    </w:p>
    <w:p w:rsidR="008C51A6" w:rsidRPr="007776B5" w:rsidRDefault="008C51A6" w:rsidP="00A90CB3">
      <w:pPr>
        <w:spacing w:after="0"/>
        <w:outlineLvl w:val="0"/>
        <w:rPr>
          <w:rFonts w:ascii="Times New Roman" w:hAnsi="Times New Roman"/>
          <w:b/>
          <w:i/>
          <w:iCs/>
          <w:sz w:val="26"/>
          <w:szCs w:val="26"/>
        </w:rPr>
      </w:pPr>
      <w:r w:rsidRPr="007776B5">
        <w:rPr>
          <w:rFonts w:ascii="Times New Roman" w:hAnsi="Times New Roman"/>
          <w:b/>
          <w:i/>
          <w:iCs/>
          <w:sz w:val="26"/>
          <w:szCs w:val="26"/>
        </w:rPr>
        <w:t xml:space="preserve">Проба на внимание (поиск различий в изображениях) </w:t>
      </w:r>
    </w:p>
    <w:p w:rsidR="008C51A6" w:rsidRPr="007776B5" w:rsidRDefault="008C51A6" w:rsidP="00A90CB3">
      <w:pPr>
        <w:spacing w:after="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7776B5">
        <w:rPr>
          <w:rFonts w:ascii="Times New Roman" w:hAnsi="Times New Roman"/>
          <w:i/>
          <w:iCs/>
          <w:sz w:val="26"/>
          <w:szCs w:val="26"/>
        </w:rPr>
        <w:t xml:space="preserve">Цель: </w:t>
      </w:r>
      <w:r w:rsidRPr="007776B5">
        <w:rPr>
          <w:rFonts w:ascii="Times New Roman" w:hAnsi="Times New Roman"/>
          <w:iCs/>
          <w:sz w:val="26"/>
          <w:szCs w:val="26"/>
        </w:rPr>
        <w:t>выявление умения находить различия в объектах.</w:t>
      </w:r>
    </w:p>
    <w:p w:rsidR="008C51A6" w:rsidRPr="007776B5" w:rsidRDefault="008C51A6" w:rsidP="00A90CB3">
      <w:pPr>
        <w:spacing w:after="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7776B5">
        <w:rPr>
          <w:rFonts w:ascii="Times New Roman" w:hAnsi="Times New Roman"/>
          <w:i/>
          <w:iCs/>
          <w:sz w:val="26"/>
          <w:szCs w:val="26"/>
        </w:rPr>
        <w:t xml:space="preserve">Оцениваемые УУД: </w:t>
      </w:r>
      <w:r w:rsidRPr="007776B5">
        <w:rPr>
          <w:rFonts w:ascii="Times New Roman" w:hAnsi="Times New Roman"/>
          <w:iCs/>
          <w:sz w:val="26"/>
          <w:szCs w:val="26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8C51A6" w:rsidRPr="007776B5" w:rsidRDefault="008C51A6" w:rsidP="00A90CB3">
      <w:pPr>
        <w:spacing w:after="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7776B5">
        <w:rPr>
          <w:rFonts w:ascii="Times New Roman" w:hAnsi="Times New Roman"/>
          <w:i/>
          <w:iCs/>
          <w:sz w:val="26"/>
          <w:szCs w:val="26"/>
        </w:rPr>
        <w:t xml:space="preserve">Возраст: </w:t>
      </w:r>
      <w:r w:rsidRPr="007776B5">
        <w:rPr>
          <w:rFonts w:ascii="Times New Roman" w:hAnsi="Times New Roman"/>
          <w:iCs/>
          <w:sz w:val="26"/>
          <w:szCs w:val="26"/>
        </w:rPr>
        <w:t>предшкольная ступень (6.5 – 7 лет).</w:t>
      </w:r>
    </w:p>
    <w:p w:rsidR="008C51A6" w:rsidRPr="007776B5" w:rsidRDefault="008C51A6" w:rsidP="00A90CB3">
      <w:pPr>
        <w:spacing w:after="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7776B5">
        <w:rPr>
          <w:rFonts w:ascii="Times New Roman" w:hAnsi="Times New Roman"/>
          <w:i/>
          <w:iCs/>
          <w:sz w:val="26"/>
          <w:szCs w:val="26"/>
        </w:rPr>
        <w:t xml:space="preserve">Форма и ситуация оценивания: </w:t>
      </w:r>
      <w:r w:rsidRPr="007776B5">
        <w:rPr>
          <w:rFonts w:ascii="Times New Roman" w:hAnsi="Times New Roman"/>
          <w:iCs/>
          <w:sz w:val="26"/>
          <w:szCs w:val="26"/>
        </w:rPr>
        <w:t xml:space="preserve"> индивидуальная работа с ребенком.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8C51A6" w:rsidRPr="007776B5" w:rsidTr="007776B5">
        <w:trPr>
          <w:trHeight w:val="499"/>
        </w:trPr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iCs/>
                <w:sz w:val="26"/>
                <w:szCs w:val="26"/>
              </w:rPr>
              <w:t>ребенок находит все различия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iCs/>
                <w:sz w:val="26"/>
                <w:szCs w:val="26"/>
              </w:rPr>
              <w:t>ребенок находит 1 – 3 различия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iCs/>
                <w:sz w:val="26"/>
                <w:szCs w:val="26"/>
              </w:rPr>
              <w:t>ребенок не принимает задание</w:t>
            </w:r>
          </w:p>
        </w:tc>
      </w:tr>
      <w:tr w:rsidR="008C51A6" w:rsidRPr="007776B5" w:rsidTr="007776B5">
        <w:trPr>
          <w:trHeight w:val="560"/>
        </w:trPr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 чел.)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C51A6" w:rsidRPr="007776B5" w:rsidTr="007776B5">
        <w:trPr>
          <w:trHeight w:val="560"/>
        </w:trPr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9" w:type="dxa"/>
            <w:hideMark/>
          </w:tcPr>
          <w:p w:rsidR="008C51A6" w:rsidRPr="007776B5" w:rsidRDefault="008C51A6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C51A6" w:rsidRPr="007776B5" w:rsidRDefault="008C51A6" w:rsidP="00A90C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51A6" w:rsidRPr="007776B5" w:rsidRDefault="008C51A6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Анализируя данную диаграмму, можно сказать, что данная методика не вызвала ника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кого затруднения у учащихся 1-х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. Все успешно справились с заданием.</w:t>
      </w:r>
    </w:p>
    <w:p w:rsidR="008C51A6" w:rsidRPr="007776B5" w:rsidRDefault="008C51A6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80% - высокий уровень, </w:t>
      </w:r>
    </w:p>
    <w:p w:rsidR="008C51A6" w:rsidRPr="007776B5" w:rsidRDefault="008C51A6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20% - средний уровень. </w:t>
      </w:r>
    </w:p>
    <w:p w:rsidR="008C51A6" w:rsidRPr="007776B5" w:rsidRDefault="008C51A6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Низкого результата нет.</w:t>
      </w:r>
    </w:p>
    <w:p w:rsidR="006D598D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325D" w:rsidRPr="007776B5" w:rsidRDefault="00F6325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598D" w:rsidRPr="007776B5" w:rsidRDefault="00395439" w:rsidP="00A90C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9</w:t>
      </w:r>
      <w:r w:rsidR="006D598D"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. Методика «Рукавички»</w:t>
      </w: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Цель: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выявление уровня сформированности действий по согласованию усилий в процессе организации и осуществления сотрудничества (кооперация). 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395439" w:rsidRPr="007776B5" w:rsidTr="007776B5">
        <w:trPr>
          <w:trHeight w:val="499"/>
        </w:trPr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395439" w:rsidRPr="007776B5" w:rsidTr="007776B5">
        <w:trPr>
          <w:trHeight w:val="560"/>
        </w:trPr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 чел.)</w:t>
            </w:r>
          </w:p>
        </w:tc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F40D4"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9" w:type="dxa"/>
            <w:hideMark/>
          </w:tcPr>
          <w:p w:rsidR="00395439" w:rsidRPr="007776B5" w:rsidRDefault="008F40D4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95439" w:rsidRPr="007776B5" w:rsidTr="007776B5">
        <w:trPr>
          <w:trHeight w:val="560"/>
        </w:trPr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395439" w:rsidRPr="007776B5" w:rsidRDefault="008F40D4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9" w:type="dxa"/>
            <w:hideMark/>
          </w:tcPr>
          <w:p w:rsidR="00395439" w:rsidRPr="007776B5" w:rsidRDefault="00395439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9" w:type="dxa"/>
            <w:hideMark/>
          </w:tcPr>
          <w:p w:rsidR="00395439" w:rsidRPr="007776B5" w:rsidRDefault="008F40D4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776B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Анализируя данную диаграмму, можно сказать, что данная методика не вызвала ника</w:t>
      </w:r>
      <w:r w:rsidR="008F40D4" w:rsidRPr="007776B5">
        <w:rPr>
          <w:rFonts w:ascii="Times New Roman" w:eastAsia="Times New Roman" w:hAnsi="Times New Roman"/>
          <w:sz w:val="26"/>
          <w:szCs w:val="26"/>
          <w:lang w:eastAsia="ru-RU"/>
        </w:rPr>
        <w:t>кого затруднения у учащихся 1-х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D598D" w:rsidRPr="007776B5" w:rsidRDefault="008F40D4" w:rsidP="007776B5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="00395439" w:rsidRPr="007776B5">
        <w:rPr>
          <w:rFonts w:ascii="Times New Roman" w:eastAsia="Times New Roman" w:hAnsi="Times New Roman"/>
          <w:sz w:val="26"/>
          <w:szCs w:val="26"/>
          <w:lang w:eastAsia="ru-RU"/>
        </w:rPr>
        <w:t>% - высокий уровень, 18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% - средний уровень,</w:t>
      </w:r>
      <w:r w:rsidR="00395439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11% - низкий уровень. </w:t>
      </w:r>
    </w:p>
    <w:p w:rsidR="00F6325D" w:rsidRDefault="00F6325D" w:rsidP="00A90C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5612" w:rsidRPr="007776B5" w:rsidRDefault="006D598D" w:rsidP="00A90C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475612"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10.</w:t>
      </w:r>
      <w:r w:rsidR="00475612" w:rsidRPr="007776B5">
        <w:rPr>
          <w:rFonts w:ascii="Times New Roman" w:hAnsi="Times New Roman"/>
          <w:b/>
          <w:sz w:val="26"/>
          <w:szCs w:val="26"/>
        </w:rPr>
        <w:t xml:space="preserve"> Схема изучения социально-психологической адаптации ребенка в школе (экспертная оценка учителя) Александровской (5шкала).</w:t>
      </w:r>
    </w:p>
    <w:p w:rsidR="00475612" w:rsidRPr="007776B5" w:rsidRDefault="00475612" w:rsidP="00A90CB3">
      <w:pPr>
        <w:pStyle w:val="a7"/>
        <w:jc w:val="center"/>
        <w:rPr>
          <w:rFonts w:ascii="Times New Roman" w:hAnsi="Times New Roman"/>
          <w:i/>
          <w:sz w:val="26"/>
          <w:szCs w:val="26"/>
        </w:rPr>
      </w:pPr>
      <w:r w:rsidRPr="007776B5">
        <w:rPr>
          <w:rFonts w:ascii="Times New Roman" w:hAnsi="Times New Roman"/>
          <w:i/>
          <w:sz w:val="26"/>
          <w:szCs w:val="26"/>
        </w:rPr>
        <w:t>5 шкала – взаимоотношения с одноклассниками</w:t>
      </w:r>
    </w:p>
    <w:p w:rsidR="00475612" w:rsidRPr="007776B5" w:rsidRDefault="00475612" w:rsidP="00A90CB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sz w:val="26"/>
          <w:szCs w:val="26"/>
        </w:rPr>
        <w:t>5 баллов – общительный, легко вступает в контакт с детьми.</w:t>
      </w:r>
    </w:p>
    <w:p w:rsidR="00475612" w:rsidRPr="007776B5" w:rsidRDefault="00475612" w:rsidP="00A90CB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sz w:val="26"/>
          <w:szCs w:val="26"/>
        </w:rPr>
        <w:t>4 балла – малоинициативен, но легко вступает в контакт, когда к нему обратятся дети.</w:t>
      </w:r>
    </w:p>
    <w:p w:rsidR="00475612" w:rsidRPr="007776B5" w:rsidRDefault="00475612" w:rsidP="00A90CB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sz w:val="26"/>
          <w:szCs w:val="26"/>
        </w:rPr>
        <w:t>3 балла – сфера общения ограничена, контактирует только со знакомыми детьми.</w:t>
      </w:r>
    </w:p>
    <w:p w:rsidR="00475612" w:rsidRPr="007776B5" w:rsidRDefault="00475612" w:rsidP="00A90CB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sz w:val="26"/>
          <w:szCs w:val="26"/>
        </w:rPr>
        <w:t>2 балла – предпочитает находиться рядом с детьми, но не вступает с ними в контакт.</w:t>
      </w:r>
    </w:p>
    <w:p w:rsidR="00475612" w:rsidRPr="007776B5" w:rsidRDefault="00475612" w:rsidP="00A90CB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sz w:val="26"/>
          <w:szCs w:val="26"/>
        </w:rPr>
        <w:t>1 балл – замкнут, изолирован от других детей, предпочитает находиться один, другие дети к нему равнодушны.</w:t>
      </w:r>
    </w:p>
    <w:p w:rsidR="00475612" w:rsidRPr="007776B5" w:rsidRDefault="00475612" w:rsidP="007776B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hAnsi="Times New Roman"/>
          <w:sz w:val="26"/>
          <w:szCs w:val="26"/>
        </w:rPr>
        <w:t>0 баллов - проявляет негативизм по отношению к детям, постоянно ссорится и обижает их, другие дети его не любят.</w:t>
      </w:r>
    </w:p>
    <w:tbl>
      <w:tblPr>
        <w:tblStyle w:val="a9"/>
        <w:tblW w:w="0" w:type="auto"/>
        <w:tblLook w:val="04A0"/>
      </w:tblPr>
      <w:tblGrid>
        <w:gridCol w:w="2419"/>
        <w:gridCol w:w="2419"/>
        <w:gridCol w:w="2419"/>
        <w:gridCol w:w="2419"/>
      </w:tblGrid>
      <w:tr w:rsidR="00475612" w:rsidRPr="007776B5" w:rsidTr="007776B5">
        <w:trPr>
          <w:trHeight w:val="499"/>
        </w:trPr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</w:tr>
      <w:tr w:rsidR="00475612" w:rsidRPr="007776B5" w:rsidTr="007776B5">
        <w:trPr>
          <w:trHeight w:val="560"/>
        </w:trPr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«А» класс</w:t>
            </w:r>
          </w:p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(27 чел.)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75612" w:rsidRPr="007776B5" w:rsidTr="007776B5">
        <w:trPr>
          <w:trHeight w:val="560"/>
        </w:trPr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«Б» класс</w:t>
            </w:r>
          </w:p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(28 чел.)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9" w:type="dxa"/>
            <w:hideMark/>
          </w:tcPr>
          <w:p w:rsidR="00475612" w:rsidRPr="007776B5" w:rsidRDefault="00475612" w:rsidP="00A90CB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5612" w:rsidRPr="007776B5" w:rsidRDefault="00475612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Анализируя данную диаграмму, можно сказать, что данная методика не вызвала никакого затруднения у учителей 1-</w:t>
      </w:r>
      <w:r w:rsidR="00BA397B" w:rsidRPr="007776B5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</w:t>
      </w:r>
      <w:r w:rsidR="00BA397B" w:rsidRPr="007776B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75612" w:rsidRPr="007776B5" w:rsidRDefault="00BA397B" w:rsidP="00A90CB3">
      <w:pPr>
        <w:spacing w:after="0"/>
        <w:rPr>
          <w:rFonts w:ascii="Times New Roman" w:hAnsi="Times New Roman"/>
          <w:sz w:val="26"/>
          <w:szCs w:val="26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="00475612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% - высокий уровень, </w:t>
      </w:r>
    </w:p>
    <w:p w:rsidR="00475612" w:rsidRPr="007776B5" w:rsidRDefault="008F40D4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20% - средний уровень,</w:t>
      </w:r>
      <w:r w:rsidR="00475612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5612" w:rsidRPr="007776B5" w:rsidRDefault="008F40D4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4% - низкий уровень.</w:t>
      </w:r>
    </w:p>
    <w:p w:rsidR="00475612" w:rsidRPr="007776B5" w:rsidRDefault="00475612" w:rsidP="00A90C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5612" w:rsidRPr="007776B5" w:rsidRDefault="00475612" w:rsidP="00A90C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sz w:val="26"/>
          <w:szCs w:val="26"/>
          <w:lang w:eastAsia="ru-RU"/>
        </w:rPr>
        <w:t>11.</w:t>
      </w:r>
      <w:r w:rsidRPr="007776B5">
        <w:rPr>
          <w:rFonts w:ascii="Times New Roman" w:hAnsi="Times New Roman"/>
          <w:b/>
          <w:sz w:val="26"/>
          <w:szCs w:val="26"/>
        </w:rPr>
        <w:t xml:space="preserve"> Коммуникативно-речевые действия, служащие средством передачи информации другим людям и становления рефлексии (наблюдения).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Вывод: </w:t>
      </w:r>
    </w:p>
    <w:p w:rsidR="006D598D" w:rsidRPr="007776B5" w:rsidRDefault="008F40D4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Учащихся 1-х классов</w:t>
      </w:r>
      <w:r w:rsidR="006D598D"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обладают навыками усвоения универсальных учебных действий.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Рекомендации: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Педагогам: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на уроках и во внеурочной деятельности активно использовать методы и приемы по формированию универсальных учебных действий у учащихся;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результаты диагностики использовать в построении индивидуальных образов</w:t>
      </w:r>
      <w:r w:rsidR="00A90CB3" w:rsidRPr="007776B5">
        <w:rPr>
          <w:rFonts w:ascii="Times New Roman" w:eastAsia="Times New Roman" w:hAnsi="Times New Roman"/>
          <w:sz w:val="26"/>
          <w:szCs w:val="26"/>
          <w:lang w:eastAsia="ru-RU"/>
        </w:rPr>
        <w:t>ательных маршрутов учащихся 1-х классов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Родителям: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поддерживать у детей познавательную активность;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способствовать формированию стр</w:t>
      </w:r>
      <w:r w:rsidR="00E04DB6" w:rsidRPr="007776B5">
        <w:rPr>
          <w:rFonts w:ascii="Times New Roman" w:eastAsia="Times New Roman" w:hAnsi="Times New Roman"/>
          <w:sz w:val="26"/>
          <w:szCs w:val="26"/>
          <w:lang w:eastAsia="ru-RU"/>
        </w:rPr>
        <w:t>емления стать успешным учеником;</w:t>
      </w:r>
    </w:p>
    <w:p w:rsidR="00E04DB6" w:rsidRPr="007776B5" w:rsidRDefault="00E04DB6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- сохранить здоровье детям.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04DB6" w:rsidRPr="007776B5" w:rsidRDefault="00E04DB6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DB6" w:rsidRPr="007776B5" w:rsidRDefault="00E04DB6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Педагог-психолог </w:t>
      </w:r>
      <w:r w:rsidR="00E04DB6" w:rsidRPr="007776B5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4DB6" w:rsidRPr="007776B5">
        <w:rPr>
          <w:rFonts w:ascii="Times New Roman" w:eastAsia="Times New Roman" w:hAnsi="Times New Roman"/>
          <w:sz w:val="26"/>
          <w:szCs w:val="26"/>
          <w:lang w:eastAsia="ru-RU"/>
        </w:rPr>
        <w:t>Стрелкова М.А.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6B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D598D" w:rsidRPr="007776B5" w:rsidRDefault="006D598D" w:rsidP="00A90C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252" w:rsidRPr="007776B5" w:rsidRDefault="00C60252" w:rsidP="00A90CB3">
      <w:pPr>
        <w:spacing w:after="0"/>
        <w:rPr>
          <w:rFonts w:ascii="Times New Roman" w:hAnsi="Times New Roman"/>
          <w:sz w:val="26"/>
          <w:szCs w:val="26"/>
        </w:rPr>
      </w:pPr>
    </w:p>
    <w:sectPr w:rsidR="00C60252" w:rsidRPr="007776B5" w:rsidSect="006D598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6B" w:rsidRDefault="0055356B" w:rsidP="00F6325D">
      <w:pPr>
        <w:spacing w:after="0" w:line="240" w:lineRule="auto"/>
      </w:pPr>
      <w:r>
        <w:separator/>
      </w:r>
    </w:p>
  </w:endnote>
  <w:endnote w:type="continuationSeparator" w:id="0">
    <w:p w:rsidR="0055356B" w:rsidRDefault="0055356B" w:rsidP="00F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266"/>
      <w:docPartObj>
        <w:docPartGallery w:val="Page Numbers (Bottom of Page)"/>
        <w:docPartUnique/>
      </w:docPartObj>
    </w:sdtPr>
    <w:sdtContent>
      <w:p w:rsidR="00F6325D" w:rsidRDefault="00F6325D">
        <w:pPr>
          <w:pStyle w:val="ac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6325D" w:rsidRDefault="00F632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6B" w:rsidRDefault="0055356B" w:rsidP="00F6325D">
      <w:pPr>
        <w:spacing w:after="0" w:line="240" w:lineRule="auto"/>
      </w:pPr>
      <w:r>
        <w:separator/>
      </w:r>
    </w:p>
  </w:footnote>
  <w:footnote w:type="continuationSeparator" w:id="0">
    <w:p w:rsidR="0055356B" w:rsidRDefault="0055356B" w:rsidP="00F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656"/>
    <w:multiLevelType w:val="hybridMultilevel"/>
    <w:tmpl w:val="55C61990"/>
    <w:lvl w:ilvl="0" w:tplc="25D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6880">
      <w:numFmt w:val="none"/>
      <w:lvlText w:val=""/>
      <w:lvlJc w:val="left"/>
      <w:pPr>
        <w:tabs>
          <w:tab w:val="num" w:pos="360"/>
        </w:tabs>
      </w:pPr>
    </w:lvl>
    <w:lvl w:ilvl="2" w:tplc="8606FC26">
      <w:numFmt w:val="none"/>
      <w:lvlText w:val=""/>
      <w:lvlJc w:val="left"/>
      <w:pPr>
        <w:tabs>
          <w:tab w:val="num" w:pos="360"/>
        </w:tabs>
      </w:pPr>
    </w:lvl>
    <w:lvl w:ilvl="3" w:tplc="E6DE7220">
      <w:numFmt w:val="none"/>
      <w:lvlText w:val=""/>
      <w:lvlJc w:val="left"/>
      <w:pPr>
        <w:tabs>
          <w:tab w:val="num" w:pos="360"/>
        </w:tabs>
      </w:pPr>
    </w:lvl>
    <w:lvl w:ilvl="4" w:tplc="A314C40E">
      <w:numFmt w:val="none"/>
      <w:lvlText w:val=""/>
      <w:lvlJc w:val="left"/>
      <w:pPr>
        <w:tabs>
          <w:tab w:val="num" w:pos="360"/>
        </w:tabs>
      </w:pPr>
    </w:lvl>
    <w:lvl w:ilvl="5" w:tplc="F372106A">
      <w:numFmt w:val="none"/>
      <w:lvlText w:val=""/>
      <w:lvlJc w:val="left"/>
      <w:pPr>
        <w:tabs>
          <w:tab w:val="num" w:pos="360"/>
        </w:tabs>
      </w:pPr>
    </w:lvl>
    <w:lvl w:ilvl="6" w:tplc="F8406968">
      <w:numFmt w:val="none"/>
      <w:lvlText w:val=""/>
      <w:lvlJc w:val="left"/>
      <w:pPr>
        <w:tabs>
          <w:tab w:val="num" w:pos="360"/>
        </w:tabs>
      </w:pPr>
    </w:lvl>
    <w:lvl w:ilvl="7" w:tplc="4CE8C9BC">
      <w:numFmt w:val="none"/>
      <w:lvlText w:val=""/>
      <w:lvlJc w:val="left"/>
      <w:pPr>
        <w:tabs>
          <w:tab w:val="num" w:pos="360"/>
        </w:tabs>
      </w:pPr>
    </w:lvl>
    <w:lvl w:ilvl="8" w:tplc="D74E61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8D"/>
    <w:rsid w:val="00295C9B"/>
    <w:rsid w:val="00395439"/>
    <w:rsid w:val="003A3B1F"/>
    <w:rsid w:val="004456CA"/>
    <w:rsid w:val="00475612"/>
    <w:rsid w:val="0055356B"/>
    <w:rsid w:val="006D598D"/>
    <w:rsid w:val="006E61FB"/>
    <w:rsid w:val="00704D8A"/>
    <w:rsid w:val="007776B5"/>
    <w:rsid w:val="008C51A6"/>
    <w:rsid w:val="008F40D4"/>
    <w:rsid w:val="009C5A68"/>
    <w:rsid w:val="00A70BA1"/>
    <w:rsid w:val="00A90CB3"/>
    <w:rsid w:val="00B412C0"/>
    <w:rsid w:val="00B6197A"/>
    <w:rsid w:val="00BA397B"/>
    <w:rsid w:val="00BB3CF2"/>
    <w:rsid w:val="00C60252"/>
    <w:rsid w:val="00E04DB6"/>
    <w:rsid w:val="00E40CC5"/>
    <w:rsid w:val="00E566F4"/>
    <w:rsid w:val="00F6325D"/>
    <w:rsid w:val="00F91CE0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8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A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A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5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3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3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3A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3A3B1F"/>
    <w:rPr>
      <w:i/>
      <w:iCs/>
    </w:rPr>
  </w:style>
  <w:style w:type="paragraph" w:styleId="a7">
    <w:name w:val="No Spacing"/>
    <w:link w:val="a8"/>
    <w:qFormat/>
    <w:rsid w:val="00475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locked/>
    <w:rsid w:val="0047561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7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6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325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6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2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2013-02-14T11:46:00Z</dcterms:created>
  <dcterms:modified xsi:type="dcterms:W3CDTF">2013-02-15T08:51:00Z</dcterms:modified>
</cp:coreProperties>
</file>