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E" w:rsidRDefault="00B73F0E">
      <w:pPr>
        <w:pStyle w:val="10"/>
        <w:keepNext/>
        <w:keepLines/>
        <w:shd w:val="clear" w:color="auto" w:fill="auto"/>
        <w:spacing w:before="0" w:after="188"/>
        <w:ind w:left="20"/>
      </w:pPr>
      <w:bookmarkStart w:id="0" w:name="bookmark0"/>
    </w:p>
    <w:p w:rsidR="00B73F0E" w:rsidRDefault="00B73F0E">
      <w:pPr>
        <w:pStyle w:val="10"/>
        <w:keepNext/>
        <w:keepLines/>
        <w:shd w:val="clear" w:color="auto" w:fill="auto"/>
        <w:spacing w:before="0" w:after="188"/>
        <w:ind w:left="20"/>
        <w:rPr>
          <w:sz w:val="24"/>
          <w:szCs w:val="24"/>
        </w:rPr>
      </w:pPr>
    </w:p>
    <w:p w:rsidR="008F0E7D" w:rsidRPr="00B73F0E" w:rsidRDefault="0079377E">
      <w:pPr>
        <w:pStyle w:val="10"/>
        <w:keepNext/>
        <w:keepLines/>
        <w:shd w:val="clear" w:color="auto" w:fill="auto"/>
        <w:spacing w:before="0" w:after="188"/>
        <w:ind w:left="20"/>
        <w:rPr>
          <w:sz w:val="24"/>
          <w:szCs w:val="24"/>
        </w:rPr>
      </w:pPr>
      <w:r w:rsidRPr="00B73F0E">
        <w:rPr>
          <w:sz w:val="24"/>
          <w:szCs w:val="24"/>
        </w:rPr>
        <w:t>ФОРМИРОВАНИЕ ПОЗНАВАТЕЛЬНО</w:t>
      </w:r>
      <w:r w:rsidR="00B73F0E">
        <w:rPr>
          <w:sz w:val="24"/>
          <w:szCs w:val="24"/>
        </w:rPr>
        <w:t>Й</w:t>
      </w:r>
      <w:r w:rsidRPr="00B73F0E">
        <w:rPr>
          <w:sz w:val="24"/>
          <w:szCs w:val="24"/>
        </w:rPr>
        <w:t xml:space="preserve"> САМОСТОЯТЕЛЬНОСТИ МЛАДШИХ ШКОЛЬНИКОВ В ПРОЦЕССЕ ОБУЧЕНИЯ ИНОСТРАННОМУ ЯЗЫКУ</w:t>
      </w:r>
      <w:bookmarkEnd w:id="0"/>
    </w:p>
    <w:p w:rsidR="008F0E7D" w:rsidRPr="0005531E" w:rsidRDefault="0079377E" w:rsidP="00B73F0E">
      <w:pPr>
        <w:pStyle w:val="11"/>
        <w:shd w:val="clear" w:color="auto" w:fill="auto"/>
        <w:spacing w:before="0" w:after="0" w:line="360" w:lineRule="auto"/>
        <w:ind w:left="709" w:right="851" w:firstLine="567"/>
        <w:rPr>
          <w:sz w:val="24"/>
          <w:szCs w:val="24"/>
        </w:rPr>
      </w:pPr>
      <w:r w:rsidRPr="0005531E">
        <w:rPr>
          <w:sz w:val="24"/>
          <w:szCs w:val="24"/>
        </w:rPr>
        <w:t>В условиях современного общества, для которого характерна направленность на гуманизацию всех сторон общественной жизни, особую актуальность приобретает проблема формирования самоценной личности, ее творческого потенциала, умения ориентироваться в огромном многообразии информации и оперативно перерабатывать ее, исходя из собственных возможностей и потребностей. Становление нового типа человека, способного творить духовные богатства, активно участвующего во всех сферах жизни общества, во многом зависит от развития самостоятельности в познании явлений окружающего мира, в сформированное™ умения самостоятельно находить различные варианты решения возникающих в процессе жизнедеятельности задач, готовности применять полученные знания на практике [2].</w:t>
      </w:r>
    </w:p>
    <w:p w:rsidR="008F0E7D" w:rsidRPr="0005531E" w:rsidRDefault="0079377E" w:rsidP="00B73F0E">
      <w:pPr>
        <w:pStyle w:val="11"/>
        <w:shd w:val="clear" w:color="auto" w:fill="auto"/>
        <w:spacing w:before="0" w:after="0" w:line="360" w:lineRule="auto"/>
        <w:ind w:left="709" w:right="851" w:firstLine="567"/>
        <w:rPr>
          <w:sz w:val="24"/>
          <w:szCs w:val="24"/>
        </w:rPr>
      </w:pPr>
      <w:r w:rsidRPr="0005531E">
        <w:rPr>
          <w:sz w:val="24"/>
          <w:szCs w:val="24"/>
        </w:rPr>
        <w:t>Перед школой стоит задача целенаправленного формирования у детей способности и потребности действовать самостоятельно. Самостоятельность рассматривается в двух разных, но взаимосвязанных аспектах: как характеристика деятельности учащегося и как черта личности. Первое участвует в формировании второго. Самостоятельность как характеристика деятельности учащегося в конкретной учебной ситуации представляет собой постоянно проявляемую им способность достигать цель деятельности без посторонней помощи. Необходимым условием самостоятельности является активность, выступающая как средство реализации потенциала учащегося в достижении цели учения [6].</w:t>
      </w:r>
    </w:p>
    <w:p w:rsidR="00B73F0E" w:rsidRPr="0005531E" w:rsidRDefault="0079377E" w:rsidP="00B73F0E">
      <w:pPr>
        <w:pStyle w:val="11"/>
        <w:shd w:val="clear" w:color="auto" w:fill="auto"/>
        <w:spacing w:before="0" w:after="172" w:line="360" w:lineRule="auto"/>
        <w:ind w:left="709" w:right="851" w:firstLine="567"/>
        <w:rPr>
          <w:rStyle w:val="2CenturySchoolbook8pt"/>
          <w:rFonts w:ascii="Times New Roman" w:hAnsi="Times New Roman" w:cs="Times New Roman"/>
          <w:sz w:val="24"/>
          <w:szCs w:val="24"/>
        </w:rPr>
      </w:pPr>
      <w:r w:rsidRPr="0005531E">
        <w:rPr>
          <w:sz w:val="24"/>
          <w:szCs w:val="24"/>
        </w:rPr>
        <w:t>Познавательная самостоятельность учеными Б.П. Есиповым, И.Я. Лернером, М.И. Махмутовым, Г.Ц. Молоновым, П.И. Пидкасистым, Н.А. Половниковой, А.В. Усовой, Т.И. Шамовой, Г.И. Щукиной рассматривается как</w:t>
      </w:r>
      <w:r w:rsidR="00B73F0E" w:rsidRPr="0005531E">
        <w:rPr>
          <w:rStyle w:val="2CenturySchoolbook8pt"/>
          <w:rFonts w:ascii="Times New Roman" w:hAnsi="Times New Roman" w:cs="Times New Roman"/>
          <w:sz w:val="24"/>
          <w:szCs w:val="24"/>
        </w:rPr>
        <w:t>интегративное качество личности, которое проявляется в стремлении к активной познавательной деятельности, в умении ставить цель и планировать свою деятельность, осуществлять самооценку ее результатов, в умении наиболее оптимально решать учебно-познавательные задачи. То есть, речь идет о самостоятельном применении, использовании школьниками готовых образцов решения задач, полученных ими от учителя или из других источников [4].</w:t>
      </w:r>
    </w:p>
    <w:p w:rsidR="00B73F0E" w:rsidRDefault="00B73F0E" w:rsidP="00B73F0E">
      <w:pPr>
        <w:pStyle w:val="20"/>
        <w:shd w:val="clear" w:color="auto" w:fill="auto"/>
        <w:spacing w:line="360" w:lineRule="auto"/>
        <w:ind w:left="709" w:right="851" w:firstLine="380"/>
        <w:jc w:val="both"/>
        <w:rPr>
          <w:rStyle w:val="2CenturySchoolbook8pt"/>
          <w:rFonts w:ascii="Times New Roman" w:hAnsi="Times New Roman" w:cs="Times New Roman"/>
          <w:sz w:val="24"/>
          <w:szCs w:val="24"/>
          <w:lang w:val="en-US"/>
        </w:rPr>
      </w:pPr>
      <w:r w:rsidRPr="0005531E">
        <w:rPr>
          <w:rStyle w:val="2CenturySchoolbook8pt"/>
          <w:rFonts w:ascii="Times New Roman" w:hAnsi="Times New Roman" w:cs="Times New Roman"/>
          <w:sz w:val="24"/>
          <w:szCs w:val="24"/>
        </w:rPr>
        <w:t>Являясь сложным личностным образованием, познавательная самостоятельность в процессе обучения иностранному языку предполагает продолжительность воздействия, учет постепенности приобретения младшими школьниками индивидуального опыта решения познавательных заданий, который, как показал эксперимент, формируется поэтапно: 1) подготовка к поисковой деятельности; 2) самостоятельный поиск на отдельных этапах решения проблемы в сотрудничестве с учителем; 3) самостоятельное решение целостной проблемы. Дидактическим основанием разграничения этапов является степень самостоятельности школьников в поисковой деятельности [5].</w:t>
      </w:r>
    </w:p>
    <w:p w:rsidR="0005531E" w:rsidRDefault="0005531E" w:rsidP="00B73F0E">
      <w:pPr>
        <w:pStyle w:val="20"/>
        <w:shd w:val="clear" w:color="auto" w:fill="auto"/>
        <w:spacing w:line="360" w:lineRule="auto"/>
        <w:ind w:left="709" w:right="851" w:firstLine="380"/>
        <w:jc w:val="both"/>
        <w:rPr>
          <w:rStyle w:val="2CenturySchoolbook8pt"/>
          <w:rFonts w:ascii="Times New Roman" w:hAnsi="Times New Roman" w:cs="Times New Roman"/>
          <w:sz w:val="24"/>
          <w:szCs w:val="24"/>
          <w:lang w:val="en-US"/>
        </w:rPr>
      </w:pPr>
    </w:p>
    <w:p w:rsidR="0005531E" w:rsidRPr="0005531E" w:rsidRDefault="0005531E" w:rsidP="00B73F0E">
      <w:pPr>
        <w:pStyle w:val="20"/>
        <w:shd w:val="clear" w:color="auto" w:fill="auto"/>
        <w:spacing w:line="360" w:lineRule="auto"/>
        <w:ind w:left="709" w:right="851" w:firstLine="380"/>
        <w:jc w:val="both"/>
        <w:rPr>
          <w:sz w:val="24"/>
          <w:szCs w:val="24"/>
          <w:lang w:val="en-US"/>
        </w:rPr>
      </w:pPr>
    </w:p>
    <w:p w:rsidR="0005531E" w:rsidRDefault="0005531E" w:rsidP="00B73F0E">
      <w:pPr>
        <w:pStyle w:val="20"/>
        <w:shd w:val="clear" w:color="auto" w:fill="auto"/>
        <w:spacing w:line="360" w:lineRule="auto"/>
        <w:ind w:left="709" w:right="851" w:firstLine="380"/>
        <w:jc w:val="both"/>
        <w:rPr>
          <w:rStyle w:val="2CenturySchoolbook8pt"/>
          <w:rFonts w:ascii="Times New Roman" w:hAnsi="Times New Roman" w:cs="Times New Roman"/>
          <w:sz w:val="24"/>
          <w:szCs w:val="24"/>
          <w:lang w:val="en-US"/>
        </w:rPr>
      </w:pPr>
    </w:p>
    <w:p w:rsidR="0005531E" w:rsidRDefault="0005531E" w:rsidP="00B73F0E">
      <w:pPr>
        <w:pStyle w:val="20"/>
        <w:shd w:val="clear" w:color="auto" w:fill="auto"/>
        <w:spacing w:line="360" w:lineRule="auto"/>
        <w:ind w:left="709" w:right="851" w:firstLine="380"/>
        <w:jc w:val="both"/>
        <w:rPr>
          <w:rStyle w:val="2CenturySchoolbook8pt"/>
          <w:rFonts w:ascii="Times New Roman" w:hAnsi="Times New Roman" w:cs="Times New Roman"/>
          <w:sz w:val="24"/>
          <w:szCs w:val="24"/>
          <w:lang w:val="en-US"/>
        </w:rPr>
      </w:pPr>
    </w:p>
    <w:p w:rsidR="00B73F0E" w:rsidRPr="0005531E" w:rsidRDefault="00B73F0E" w:rsidP="00B73F0E">
      <w:pPr>
        <w:pStyle w:val="20"/>
        <w:shd w:val="clear" w:color="auto" w:fill="auto"/>
        <w:spacing w:line="360" w:lineRule="auto"/>
        <w:ind w:left="709" w:right="851" w:firstLine="380"/>
        <w:jc w:val="both"/>
        <w:rPr>
          <w:sz w:val="24"/>
          <w:szCs w:val="24"/>
        </w:rPr>
      </w:pPr>
      <w:r w:rsidRPr="0005531E">
        <w:rPr>
          <w:rStyle w:val="2CenturySchoolbook8pt"/>
          <w:rFonts w:ascii="Times New Roman" w:hAnsi="Times New Roman" w:cs="Times New Roman"/>
          <w:sz w:val="24"/>
          <w:szCs w:val="24"/>
        </w:rPr>
        <w:t>Успешное развитие познавательной самостоятельности младших школьников в процессе обучения иностранному языку обеспечивается использованием комплекса дидактико-методических средств; схемы поисковой деятельности, осознанной и внутренне принятой самими учащимися; системы учебных творческих заданий; коллективно-распределительной формы обучения. Создание положительной мотивации и высокого эмоционального настроя также является условием успешного развития познавательной самостоятельности учащихся, так как для младших школьников в силу их индивидуальных и возрастных особенностей очень важен благоприятный эмоциональный фон на уроках [3].</w:t>
      </w:r>
    </w:p>
    <w:p w:rsidR="00B73F0E" w:rsidRPr="0005531E" w:rsidRDefault="00B73F0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851" w:firstLine="380"/>
        <w:jc w:val="both"/>
        <w:rPr>
          <w:sz w:val="24"/>
          <w:szCs w:val="24"/>
        </w:rPr>
      </w:pPr>
      <w:r w:rsidRPr="0005531E">
        <w:rPr>
          <w:rStyle w:val="2CenturySchoolbook8pt"/>
          <w:rFonts w:ascii="Times New Roman" w:hAnsi="Times New Roman" w:cs="Times New Roman"/>
          <w:sz w:val="24"/>
          <w:szCs w:val="24"/>
        </w:rPr>
        <w:t>По мнению Капитоновой Т.А. важнейшими условиями функционирования механизма развития познавательной самостоятельности в процессе обучения иностранному языку является: изменение принципа усвоения знания; построение учебного материала как развивающейся системы знаний; внедрение в учебный процесс системы учебных творческих заданий; использование совместных форм организации обучения; смещение акцента в деятельности учителя с объяснительно-иллюстративного на личностно-ориентированный, эвристический; создание положительной мотивации и высокого эмоционального настроя [1].</w:t>
      </w:r>
    </w:p>
    <w:p w:rsidR="00B73F0E" w:rsidRDefault="00B73F0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  <w:lang w:val="en-US"/>
        </w:rPr>
      </w:pPr>
      <w:r w:rsidRPr="0005531E">
        <w:rPr>
          <w:rStyle w:val="2CenturySchoolbook8pt"/>
          <w:rFonts w:ascii="Times New Roman" w:hAnsi="Times New Roman" w:cs="Times New Roman"/>
          <w:sz w:val="24"/>
          <w:szCs w:val="24"/>
        </w:rPr>
        <w:t xml:space="preserve">У детей младшего школьного возраста происходит интенсивное развитие потребностей: изменяется их направленность, потребности становятся более осознанными и самоуправляемыми. Продолжают интенсивно развиваться волевые процессы. В учебной деятельности и в коллективе сверстников у младшего школьника в первую очередь формируются такие волевые черты характера, как самостоятельность, уверенность в своих силах, настойчивость, выдержка. В качестве одного из новообразований в формировании личности </w:t>
      </w:r>
      <w:r w:rsidRPr="0005531E">
        <w:rPr>
          <w:sz w:val="24"/>
          <w:szCs w:val="24"/>
        </w:rPr>
        <w:t xml:space="preserve">младшего школьника выступают относительно устойчивые формы поведения и деятельности. Другое важное волевое качество младшего школьника - сдержанность. Сдержанность лежит в основе самоконтроля. Выступая в умении подчиняться требованиям учителя, сдержанность способствует развитию устойчивости. Многие учащиеся уже могут самостоятельно готовить уроки, сдерживая желания погулять, поиграть, почитать, не отвлекаясь, не занимаясь посторонними делами. К концу младшего школьного возраста значение осмысленных поступков возрастает. Ребенок приобретает навыки самоконтроля[7].Психологические аспекты формирования познавательной самостоятельности раскрываются в работах известных психологов </w:t>
      </w:r>
      <w:r w:rsidRPr="0005531E">
        <w:rPr>
          <w:sz w:val="24"/>
          <w:szCs w:val="24"/>
          <w:lang w:val="en-US"/>
        </w:rPr>
        <w:t>J</w:t>
      </w:r>
      <w:r w:rsidRPr="0005531E">
        <w:rPr>
          <w:sz w:val="24"/>
          <w:szCs w:val="24"/>
        </w:rPr>
        <w:t>1.</w:t>
      </w:r>
      <w:r w:rsidRPr="0005531E">
        <w:rPr>
          <w:sz w:val="24"/>
          <w:szCs w:val="24"/>
          <w:lang w:val="en-US"/>
        </w:rPr>
        <w:t>C</w:t>
      </w:r>
      <w:r w:rsidRPr="0005531E">
        <w:rPr>
          <w:sz w:val="24"/>
          <w:szCs w:val="24"/>
        </w:rPr>
        <w:t>. Выготского, В.В. Давыдова, В.П. Зинченко, З.И. Калмыковой, Г.С. Костюка, А.Н. Леонтьева, Н.А. Менчинской, СЛ. Рубинштейна, Д.Б. Эльконина и др.Таким образом, высокие темпы развития и совершенствования науки и техники, потребность общества в людях образованных, самостоятельно мыслящих, способных быстро ориентироваться в обстановке, обусловливают актуальность проблемы развития познавательной деятельности учащихся в процессе обучения иностранному языку на современном этапе школьного образования.</w:t>
      </w:r>
    </w:p>
    <w:p w:rsidR="0005531E" w:rsidRDefault="0005531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  <w:lang w:val="en-US"/>
        </w:rPr>
      </w:pPr>
    </w:p>
    <w:p w:rsidR="0005531E" w:rsidRDefault="0005531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  <w:lang w:val="en-US"/>
        </w:rPr>
      </w:pPr>
    </w:p>
    <w:p w:rsidR="0005531E" w:rsidRDefault="0005531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  <w:lang w:val="en-US"/>
        </w:rPr>
      </w:pPr>
    </w:p>
    <w:p w:rsidR="0005531E" w:rsidRDefault="0005531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  <w:lang w:val="en-US"/>
        </w:rPr>
      </w:pPr>
    </w:p>
    <w:p w:rsidR="0005531E" w:rsidRDefault="0005531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  <w:lang w:val="en-US"/>
        </w:rPr>
      </w:pPr>
    </w:p>
    <w:p w:rsidR="0005531E" w:rsidRPr="0005531E" w:rsidRDefault="0005531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  <w:lang w:val="en-US"/>
        </w:rPr>
      </w:pPr>
    </w:p>
    <w:p w:rsidR="00B73F0E" w:rsidRPr="0005531E" w:rsidRDefault="00B73F0E" w:rsidP="00B73F0E">
      <w:pPr>
        <w:pStyle w:val="20"/>
        <w:shd w:val="clear" w:color="auto" w:fill="auto"/>
        <w:tabs>
          <w:tab w:val="left" w:pos="10915"/>
          <w:tab w:val="left" w:pos="11057"/>
        </w:tabs>
        <w:spacing w:line="360" w:lineRule="auto"/>
        <w:ind w:left="709" w:right="706" w:firstLine="380"/>
        <w:jc w:val="both"/>
        <w:rPr>
          <w:sz w:val="24"/>
          <w:szCs w:val="24"/>
        </w:rPr>
      </w:pPr>
      <w:r w:rsidRPr="0005531E">
        <w:rPr>
          <w:sz w:val="24"/>
          <w:szCs w:val="24"/>
        </w:rPr>
        <w:t>Литература:</w:t>
      </w:r>
    </w:p>
    <w:p w:rsidR="00B73F0E" w:rsidRPr="0005531E" w:rsidRDefault="00B73F0E" w:rsidP="00B73F0E">
      <w:pPr>
        <w:pStyle w:val="11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360" w:lineRule="auto"/>
        <w:ind w:left="709" w:right="607"/>
        <w:rPr>
          <w:sz w:val="24"/>
          <w:szCs w:val="24"/>
        </w:rPr>
      </w:pPr>
      <w:r w:rsidRPr="0005531E">
        <w:rPr>
          <w:sz w:val="24"/>
          <w:szCs w:val="24"/>
        </w:rPr>
        <w:t xml:space="preserve">Абдуллина, Р. Р. активизация познавательной деятельности учащихся [Текст] / </w:t>
      </w:r>
      <w:r w:rsidRPr="0005531E">
        <w:rPr>
          <w:sz w:val="24"/>
          <w:szCs w:val="24"/>
          <w:lang w:val="en-US"/>
        </w:rPr>
        <w:t>P</w:t>
      </w:r>
      <w:r w:rsidRPr="0005531E">
        <w:rPr>
          <w:sz w:val="24"/>
          <w:szCs w:val="24"/>
        </w:rPr>
        <w:t>.</w:t>
      </w:r>
      <w:r w:rsidRPr="0005531E">
        <w:rPr>
          <w:sz w:val="24"/>
          <w:szCs w:val="24"/>
          <w:lang w:val="en-US"/>
        </w:rPr>
        <w:t>P</w:t>
      </w:r>
      <w:r w:rsidRPr="0005531E">
        <w:rPr>
          <w:sz w:val="24"/>
          <w:szCs w:val="24"/>
        </w:rPr>
        <w:t>. Абдуллина. - М., 2009.</w:t>
      </w:r>
    </w:p>
    <w:p w:rsidR="00B73F0E" w:rsidRPr="0005531E" w:rsidRDefault="00B73F0E" w:rsidP="00B73F0E">
      <w:pPr>
        <w:pStyle w:val="11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360" w:lineRule="auto"/>
        <w:ind w:left="709" w:right="607"/>
        <w:rPr>
          <w:sz w:val="24"/>
          <w:szCs w:val="24"/>
        </w:rPr>
      </w:pPr>
      <w:r w:rsidRPr="0005531E">
        <w:rPr>
          <w:sz w:val="24"/>
          <w:szCs w:val="24"/>
        </w:rPr>
        <w:t>Капитонова, Т. А. Развитие познавательной самостоятельности младших школьников [Текст] : Автореф. дис. ... канд. пед. наук / Т.А. Капитонова. - Саратов, 1996.</w:t>
      </w:r>
    </w:p>
    <w:p w:rsidR="00B73F0E" w:rsidRPr="0005531E" w:rsidRDefault="00B73F0E" w:rsidP="00B73F0E">
      <w:pPr>
        <w:pStyle w:val="11"/>
        <w:numPr>
          <w:ilvl w:val="0"/>
          <w:numId w:val="1"/>
        </w:numPr>
        <w:shd w:val="clear" w:color="auto" w:fill="auto"/>
        <w:tabs>
          <w:tab w:val="left" w:pos="495"/>
        </w:tabs>
        <w:spacing w:before="0" w:after="0" w:line="360" w:lineRule="auto"/>
        <w:ind w:left="709" w:right="607"/>
        <w:rPr>
          <w:sz w:val="24"/>
          <w:szCs w:val="24"/>
        </w:rPr>
      </w:pPr>
      <w:r w:rsidRPr="0005531E">
        <w:rPr>
          <w:sz w:val="24"/>
          <w:szCs w:val="24"/>
        </w:rPr>
        <w:t>Кириллова, Г. Д. Теория и практика урока в условиях развивающего обучения [Текст] / Г.Д. Кириллова. - М., 1980.</w:t>
      </w:r>
    </w:p>
    <w:p w:rsidR="00B73F0E" w:rsidRPr="0005531E" w:rsidRDefault="00B73F0E" w:rsidP="00B73F0E">
      <w:pPr>
        <w:pStyle w:val="11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0" w:line="360" w:lineRule="auto"/>
        <w:ind w:left="709" w:right="607"/>
        <w:rPr>
          <w:sz w:val="24"/>
          <w:szCs w:val="24"/>
        </w:rPr>
      </w:pPr>
      <w:r w:rsidRPr="0005531E">
        <w:rPr>
          <w:sz w:val="24"/>
          <w:szCs w:val="24"/>
        </w:rPr>
        <w:t>Ковалев, В. И. Мотивы поведения и деятельности [Текст] / В.И. Ковалев. -М., 1988.</w:t>
      </w:r>
    </w:p>
    <w:p w:rsidR="00B73F0E" w:rsidRPr="0005531E" w:rsidRDefault="00B73F0E" w:rsidP="00B73F0E">
      <w:pPr>
        <w:pStyle w:val="11"/>
        <w:numPr>
          <w:ilvl w:val="0"/>
          <w:numId w:val="1"/>
        </w:numPr>
        <w:shd w:val="clear" w:color="auto" w:fill="auto"/>
        <w:tabs>
          <w:tab w:val="left" w:pos="495"/>
        </w:tabs>
        <w:spacing w:before="0" w:after="0" w:line="360" w:lineRule="auto"/>
        <w:ind w:left="709" w:right="607"/>
        <w:rPr>
          <w:sz w:val="24"/>
          <w:szCs w:val="24"/>
        </w:rPr>
      </w:pPr>
      <w:r w:rsidRPr="0005531E">
        <w:rPr>
          <w:sz w:val="24"/>
          <w:szCs w:val="24"/>
        </w:rPr>
        <w:t>Савченко, А. Я. Формирование познавательной самостоятельности младших школьников [Текст] / А.Я. Савченко. - Киев, 1983.</w:t>
      </w:r>
    </w:p>
    <w:p w:rsidR="00B73F0E" w:rsidRPr="0005531E" w:rsidRDefault="00B73F0E" w:rsidP="00B73F0E">
      <w:pPr>
        <w:pStyle w:val="11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360" w:lineRule="auto"/>
        <w:ind w:left="709" w:right="607"/>
        <w:rPr>
          <w:sz w:val="24"/>
          <w:szCs w:val="24"/>
        </w:rPr>
      </w:pPr>
      <w:r w:rsidRPr="0005531E">
        <w:rPr>
          <w:sz w:val="24"/>
          <w:szCs w:val="24"/>
        </w:rPr>
        <w:t xml:space="preserve">Черкасова, А. М. Развитие познавательной активности как одной из составляющих самостоятельности младших школьников [Текст] / </w:t>
      </w:r>
      <w:r w:rsidRPr="0005531E">
        <w:rPr>
          <w:sz w:val="24"/>
          <w:szCs w:val="24"/>
          <w:lang w:val="en-US"/>
        </w:rPr>
        <w:t>A</w:t>
      </w:r>
      <w:r w:rsidRPr="0005531E">
        <w:rPr>
          <w:sz w:val="24"/>
          <w:szCs w:val="24"/>
        </w:rPr>
        <w:t>.</w:t>
      </w:r>
      <w:r w:rsidRPr="0005531E">
        <w:rPr>
          <w:sz w:val="24"/>
          <w:szCs w:val="24"/>
          <w:lang w:val="en-US"/>
        </w:rPr>
        <w:t>M</w:t>
      </w:r>
      <w:r w:rsidRPr="0005531E">
        <w:rPr>
          <w:sz w:val="24"/>
          <w:szCs w:val="24"/>
        </w:rPr>
        <w:t>. Черкасова. - М., 2010.</w:t>
      </w:r>
    </w:p>
    <w:p w:rsidR="00B73F0E" w:rsidRPr="0005531E" w:rsidRDefault="00B73F0E" w:rsidP="00B73F0E">
      <w:pPr>
        <w:pStyle w:val="11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360" w:lineRule="auto"/>
        <w:ind w:left="709" w:right="607"/>
        <w:rPr>
          <w:sz w:val="24"/>
          <w:szCs w:val="24"/>
        </w:rPr>
      </w:pPr>
      <w:r w:rsidRPr="0005531E">
        <w:rPr>
          <w:sz w:val="24"/>
          <w:szCs w:val="24"/>
        </w:rPr>
        <w:t>Эльконин, Д. Б. Психология обучения младшего школьника [Текст] / Д.Б. Эльконин. - М., 1974.</w:t>
      </w:r>
    </w:p>
    <w:p w:rsidR="00B73F0E" w:rsidRPr="0005531E" w:rsidRDefault="00B73F0E" w:rsidP="00B73F0E">
      <w:pPr>
        <w:spacing w:line="360" w:lineRule="auto"/>
        <w:ind w:left="709" w:right="851" w:firstLine="567"/>
        <w:jc w:val="both"/>
        <w:sectPr w:rsidR="00B73F0E" w:rsidRPr="0005531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F0E7D" w:rsidRPr="0005531E" w:rsidRDefault="008F0E7D"/>
    <w:p w:rsidR="008F0E7D" w:rsidRPr="0005531E" w:rsidRDefault="008F0E7D">
      <w:pPr>
        <w:sectPr w:rsidR="008F0E7D" w:rsidRPr="0005531E">
          <w:type w:val="continuous"/>
          <w:pgSz w:w="11905" w:h="16837"/>
          <w:pgMar w:top="1933" w:right="1076" w:bottom="2096" w:left="7545" w:header="0" w:footer="3" w:gutter="0"/>
          <w:cols w:space="720"/>
          <w:noEndnote/>
          <w:docGrid w:linePitch="360"/>
        </w:sectPr>
      </w:pPr>
    </w:p>
    <w:p w:rsidR="008F0E7D" w:rsidRPr="0005531E" w:rsidRDefault="0079377E">
      <w:pPr>
        <w:sectPr w:rsidR="008F0E7D" w:rsidRPr="0005531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5531E">
        <w:lastRenderedPageBreak/>
        <w:t xml:space="preserve"> </w:t>
      </w:r>
    </w:p>
    <w:p w:rsidR="008F0E7D" w:rsidRDefault="008F0E7D">
      <w:pPr>
        <w:rPr>
          <w:sz w:val="2"/>
          <w:szCs w:val="2"/>
        </w:rPr>
      </w:pPr>
    </w:p>
    <w:sectPr w:rsidR="008F0E7D" w:rsidSect="008F0E7D">
      <w:type w:val="continuous"/>
      <w:pgSz w:w="11905" w:h="16837"/>
      <w:pgMar w:top="1933" w:right="4365" w:bottom="2096" w:left="69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8A" w:rsidRDefault="006A398A" w:rsidP="008F0E7D">
      <w:r>
        <w:separator/>
      </w:r>
    </w:p>
  </w:endnote>
  <w:endnote w:type="continuationSeparator" w:id="1">
    <w:p w:rsidR="006A398A" w:rsidRDefault="006A398A" w:rsidP="008F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8A" w:rsidRDefault="006A398A"/>
  </w:footnote>
  <w:footnote w:type="continuationSeparator" w:id="1">
    <w:p w:rsidR="006A398A" w:rsidRDefault="006A39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E42A0"/>
    <w:multiLevelType w:val="multilevel"/>
    <w:tmpl w:val="60647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0E7D"/>
    <w:rsid w:val="0005531E"/>
    <w:rsid w:val="00684973"/>
    <w:rsid w:val="006A398A"/>
    <w:rsid w:val="0079377E"/>
    <w:rsid w:val="008F0E7D"/>
    <w:rsid w:val="00B7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E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E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0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8F0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1"/>
    <w:rsid w:val="008F0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8F0E7D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8F0E7D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">
    <w:name w:val="Заголовок №1"/>
    <w:basedOn w:val="a"/>
    <w:link w:val="1"/>
    <w:rsid w:val="008F0E7D"/>
    <w:pPr>
      <w:shd w:val="clear" w:color="auto" w:fill="FFFFFF"/>
      <w:spacing w:before="180" w:after="18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1"/>
    <w:basedOn w:val="a"/>
    <w:link w:val="a4"/>
    <w:rsid w:val="008F0E7D"/>
    <w:pPr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F0E7D"/>
    <w:pPr>
      <w:shd w:val="clear" w:color="auto" w:fill="FFFFFF"/>
      <w:spacing w:before="120" w:line="0" w:lineRule="atLeast"/>
      <w:jc w:val="center"/>
    </w:pPr>
    <w:rPr>
      <w:rFonts w:ascii="David" w:eastAsia="David" w:hAnsi="David" w:cs="David"/>
      <w:sz w:val="17"/>
      <w:szCs w:val="17"/>
    </w:rPr>
  </w:style>
  <w:style w:type="character" w:customStyle="1" w:styleId="2CenturySchoolbook8pt">
    <w:name w:val="Основной текст (2) + Century Schoolbook;8 pt;Не курсив"/>
    <w:basedOn w:val="2"/>
    <w:rsid w:val="00B73F0E"/>
    <w:rPr>
      <w:rFonts w:ascii="Century Schoolbook" w:eastAsia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Almanzorochka</dc:creator>
  <cp:lastModifiedBy>Almanzorochka</cp:lastModifiedBy>
  <cp:revision>2</cp:revision>
  <dcterms:created xsi:type="dcterms:W3CDTF">2014-08-31T11:50:00Z</dcterms:created>
  <dcterms:modified xsi:type="dcterms:W3CDTF">2014-08-31T11:50:00Z</dcterms:modified>
</cp:coreProperties>
</file>