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16" w:type="dxa"/>
        <w:tblLook w:val="04A0"/>
      </w:tblPr>
      <w:tblGrid>
        <w:gridCol w:w="1983"/>
        <w:gridCol w:w="1983"/>
        <w:gridCol w:w="1983"/>
        <w:gridCol w:w="1983"/>
        <w:gridCol w:w="1984"/>
      </w:tblGrid>
      <w:tr w:rsidR="003F1421" w:rsidRPr="00E73E91" w:rsidTr="004D60AB">
        <w:trPr>
          <w:trHeight w:val="2722"/>
        </w:trPr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6</w:t>
            </w:r>
          </w:p>
        </w:tc>
        <w:tc>
          <w:tcPr>
            <w:tcW w:w="1983" w:type="dxa"/>
          </w:tcPr>
          <w:p w:rsidR="003F1421" w:rsidRPr="00E800C9" w:rsidRDefault="003F1421" w:rsidP="004D60AB">
            <w:pPr>
              <w:jc w:val="center"/>
              <w:rPr>
                <w:color w:val="FF0000"/>
                <w:sz w:val="144"/>
                <w:szCs w:val="144"/>
              </w:rPr>
            </w:pPr>
            <w:r w:rsidRPr="00E800C9">
              <w:rPr>
                <w:color w:val="FF0000"/>
                <w:sz w:val="144"/>
                <w:szCs w:val="144"/>
              </w:rPr>
              <w:t>1</w:t>
            </w:r>
          </w:p>
        </w:tc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18</w:t>
            </w:r>
          </w:p>
        </w:tc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22</w:t>
            </w:r>
          </w:p>
        </w:tc>
        <w:tc>
          <w:tcPr>
            <w:tcW w:w="1984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14</w:t>
            </w:r>
          </w:p>
        </w:tc>
      </w:tr>
      <w:tr w:rsidR="003F1421" w:rsidRPr="00E73E91" w:rsidTr="004D60AB">
        <w:trPr>
          <w:trHeight w:val="2722"/>
        </w:trPr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12</w:t>
            </w:r>
          </w:p>
        </w:tc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10</w:t>
            </w:r>
          </w:p>
        </w:tc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15</w:t>
            </w:r>
          </w:p>
        </w:tc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3</w:t>
            </w:r>
          </w:p>
        </w:tc>
        <w:tc>
          <w:tcPr>
            <w:tcW w:w="1984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25</w:t>
            </w:r>
          </w:p>
        </w:tc>
      </w:tr>
      <w:tr w:rsidR="003F1421" w:rsidRPr="00E73E91" w:rsidTr="004D60AB">
        <w:trPr>
          <w:trHeight w:val="2882"/>
        </w:trPr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2</w:t>
            </w:r>
          </w:p>
        </w:tc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20</w:t>
            </w:r>
          </w:p>
        </w:tc>
        <w:tc>
          <w:tcPr>
            <w:tcW w:w="1983" w:type="dxa"/>
          </w:tcPr>
          <w:p w:rsidR="003F1421" w:rsidRPr="00E800C9" w:rsidRDefault="003F1421" w:rsidP="004D60AB">
            <w:pPr>
              <w:jc w:val="center"/>
              <w:rPr>
                <w:color w:val="FF0000"/>
                <w:sz w:val="144"/>
                <w:szCs w:val="144"/>
              </w:rPr>
            </w:pPr>
            <w:r w:rsidRPr="00E800C9">
              <w:rPr>
                <w:color w:val="FF0000"/>
                <w:sz w:val="144"/>
                <w:szCs w:val="144"/>
              </w:rPr>
              <w:t>5</w:t>
            </w:r>
          </w:p>
        </w:tc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23</w:t>
            </w:r>
          </w:p>
        </w:tc>
        <w:tc>
          <w:tcPr>
            <w:tcW w:w="1984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13</w:t>
            </w:r>
          </w:p>
        </w:tc>
      </w:tr>
      <w:tr w:rsidR="003F1421" w:rsidRPr="00E73E91" w:rsidTr="004D60AB">
        <w:trPr>
          <w:trHeight w:val="2882"/>
        </w:trPr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16</w:t>
            </w:r>
          </w:p>
        </w:tc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21</w:t>
            </w:r>
          </w:p>
        </w:tc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8</w:t>
            </w:r>
          </w:p>
        </w:tc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11</w:t>
            </w:r>
          </w:p>
        </w:tc>
        <w:tc>
          <w:tcPr>
            <w:tcW w:w="1984" w:type="dxa"/>
          </w:tcPr>
          <w:p w:rsidR="003F1421" w:rsidRPr="00E800C9" w:rsidRDefault="003F1421" w:rsidP="004D60AB">
            <w:pPr>
              <w:jc w:val="center"/>
              <w:rPr>
                <w:color w:val="FF0000"/>
                <w:sz w:val="144"/>
                <w:szCs w:val="144"/>
              </w:rPr>
            </w:pPr>
            <w:r w:rsidRPr="00E800C9">
              <w:rPr>
                <w:color w:val="FF0000"/>
                <w:sz w:val="144"/>
                <w:szCs w:val="144"/>
              </w:rPr>
              <w:t>24</w:t>
            </w:r>
          </w:p>
        </w:tc>
      </w:tr>
      <w:tr w:rsidR="003F1421" w:rsidRPr="00E73E91" w:rsidTr="004D60AB">
        <w:trPr>
          <w:trHeight w:val="2882"/>
        </w:trPr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9</w:t>
            </w:r>
          </w:p>
        </w:tc>
        <w:tc>
          <w:tcPr>
            <w:tcW w:w="1983" w:type="dxa"/>
          </w:tcPr>
          <w:p w:rsidR="003F1421" w:rsidRPr="00E800C9" w:rsidRDefault="003F1421" w:rsidP="004D60AB">
            <w:pPr>
              <w:jc w:val="center"/>
              <w:rPr>
                <w:color w:val="FF0000"/>
                <w:sz w:val="144"/>
                <w:szCs w:val="144"/>
              </w:rPr>
            </w:pPr>
            <w:r w:rsidRPr="00E800C9">
              <w:rPr>
                <w:color w:val="FF0000"/>
                <w:sz w:val="144"/>
                <w:szCs w:val="144"/>
              </w:rPr>
              <w:t>4</w:t>
            </w:r>
          </w:p>
        </w:tc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17</w:t>
            </w:r>
          </w:p>
        </w:tc>
        <w:tc>
          <w:tcPr>
            <w:tcW w:w="1983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19</w:t>
            </w:r>
          </w:p>
        </w:tc>
        <w:tc>
          <w:tcPr>
            <w:tcW w:w="1984" w:type="dxa"/>
          </w:tcPr>
          <w:p w:rsidR="003F1421" w:rsidRPr="00E73E91" w:rsidRDefault="003F1421" w:rsidP="004D60AB">
            <w:pPr>
              <w:jc w:val="center"/>
              <w:rPr>
                <w:sz w:val="144"/>
                <w:szCs w:val="144"/>
              </w:rPr>
            </w:pPr>
            <w:r w:rsidRPr="00E73E91">
              <w:rPr>
                <w:sz w:val="144"/>
                <w:szCs w:val="144"/>
              </w:rPr>
              <w:t>7</w:t>
            </w:r>
          </w:p>
        </w:tc>
      </w:tr>
    </w:tbl>
    <w:p w:rsidR="005558E0" w:rsidRDefault="005558E0"/>
    <w:p w:rsidR="00664240" w:rsidRPr="00A44DFC" w:rsidRDefault="00664240" w:rsidP="00664240">
      <w:pPr>
        <w:pStyle w:val="11"/>
        <w:shd w:val="clear" w:color="auto" w:fill="auto"/>
        <w:spacing w:line="322" w:lineRule="exact"/>
        <w:ind w:left="20" w:right="20"/>
        <w:jc w:val="right"/>
        <w:rPr>
          <w:rStyle w:val="13pt"/>
          <w:rFonts w:eastAsia="Courier New"/>
          <w:sz w:val="24"/>
          <w:szCs w:val="24"/>
        </w:rPr>
      </w:pPr>
      <w:bookmarkStart w:id="0" w:name="bookmark0"/>
      <w:r w:rsidRPr="00A44DFC">
        <w:rPr>
          <w:rStyle w:val="13pt"/>
          <w:rFonts w:eastAsia="Courier New"/>
          <w:sz w:val="24"/>
          <w:szCs w:val="24"/>
        </w:rPr>
        <w:lastRenderedPageBreak/>
        <w:t>Учитель: Индюкова Римма Юрьевна</w:t>
      </w:r>
    </w:p>
    <w:p w:rsidR="00664240" w:rsidRPr="00A44DFC" w:rsidRDefault="00664240" w:rsidP="00664240">
      <w:pPr>
        <w:pStyle w:val="11"/>
        <w:shd w:val="clear" w:color="auto" w:fill="auto"/>
        <w:spacing w:line="322" w:lineRule="exact"/>
        <w:ind w:left="20" w:right="20"/>
        <w:jc w:val="right"/>
        <w:rPr>
          <w:rStyle w:val="13pt"/>
          <w:rFonts w:eastAsia="Courier New"/>
          <w:sz w:val="24"/>
          <w:szCs w:val="24"/>
        </w:rPr>
      </w:pPr>
      <w:r w:rsidRPr="00A44DFC">
        <w:rPr>
          <w:rStyle w:val="13pt"/>
          <w:rFonts w:eastAsia="Courier New"/>
          <w:sz w:val="24"/>
          <w:szCs w:val="24"/>
        </w:rPr>
        <w:t xml:space="preserve">     Школа: РМЭ «МОУ Сернурская средняя (полная) </w:t>
      </w:r>
    </w:p>
    <w:p w:rsidR="00664240" w:rsidRPr="00A44DFC" w:rsidRDefault="00664240" w:rsidP="00664240">
      <w:pPr>
        <w:pStyle w:val="11"/>
        <w:shd w:val="clear" w:color="auto" w:fill="auto"/>
        <w:spacing w:line="322" w:lineRule="exact"/>
        <w:ind w:left="20" w:right="20"/>
        <w:jc w:val="right"/>
        <w:rPr>
          <w:rStyle w:val="13pt"/>
          <w:rFonts w:eastAsia="Courier New"/>
          <w:sz w:val="24"/>
          <w:szCs w:val="24"/>
        </w:rPr>
      </w:pPr>
      <w:r w:rsidRPr="00A44DFC">
        <w:rPr>
          <w:rStyle w:val="13pt"/>
          <w:rFonts w:eastAsia="Courier New"/>
          <w:sz w:val="24"/>
          <w:szCs w:val="24"/>
        </w:rPr>
        <w:t>общеобразовательная школа №2 им.Н.А.Заболоцкого»</w:t>
      </w:r>
    </w:p>
    <w:bookmarkEnd w:id="0"/>
    <w:p w:rsidR="00664240" w:rsidRPr="00A44DFC" w:rsidRDefault="00A44DFC" w:rsidP="00A44DFC">
      <w:pPr>
        <w:pStyle w:val="10"/>
        <w:keepNext/>
        <w:keepLines/>
        <w:shd w:val="clear" w:color="auto" w:fill="auto"/>
        <w:spacing w:after="340" w:line="72" w:lineRule="atLeast"/>
        <w:jc w:val="center"/>
        <w:rPr>
          <w:b/>
          <w:sz w:val="24"/>
          <w:szCs w:val="24"/>
        </w:rPr>
      </w:pPr>
      <w:r w:rsidRPr="00A44DFC">
        <w:rPr>
          <w:b/>
          <w:sz w:val="24"/>
          <w:szCs w:val="24"/>
        </w:rPr>
        <w:t>Тема: Развитие внимания младших школьников</w:t>
      </w:r>
    </w:p>
    <w:p w:rsidR="00664240" w:rsidRDefault="00664240" w:rsidP="006266AB">
      <w:pPr>
        <w:ind w:firstLine="708"/>
        <w:jc w:val="both"/>
      </w:pPr>
    </w:p>
    <w:p w:rsidR="006266AB" w:rsidRDefault="006266AB" w:rsidP="006266AB">
      <w:pPr>
        <w:ind w:firstLine="708"/>
        <w:jc w:val="both"/>
      </w:pPr>
      <w:r w:rsidRPr="006266AB">
        <w:t xml:space="preserve">Сегодня проблемы, связанные с развитием внимания у школьников, вызывают </w:t>
      </w:r>
      <w:r>
        <w:t xml:space="preserve">ОГРОМНОЕ </w:t>
      </w:r>
      <w:r w:rsidRPr="006266AB">
        <w:t>беспокойство и у педагогов, и у родителей, и у психологов, работающих с детьми. Многие взрослые жалуются на невнимательность детей, их неумение сосредоточиться</w:t>
      </w:r>
      <w:proofErr w:type="gramStart"/>
      <w:r>
        <w:t>.</w:t>
      </w:r>
      <w:proofErr w:type="gramEnd"/>
      <w:r>
        <w:t xml:space="preserve"> Дети младшего школьного возраста не могут</w:t>
      </w:r>
      <w:r w:rsidRPr="006266AB">
        <w:t xml:space="preserve"> долго удерживать внимание при решении учебных задач. Увеличивается количество детей дошкольного и младшего школьного возраста с так называемым синдромом дефицита внимания, сочетающимся, как правило, с </w:t>
      </w:r>
      <w:proofErr w:type="spellStart"/>
      <w:r w:rsidRPr="006266AB">
        <w:t>гиперактивностью</w:t>
      </w:r>
      <w:proofErr w:type="spellEnd"/>
      <w:r w:rsidRPr="006266AB">
        <w:t>.</w:t>
      </w:r>
    </w:p>
    <w:p w:rsidR="006266AB" w:rsidRDefault="006266AB" w:rsidP="006266AB">
      <w:pPr>
        <w:ind w:firstLine="708"/>
        <w:jc w:val="both"/>
      </w:pPr>
      <w:r w:rsidRPr="006266AB">
        <w:t xml:space="preserve">Психология внимания — одна из классических областей психологии. Ее изучением занимались Н. Н. </w:t>
      </w:r>
      <w:proofErr w:type="spellStart"/>
      <w:r w:rsidRPr="006266AB">
        <w:t>Ланге</w:t>
      </w:r>
      <w:proofErr w:type="spellEnd"/>
      <w:r w:rsidRPr="006266AB">
        <w:t>, П. Я. Гальперин, Н. Ф. Добрынин и многие другие. В ее арсенале накоплено большое количество способов, позволяющих исследовать и проводить диагностику разных сторон внимания, множество общих рекомендаций и конкретных приемов для активного развития внимания детей разного возраста и взрослых.</w:t>
      </w:r>
      <w:r>
        <w:t xml:space="preserve"> </w:t>
      </w:r>
    </w:p>
    <w:p w:rsidR="006266AB" w:rsidRDefault="006266AB" w:rsidP="006266AB">
      <w:pPr>
        <w:ind w:firstLine="708"/>
        <w:jc w:val="both"/>
      </w:pPr>
      <w:r w:rsidRPr="006266AB">
        <w:t>Без внимания как умения активно сосредоточиться на чем-то одном, главном, отбросив все случайное, в данный момент ненужное, жизнь невозможн</w:t>
      </w:r>
      <w:r>
        <w:t>а.</w:t>
      </w:r>
    </w:p>
    <w:p w:rsidR="006266AB" w:rsidRDefault="006266AB" w:rsidP="006266AB">
      <w:pPr>
        <w:ind w:firstLine="708"/>
        <w:jc w:val="both"/>
      </w:pPr>
      <w:r w:rsidRPr="006266AB">
        <w:t>Внимание — это направленность и сосредоточенность нашего сознания на определенном объекте. Объектом внимания может быть все, что угодно, — предметы и их свойства, явления, отношения, действия, мысли, чувства других людей и свой собственный внутренний мир.</w:t>
      </w:r>
    </w:p>
    <w:p w:rsidR="006266AB" w:rsidRDefault="006266AB" w:rsidP="006266AB">
      <w:pPr>
        <w:ind w:firstLine="708"/>
        <w:jc w:val="both"/>
      </w:pPr>
      <w:r w:rsidRPr="006266AB">
        <w:t>Внимание — необходимое условие качественного выполнения любой деятельности. Оно выполняет функцию контроля и особенно необходимо при обучении, когда человек сталкивается с новыми знаниями, объектами, явлениями.</w:t>
      </w:r>
    </w:p>
    <w:p w:rsidR="006266AB" w:rsidRDefault="006266AB" w:rsidP="006266AB">
      <w:pPr>
        <w:ind w:firstLine="708"/>
        <w:jc w:val="both"/>
      </w:pPr>
      <w:r>
        <w:t xml:space="preserve"> У школьника, как бы талантлив или способен он </w:t>
      </w:r>
      <w:r w:rsidR="000A2E4B">
        <w:t xml:space="preserve"> ни был</w:t>
      </w:r>
      <w:r>
        <w:t>, всегда будут про</w:t>
      </w:r>
      <w:r w:rsidR="000A2E4B">
        <w:t xml:space="preserve">белы в знаниях, если внимание его </w:t>
      </w:r>
      <w:r>
        <w:t xml:space="preserve"> недостаточно развито и</w:t>
      </w:r>
      <w:r w:rsidR="000A2E4B">
        <w:t xml:space="preserve">ли он часто бывает невнимательным  или рассеянным </w:t>
      </w:r>
      <w:r>
        <w:t xml:space="preserve">на занятиях. Внимание в значительной мере определяет ход и результаты учебной работы. </w:t>
      </w:r>
    </w:p>
    <w:p w:rsidR="006266AB" w:rsidRDefault="006266AB" w:rsidP="000A2E4B">
      <w:pPr>
        <w:ind w:firstLine="708"/>
        <w:jc w:val="both"/>
      </w:pPr>
      <w:r>
        <w:t>Различают внимание внешнее и внутреннее. Внешнее внимание направлено на окружающие предметы и явления, внутреннее — на собственные мысли, чувства и переживания.</w:t>
      </w:r>
    </w:p>
    <w:p w:rsidR="00A44DFC" w:rsidRDefault="000A2E4B" w:rsidP="000A2E4B">
      <w:pPr>
        <w:ind w:firstLine="708"/>
        <w:jc w:val="both"/>
      </w:pPr>
      <w:r w:rsidRPr="000A2E4B">
        <w:t>К. Д. Ушинский отмечал огромную роль внимания в психической деятельности: «...внимание есть именно та дверь, через которую проходит все, что только входит в д</w:t>
      </w:r>
      <w:r>
        <w:t xml:space="preserve">ушу человека из внешнего мира» </w:t>
      </w:r>
      <w:proofErr w:type="gramStart"/>
      <w:r>
        <w:t>(</w:t>
      </w:r>
      <w:r w:rsidRPr="000A2E4B">
        <w:t xml:space="preserve"> </w:t>
      </w:r>
      <w:proofErr w:type="gramEnd"/>
      <w:r w:rsidRPr="000A2E4B">
        <w:t xml:space="preserve">Ушинский К. Д. </w:t>
      </w:r>
      <w:proofErr w:type="spellStart"/>
      <w:r w:rsidRPr="000A2E4B">
        <w:t>Избр</w:t>
      </w:r>
      <w:proofErr w:type="spellEnd"/>
      <w:r w:rsidRPr="000A2E4B">
        <w:t xml:space="preserve">. </w:t>
      </w:r>
      <w:proofErr w:type="spellStart"/>
      <w:r w:rsidRPr="000A2E4B">
        <w:t>пед</w:t>
      </w:r>
      <w:proofErr w:type="spellEnd"/>
      <w:r w:rsidRPr="000A2E4B">
        <w:t xml:space="preserve">. соч. В 2 т.— М., 1954. — Т. II.— </w:t>
      </w:r>
      <w:proofErr w:type="gramStart"/>
      <w:r w:rsidRPr="000A2E4B">
        <w:t>C. 339.</w:t>
      </w:r>
      <w:r>
        <w:t>)</w:t>
      </w:r>
      <w:r w:rsidR="00A44DFC">
        <w:t xml:space="preserve"> </w:t>
      </w:r>
      <w:proofErr w:type="gramEnd"/>
    </w:p>
    <w:p w:rsidR="000A2E4B" w:rsidRPr="006266AB" w:rsidRDefault="00A44DFC" w:rsidP="000A2E4B">
      <w:pPr>
        <w:ind w:firstLine="708"/>
        <w:jc w:val="both"/>
      </w:pPr>
      <w:r>
        <w:t>В своей работе применяю таблицу чисел для развития внимания. Таблица хорошо помогает на этапе обучения грамоте – для развития скорости  чтения.</w:t>
      </w:r>
    </w:p>
    <w:p w:rsidR="003F1421" w:rsidRDefault="003F1421" w:rsidP="003F1421">
      <w:pPr>
        <w:jc w:val="center"/>
        <w:rPr>
          <w:b/>
        </w:rPr>
      </w:pPr>
      <w:r w:rsidRPr="003F1421">
        <w:rPr>
          <w:b/>
        </w:rPr>
        <w:t>Инструкция работы по таблице</w:t>
      </w:r>
    </w:p>
    <w:p w:rsidR="003F1421" w:rsidRDefault="003F1421" w:rsidP="003F1421">
      <w:pPr>
        <w:pStyle w:val="a4"/>
        <w:numPr>
          <w:ilvl w:val="0"/>
          <w:numId w:val="1"/>
        </w:numPr>
      </w:pPr>
      <w:r w:rsidRPr="003F1421">
        <w:t>Находим число  1. Засекаем время и по сигналу находим ряд чисел от 1 до 25</w:t>
      </w:r>
    </w:p>
    <w:p w:rsidR="000A2E4B" w:rsidRDefault="00664240" w:rsidP="003F1421">
      <w:pPr>
        <w:pStyle w:val="a4"/>
        <w:numPr>
          <w:ilvl w:val="0"/>
          <w:numId w:val="1"/>
        </w:numPr>
      </w:pPr>
      <w:r>
        <w:t>Отмечаем время,  затраченное на  называние и показ числового ряда от 1 до 25</w:t>
      </w:r>
    </w:p>
    <w:p w:rsidR="00664240" w:rsidRDefault="00664240" w:rsidP="003F1421">
      <w:pPr>
        <w:pStyle w:val="a4"/>
        <w:numPr>
          <w:ilvl w:val="0"/>
          <w:numId w:val="1"/>
        </w:numPr>
      </w:pPr>
      <w:r>
        <w:t>Повторять данную игру как можно чаще.</w:t>
      </w:r>
    </w:p>
    <w:p w:rsidR="00A44DFC" w:rsidRPr="003F1421" w:rsidRDefault="00A44DFC" w:rsidP="00A44DFC">
      <w:pPr>
        <w:pStyle w:val="a4"/>
      </w:pPr>
      <w:r>
        <w:t xml:space="preserve">Источник: 1. </w:t>
      </w:r>
      <w:hyperlink r:id="rId5" w:history="1">
        <w:r w:rsidRPr="00527AEC">
          <w:rPr>
            <w:rStyle w:val="a6"/>
          </w:rPr>
          <w:t>http://www.prosv.ru/metod/dubrovina/4.html</w:t>
        </w:r>
      </w:hyperlink>
      <w:r>
        <w:t xml:space="preserve"> </w:t>
      </w:r>
    </w:p>
    <w:sectPr w:rsidR="00A44DFC" w:rsidRPr="003F1421" w:rsidSect="0055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5A0"/>
    <w:multiLevelType w:val="hybridMultilevel"/>
    <w:tmpl w:val="EA32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21"/>
    <w:rsid w:val="000A2E4B"/>
    <w:rsid w:val="003F1421"/>
    <w:rsid w:val="005558E0"/>
    <w:rsid w:val="006266AB"/>
    <w:rsid w:val="00664240"/>
    <w:rsid w:val="00A4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421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6642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64240"/>
    <w:pPr>
      <w:shd w:val="clear" w:color="auto" w:fill="FFFFFF"/>
      <w:spacing w:after="540" w:line="72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_"/>
    <w:basedOn w:val="a0"/>
    <w:link w:val="11"/>
    <w:rsid w:val="00664240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5"/>
    <w:rsid w:val="00664240"/>
    <w:pPr>
      <w:shd w:val="clear" w:color="auto" w:fill="FFFFFF"/>
      <w:spacing w:after="0" w:line="240" w:lineRule="exact"/>
      <w:jc w:val="both"/>
    </w:pPr>
    <w:rPr>
      <w:spacing w:val="10"/>
    </w:rPr>
  </w:style>
  <w:style w:type="character" w:customStyle="1" w:styleId="13pt">
    <w:name w:val="Основной текст + 13 pt;Полужирный"/>
    <w:basedOn w:val="a5"/>
    <w:rsid w:val="00664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styleId="a6">
    <w:name w:val="Hyperlink"/>
    <w:basedOn w:val="a0"/>
    <w:uiPriority w:val="99"/>
    <w:unhideWhenUsed/>
    <w:rsid w:val="00A44D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metod/dubrovina/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2013-04-06T11:55:00Z</dcterms:created>
  <dcterms:modified xsi:type="dcterms:W3CDTF">2013-04-06T12:45:00Z</dcterms:modified>
</cp:coreProperties>
</file>