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01E" w:rsidRPr="00C854EF" w:rsidRDefault="0051301E" w:rsidP="0051301E">
      <w:pPr>
        <w:spacing w:line="360" w:lineRule="auto"/>
        <w:rPr>
          <w:sz w:val="28"/>
          <w:szCs w:val="28"/>
        </w:rPr>
      </w:pPr>
      <w:r w:rsidRPr="00C854EF">
        <w:rPr>
          <w:sz w:val="28"/>
          <w:szCs w:val="28"/>
        </w:rPr>
        <w:t>Формы организации исследовательской  деятельности младших школьников</w:t>
      </w:r>
    </w:p>
    <w:p w:rsidR="0051301E" w:rsidRDefault="0051301E" w:rsidP="0051301E">
      <w:pPr>
        <w:tabs>
          <w:tab w:val="left" w:pos="913"/>
          <w:tab w:val="left" w:pos="5156"/>
        </w:tabs>
        <w:jc w:val="both"/>
        <w:rPr>
          <w:b/>
          <w:u w:val="single"/>
        </w:rPr>
      </w:pPr>
      <w:r w:rsidRPr="00CA4D63">
        <w:rPr>
          <w:b/>
          <w:u w:val="single"/>
        </w:rPr>
        <w:t>Коллективное занятие «Жилой дом»</w:t>
      </w:r>
    </w:p>
    <w:p w:rsidR="0051301E" w:rsidRPr="008029D9" w:rsidRDefault="0051301E" w:rsidP="0051301E">
      <w:pPr>
        <w:tabs>
          <w:tab w:val="left" w:pos="913"/>
          <w:tab w:val="left" w:pos="5156"/>
        </w:tabs>
        <w:jc w:val="both"/>
      </w:pPr>
      <w:r w:rsidRPr="008029D9">
        <w:t xml:space="preserve">   Эта игра учит не только умениям работать вместе с другими, но и активизирует внимание детей к проблемам современного жилища, заставляет исследовать эту проблему, пробуждает интерес к выработке собственных идей в этой области. </w:t>
      </w:r>
    </w:p>
    <w:p w:rsidR="0051301E" w:rsidRPr="008029D9" w:rsidRDefault="0051301E" w:rsidP="0051301E">
      <w:pPr>
        <w:tabs>
          <w:tab w:val="left" w:pos="913"/>
          <w:tab w:val="left" w:pos="5156"/>
        </w:tabs>
        <w:jc w:val="both"/>
      </w:pPr>
      <w:r w:rsidRPr="008029D9">
        <w:t xml:space="preserve">   Каждый ребёнок получает картонную заготовку, напоминающую железобетонную панель строящегося многоэтажного дома. В ней вырезано большое окно. Поверх панели нарисован балкон. Можно дать каждому по дв</w:t>
      </w:r>
      <w:proofErr w:type="gramStart"/>
      <w:r w:rsidRPr="008029D9">
        <w:t>е-</w:t>
      </w:r>
      <w:proofErr w:type="gramEnd"/>
      <w:r w:rsidRPr="008029D9">
        <w:t xml:space="preserve"> три панели.</w:t>
      </w:r>
    </w:p>
    <w:p w:rsidR="0051301E" w:rsidRPr="008029D9" w:rsidRDefault="0051301E" w:rsidP="0051301E">
      <w:pPr>
        <w:tabs>
          <w:tab w:val="left" w:pos="913"/>
          <w:tab w:val="left" w:pos="5156"/>
        </w:tabs>
        <w:jc w:val="both"/>
      </w:pPr>
      <w:r w:rsidRPr="008029D9">
        <w:t xml:space="preserve">   Надо объяснить детям, что к вырезам, обозначающим окна, мы потом приклеим листочки, на которых ими будут нарисованы интерьеры квартир. Затем соединим панели скотчем и получим многоквартирный жилой дом, выполненный целым классом.</w:t>
      </w:r>
    </w:p>
    <w:p w:rsidR="0051301E" w:rsidRPr="008029D9" w:rsidRDefault="0051301E" w:rsidP="0051301E">
      <w:pPr>
        <w:tabs>
          <w:tab w:val="left" w:pos="913"/>
          <w:tab w:val="left" w:pos="5156"/>
        </w:tabs>
        <w:jc w:val="both"/>
      </w:pPr>
      <w:r w:rsidRPr="008029D9">
        <w:t xml:space="preserve">   Работу лучше начать с экскурсии и наблюдений за тем, как строятся и функционируют жилые многоэтажные дома.</w:t>
      </w:r>
    </w:p>
    <w:p w:rsidR="0051301E" w:rsidRPr="008029D9" w:rsidRDefault="0051301E" w:rsidP="0051301E">
      <w:pPr>
        <w:tabs>
          <w:tab w:val="left" w:pos="913"/>
          <w:tab w:val="left" w:pos="5156"/>
        </w:tabs>
        <w:jc w:val="both"/>
      </w:pPr>
      <w:r w:rsidRPr="008029D9">
        <w:t xml:space="preserve">   Затем каждый ребёнок рисует «собственную квартиру», тщательно прорабатывая её интерьер. Лучше нарисовать несуществующую, идеальную квартиру. Далее надо провести сборку жилого дома.</w:t>
      </w:r>
    </w:p>
    <w:p w:rsidR="0051301E" w:rsidRDefault="0051301E" w:rsidP="0051301E">
      <w:pPr>
        <w:tabs>
          <w:tab w:val="left" w:pos="913"/>
          <w:tab w:val="left" w:pos="5156"/>
        </w:tabs>
        <w:jc w:val="both"/>
      </w:pPr>
      <w:r w:rsidRPr="008029D9">
        <w:t xml:space="preserve">   Завершает работу коллективное обсуждение выполненной работы. Каждый может рассказать об особенностях свой квартиры, «пригласив» других детей в гости. В ходе выполнения работы активизируется внимание детей к современной архитектуре жилых зданий. </w:t>
      </w:r>
    </w:p>
    <w:p w:rsidR="0051301E" w:rsidRPr="00CA4D63" w:rsidRDefault="0051301E" w:rsidP="0051301E">
      <w:pPr>
        <w:tabs>
          <w:tab w:val="left" w:pos="913"/>
          <w:tab w:val="left" w:pos="5156"/>
        </w:tabs>
        <w:jc w:val="both"/>
        <w:rPr>
          <w:b/>
          <w:u w:val="single"/>
        </w:rPr>
      </w:pPr>
      <w:r w:rsidRPr="00CA4D63">
        <w:rPr>
          <w:b/>
          <w:u w:val="single"/>
        </w:rPr>
        <w:t>Коллективная игра «Как работает завод»</w:t>
      </w:r>
    </w:p>
    <w:p w:rsidR="0051301E" w:rsidRPr="008029D9" w:rsidRDefault="0051301E" w:rsidP="0051301E">
      <w:pPr>
        <w:tabs>
          <w:tab w:val="left" w:pos="913"/>
          <w:tab w:val="left" w:pos="5156"/>
        </w:tabs>
        <w:jc w:val="both"/>
      </w:pPr>
      <w:r w:rsidRPr="008029D9">
        <w:t xml:space="preserve">   Игра направлена на исследование детьми принципа конвейерного производства. Можно смоделировать игру в конвейер. В ходе собственной экспериментальной деятельности дети увидят, как он функционирует.</w:t>
      </w:r>
    </w:p>
    <w:p w:rsidR="0051301E" w:rsidRDefault="0051301E" w:rsidP="0051301E">
      <w:pPr>
        <w:tabs>
          <w:tab w:val="left" w:pos="913"/>
          <w:tab w:val="left" w:pos="5156"/>
        </w:tabs>
        <w:jc w:val="both"/>
      </w:pPr>
      <w:r w:rsidRPr="008029D9">
        <w:t xml:space="preserve">   Например, мы организуем в первом классе новогодний конвейер по производству игрушек  для елки. Заранее заготовим стандартные детали для каждого участника, усадим детей за несколько столов, изображающие конвейерные линии, и запустить наше производство. Предметная деятельность в этом  случае лишена элементов творчества. Но сама игра в конвейер будет восприниматься детьми как новый интересный опыт, требующий творческого осмысления и первичного понимания сути производственных и социальных взаимодействий людей.</w:t>
      </w:r>
    </w:p>
    <w:p w:rsidR="0051301E" w:rsidRDefault="0051301E" w:rsidP="0051301E">
      <w:pPr>
        <w:tabs>
          <w:tab w:val="left" w:pos="913"/>
          <w:tab w:val="left" w:pos="5156"/>
        </w:tabs>
        <w:jc w:val="both"/>
        <w:rPr>
          <w:b/>
          <w:u w:val="single"/>
        </w:rPr>
      </w:pPr>
      <w:r w:rsidRPr="00CA4D63">
        <w:rPr>
          <w:b/>
          <w:u w:val="single"/>
        </w:rPr>
        <w:t>Методика «Продолжи исследование»</w:t>
      </w:r>
    </w:p>
    <w:p w:rsidR="0051301E" w:rsidRPr="008029D9" w:rsidRDefault="0051301E" w:rsidP="0051301E">
      <w:pPr>
        <w:tabs>
          <w:tab w:val="left" w:pos="913"/>
          <w:tab w:val="left" w:pos="5156"/>
        </w:tabs>
        <w:jc w:val="both"/>
      </w:pPr>
      <w:r w:rsidRPr="008029D9">
        <w:t xml:space="preserve">   Можно выписать из научн</w:t>
      </w:r>
      <w:proofErr w:type="gramStart"/>
      <w:r w:rsidRPr="008029D9">
        <w:t>о-</w:t>
      </w:r>
      <w:proofErr w:type="gramEnd"/>
      <w:r w:rsidRPr="008029D9">
        <w:t xml:space="preserve"> популярных журналов и газет отрывки статей и предложить детям продолжить работу в направлении, указанном в отрывке. Этот отрывок выступает как площадка для старта детских исследований</w:t>
      </w:r>
      <w:proofErr w:type="gramStart"/>
      <w:r w:rsidRPr="008029D9">
        <w:t>.</w:t>
      </w:r>
      <w:proofErr w:type="gramEnd"/>
      <w:r w:rsidRPr="008029D9">
        <w:t xml:space="preserve"> (</w:t>
      </w:r>
      <w:proofErr w:type="gramStart"/>
      <w:r w:rsidRPr="008029D9">
        <w:t>с</w:t>
      </w:r>
      <w:proofErr w:type="gramEnd"/>
      <w:r w:rsidRPr="008029D9">
        <w:t>м приложение 11)</w:t>
      </w:r>
    </w:p>
    <w:p w:rsidR="0051301E" w:rsidRDefault="0051301E" w:rsidP="0051301E">
      <w:pPr>
        <w:tabs>
          <w:tab w:val="left" w:pos="913"/>
          <w:tab w:val="left" w:pos="5156"/>
        </w:tabs>
        <w:jc w:val="both"/>
      </w:pPr>
      <w:r w:rsidRPr="008029D9">
        <w:t xml:space="preserve">   Требуется собрать материал по этой теме, где это только возможно: в энциклопедиях, словарях, научн</w:t>
      </w:r>
      <w:proofErr w:type="gramStart"/>
      <w:r w:rsidRPr="008029D9">
        <w:t>о-</w:t>
      </w:r>
      <w:proofErr w:type="gramEnd"/>
      <w:r w:rsidRPr="008029D9">
        <w:t xml:space="preserve"> популярных книгах; сделать наблюдения, провести эксперименты. Затем надо всё обобщить, обдумать, дать определения основным понятиям, высказать суждения, сделать необходимые умозаключения. Каждый ребёнок выбирает себе отрывок и начинает работу.</w:t>
      </w:r>
    </w:p>
    <w:p w:rsidR="0051301E" w:rsidRDefault="0051301E" w:rsidP="0051301E">
      <w:pPr>
        <w:tabs>
          <w:tab w:val="left" w:pos="913"/>
          <w:tab w:val="left" w:pos="5156"/>
        </w:tabs>
        <w:jc w:val="both"/>
        <w:rPr>
          <w:b/>
          <w:u w:val="single"/>
        </w:rPr>
      </w:pPr>
      <w:r w:rsidRPr="00CA4D63">
        <w:rPr>
          <w:b/>
          <w:u w:val="single"/>
        </w:rPr>
        <w:t>Коллекционирование как исследовательская практика ребёнка</w:t>
      </w:r>
    </w:p>
    <w:p w:rsidR="0051301E" w:rsidRPr="008029D9" w:rsidRDefault="0051301E" w:rsidP="0051301E">
      <w:pPr>
        <w:tabs>
          <w:tab w:val="left" w:pos="913"/>
          <w:tab w:val="left" w:pos="5156"/>
        </w:tabs>
        <w:jc w:val="both"/>
      </w:pPr>
      <w:r w:rsidRPr="008029D9">
        <w:t xml:space="preserve">   Коллекционированием обычно увлекаются одарённые дети. Это занятие служит индикатором уровня развития интеллекта ребёнка.</w:t>
      </w:r>
    </w:p>
    <w:p w:rsidR="0051301E" w:rsidRPr="008029D9" w:rsidRDefault="0051301E" w:rsidP="0051301E">
      <w:pPr>
        <w:tabs>
          <w:tab w:val="left" w:pos="913"/>
          <w:tab w:val="left" w:pos="5156"/>
        </w:tabs>
        <w:jc w:val="both"/>
      </w:pPr>
      <w:r w:rsidRPr="008029D9">
        <w:t xml:space="preserve">   Коллекционирование активизирует интеллект и </w:t>
      </w:r>
      <w:proofErr w:type="spellStart"/>
      <w:r w:rsidRPr="008029D9">
        <w:t>креативность</w:t>
      </w:r>
      <w:proofErr w:type="spellEnd"/>
      <w:r w:rsidRPr="008029D9">
        <w:t>, заставляет постоянно искать, думать, классифицировать и систематизировать, приобретать новые знания. Оно с полным правом может быть отнесено к вариантам учебно-исследовательской деятельности ребенка.</w:t>
      </w:r>
    </w:p>
    <w:p w:rsidR="0051301E" w:rsidRDefault="0051301E" w:rsidP="0051301E">
      <w:pPr>
        <w:jc w:val="both"/>
      </w:pPr>
      <w:r w:rsidRPr="008029D9">
        <w:t xml:space="preserve">   Каждому первокласснику можно дать задание на летние каникулы подготовить собственную коллекцию. Осенью ему нужно будет сделать по ней доклад, причем не в своём классе, а</w:t>
      </w:r>
      <w:r>
        <w:t xml:space="preserve"> </w:t>
      </w:r>
      <w:r w:rsidRPr="008029D9">
        <w:t xml:space="preserve">старшим ребятам из 3 или 4 класса. Ребенок, собирая коллекцию, расширяет свой кругозор, осваивает навыки исследовательского поиска. </w:t>
      </w:r>
      <w:r>
        <w:t xml:space="preserve"> </w:t>
      </w:r>
    </w:p>
    <w:p w:rsidR="00AE0974" w:rsidRDefault="00AE0974"/>
    <w:sectPr w:rsidR="00AE0974" w:rsidSect="00AE0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301E"/>
    <w:rsid w:val="0051301E"/>
    <w:rsid w:val="00AE0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0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513</Words>
  <Characters>2928</Characters>
  <Application>Microsoft Office Word</Application>
  <DocSecurity>0</DocSecurity>
  <Lines>24</Lines>
  <Paragraphs>6</Paragraphs>
  <ScaleCrop>false</ScaleCrop>
  <Company/>
  <LinksUpToDate>false</LinksUpToDate>
  <CharactersWithSpaces>3435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2</cp:revision>
  <dcterms:created xsi:type="dcterms:W3CDTF">2014-12-21T18:42:00Z</dcterms:created>
  <dcterms:modified xsi:type="dcterms:W3CDTF">2014-12-21T18:42:00Z</dcterms:modified>
</cp:coreProperties>
</file>