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C1" w:rsidRDefault="002F17C1" w:rsidP="002F1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Педагогическое исследование по теме: «Развитие творческой активности младших школьников средствами игровой технологии».</w:t>
      </w:r>
      <w:bookmarkStart w:id="0" w:name="_GoBack"/>
      <w:bookmarkEnd w:id="0"/>
    </w:p>
    <w:p w:rsidR="00BD1DF1" w:rsidRDefault="003D1446">
      <w:pPr>
        <w:rPr>
          <w:b/>
          <w:sz w:val="28"/>
          <w:szCs w:val="28"/>
        </w:rPr>
      </w:pPr>
      <w:r w:rsidRPr="003D1446">
        <w:rPr>
          <w:b/>
          <w:sz w:val="28"/>
          <w:szCs w:val="28"/>
        </w:rPr>
        <w:t xml:space="preserve">                             Программа педагогического исследования.</w:t>
      </w:r>
    </w:p>
    <w:p w:rsidR="003D1446" w:rsidRDefault="003D1446">
      <w:pPr>
        <w:rPr>
          <w:sz w:val="28"/>
          <w:szCs w:val="28"/>
        </w:rPr>
      </w:pPr>
      <w:r>
        <w:rPr>
          <w:sz w:val="28"/>
          <w:szCs w:val="28"/>
        </w:rPr>
        <w:t>ТЕМА: « Развитие творческой активности младших школьников средствами игровой технологии».</w:t>
      </w:r>
    </w:p>
    <w:p w:rsidR="003D1446" w:rsidRDefault="003D1446">
      <w:pPr>
        <w:rPr>
          <w:sz w:val="28"/>
          <w:szCs w:val="28"/>
        </w:rPr>
      </w:pPr>
      <w:r>
        <w:rPr>
          <w:sz w:val="28"/>
          <w:szCs w:val="28"/>
        </w:rPr>
        <w:t>Цель: выяснить возможности игровой технологии, для развития творческой активности младших школьников.</w:t>
      </w:r>
    </w:p>
    <w:p w:rsidR="003D1446" w:rsidRDefault="003D1446">
      <w:pPr>
        <w:rPr>
          <w:sz w:val="28"/>
          <w:szCs w:val="28"/>
        </w:rPr>
      </w:pPr>
      <w:r>
        <w:rPr>
          <w:sz w:val="28"/>
          <w:szCs w:val="28"/>
        </w:rPr>
        <w:t>Объект исследования: развити</w:t>
      </w:r>
      <w:r w:rsidR="00202A89">
        <w:rPr>
          <w:sz w:val="28"/>
          <w:szCs w:val="28"/>
        </w:rPr>
        <w:t>е творческой активнос</w:t>
      </w:r>
      <w:r>
        <w:rPr>
          <w:sz w:val="28"/>
          <w:szCs w:val="28"/>
        </w:rPr>
        <w:t>ти школьников в учебно</w:t>
      </w:r>
      <w:r w:rsidR="00202A89">
        <w:rPr>
          <w:sz w:val="28"/>
          <w:szCs w:val="28"/>
        </w:rPr>
        <w:t>-воспитательном процессе.</w:t>
      </w:r>
    </w:p>
    <w:p w:rsidR="00202A89" w:rsidRDefault="00202A89">
      <w:pPr>
        <w:rPr>
          <w:sz w:val="28"/>
          <w:szCs w:val="28"/>
        </w:rPr>
      </w:pPr>
      <w:r>
        <w:rPr>
          <w:sz w:val="28"/>
          <w:szCs w:val="28"/>
        </w:rPr>
        <w:t>Предмет исследования: процесс   развития творческой активности младших школьников в ходе применения игровой технологии.</w:t>
      </w:r>
    </w:p>
    <w:p w:rsidR="00202A89" w:rsidRDefault="00202A89">
      <w:pPr>
        <w:rPr>
          <w:sz w:val="28"/>
          <w:szCs w:val="28"/>
        </w:rPr>
      </w:pPr>
      <w:r>
        <w:rPr>
          <w:sz w:val="28"/>
          <w:szCs w:val="28"/>
        </w:rPr>
        <w:t xml:space="preserve">Гипотеза исследования: игровая технология в развитии творческой активности младших классов будет эффективна если: </w:t>
      </w:r>
    </w:p>
    <w:p w:rsidR="00202A89" w:rsidRDefault="00C45779">
      <w:pPr>
        <w:rPr>
          <w:sz w:val="28"/>
          <w:szCs w:val="28"/>
        </w:rPr>
      </w:pPr>
      <w:r>
        <w:rPr>
          <w:sz w:val="28"/>
          <w:szCs w:val="28"/>
        </w:rPr>
        <w:t>-определены</w:t>
      </w:r>
      <w:r w:rsidR="00202A89">
        <w:rPr>
          <w:sz w:val="28"/>
          <w:szCs w:val="28"/>
        </w:rPr>
        <w:t xml:space="preserve"> этапы</w:t>
      </w:r>
      <w:r>
        <w:rPr>
          <w:sz w:val="28"/>
          <w:szCs w:val="28"/>
        </w:rPr>
        <w:t xml:space="preserve"> и</w:t>
      </w:r>
      <w:r w:rsidR="00202A89">
        <w:rPr>
          <w:sz w:val="28"/>
          <w:szCs w:val="28"/>
        </w:rPr>
        <w:t xml:space="preserve"> требования к использованию средств игровой технологии</w:t>
      </w:r>
      <w:r>
        <w:rPr>
          <w:sz w:val="28"/>
          <w:szCs w:val="28"/>
        </w:rPr>
        <w:t xml:space="preserve"> для развития творческой активности младших школьников;</w:t>
      </w:r>
    </w:p>
    <w:p w:rsidR="00C45779" w:rsidRDefault="00C45779">
      <w:pPr>
        <w:rPr>
          <w:sz w:val="28"/>
          <w:szCs w:val="28"/>
        </w:rPr>
      </w:pPr>
      <w:r>
        <w:rPr>
          <w:sz w:val="28"/>
          <w:szCs w:val="28"/>
        </w:rPr>
        <w:t xml:space="preserve">- проведена диагностика индивидуальных особенностей и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младших школьников, сформирована позитивная мотивация к обучению;</w:t>
      </w:r>
    </w:p>
    <w:p w:rsidR="00C45779" w:rsidRDefault="00C45779">
      <w:pPr>
        <w:rPr>
          <w:sz w:val="28"/>
          <w:szCs w:val="28"/>
        </w:rPr>
      </w:pPr>
      <w:r>
        <w:rPr>
          <w:sz w:val="28"/>
          <w:szCs w:val="28"/>
        </w:rPr>
        <w:t>- определены дидактические условия отбора содержания учебного материала,</w:t>
      </w:r>
      <w:r w:rsidR="004F3BF5">
        <w:rPr>
          <w:sz w:val="28"/>
          <w:szCs w:val="28"/>
        </w:rPr>
        <w:t xml:space="preserve"> обеспечивающего учёт индивидуальных особенностей и возможностей младших школьников в образовательном и воспитательном процессе;</w:t>
      </w:r>
    </w:p>
    <w:p w:rsidR="004F3BF5" w:rsidRDefault="004F3BF5">
      <w:pPr>
        <w:rPr>
          <w:sz w:val="28"/>
          <w:szCs w:val="28"/>
        </w:rPr>
      </w:pPr>
      <w:r>
        <w:rPr>
          <w:sz w:val="28"/>
          <w:szCs w:val="28"/>
        </w:rPr>
        <w:t>- разработаны и апробированы методические рекомендации позволяющие обеспечить процесс формирования творческой активности младших школьников средствами игровой технологии.</w:t>
      </w:r>
    </w:p>
    <w:p w:rsidR="004F3BF5" w:rsidRDefault="004F3BF5">
      <w:pPr>
        <w:rPr>
          <w:sz w:val="28"/>
          <w:szCs w:val="28"/>
        </w:rPr>
      </w:pPr>
      <w:r>
        <w:rPr>
          <w:sz w:val="28"/>
          <w:szCs w:val="28"/>
        </w:rPr>
        <w:t>Проблема, цель и гипотеза исследования определили следующие задачи:</w:t>
      </w:r>
    </w:p>
    <w:p w:rsidR="004F3BF5" w:rsidRDefault="004F3BF5" w:rsidP="004F3B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проанализировать психолого-педагогическую литературу по проблеме и </w:t>
      </w:r>
      <w:r w:rsidR="00EF0291">
        <w:rPr>
          <w:sz w:val="28"/>
          <w:szCs w:val="28"/>
        </w:rPr>
        <w:t xml:space="preserve">разработать номенклатуру коммуникативных и </w:t>
      </w:r>
      <w:proofErr w:type="spellStart"/>
      <w:r w:rsidR="00EF0291">
        <w:rPr>
          <w:sz w:val="28"/>
          <w:szCs w:val="28"/>
        </w:rPr>
        <w:t>метапредметных</w:t>
      </w:r>
      <w:proofErr w:type="spellEnd"/>
      <w:r w:rsidR="00EF0291">
        <w:rPr>
          <w:sz w:val="28"/>
          <w:szCs w:val="28"/>
        </w:rPr>
        <w:t xml:space="preserve"> умений для учащихся начальных классов;</w:t>
      </w:r>
    </w:p>
    <w:p w:rsidR="00EF0291" w:rsidRDefault="00EF0291" w:rsidP="004F3B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определить возможности игровых технологий в развитии творческой активности младших школьников;</w:t>
      </w:r>
    </w:p>
    <w:p w:rsidR="00EF0291" w:rsidRDefault="00EF0291" w:rsidP="004F3B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разработать содержание занятий на основе игровой технологии;</w:t>
      </w:r>
    </w:p>
    <w:p w:rsidR="00EF0291" w:rsidRDefault="00EF0291" w:rsidP="004F3B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экспериментально проверить влияние игровой технологии на формирование творческой активности младших школьников.</w:t>
      </w:r>
    </w:p>
    <w:p w:rsidR="00EF0291" w:rsidRDefault="00EF0291" w:rsidP="00EF0291">
      <w:pPr>
        <w:rPr>
          <w:sz w:val="28"/>
          <w:szCs w:val="28"/>
        </w:rPr>
      </w:pPr>
      <w:r>
        <w:rPr>
          <w:sz w:val="28"/>
          <w:szCs w:val="28"/>
        </w:rPr>
        <w:t>МЕТОДЫ ПЕДАГОГИЧЕСКОГО ИССЛЕДОВАНИЯ:</w:t>
      </w:r>
    </w:p>
    <w:p w:rsidR="00EF0291" w:rsidRDefault="00BC7941" w:rsidP="00EF0291">
      <w:pPr>
        <w:rPr>
          <w:sz w:val="28"/>
          <w:szCs w:val="28"/>
        </w:rPr>
      </w:pPr>
      <w:r>
        <w:rPr>
          <w:sz w:val="28"/>
          <w:szCs w:val="28"/>
        </w:rPr>
        <w:t>Традиционно</w:t>
      </w:r>
      <w:r w:rsidR="00EF0291" w:rsidRPr="00EF0291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 методы</w:t>
      </w:r>
    </w:p>
    <w:p w:rsidR="00BC7941" w:rsidRDefault="00BC7941" w:rsidP="00EF0291">
      <w:pPr>
        <w:rPr>
          <w:sz w:val="28"/>
          <w:szCs w:val="28"/>
        </w:rPr>
      </w:pPr>
      <w:r>
        <w:rPr>
          <w:sz w:val="28"/>
          <w:szCs w:val="28"/>
        </w:rPr>
        <w:t>а) наблюдение;</w:t>
      </w:r>
    </w:p>
    <w:p w:rsidR="00BC7941" w:rsidRDefault="00BC7941" w:rsidP="00EF0291">
      <w:pPr>
        <w:rPr>
          <w:sz w:val="28"/>
          <w:szCs w:val="28"/>
        </w:rPr>
      </w:pPr>
      <w:r>
        <w:rPr>
          <w:sz w:val="28"/>
          <w:szCs w:val="28"/>
        </w:rPr>
        <w:t>б) изучение опыта;</w:t>
      </w:r>
    </w:p>
    <w:p w:rsidR="00BC7941" w:rsidRDefault="00BC7941" w:rsidP="00EF0291">
      <w:pPr>
        <w:rPr>
          <w:sz w:val="28"/>
          <w:szCs w:val="28"/>
        </w:rPr>
      </w:pPr>
      <w:r>
        <w:rPr>
          <w:sz w:val="28"/>
          <w:szCs w:val="28"/>
        </w:rPr>
        <w:t>в) изучение продуктов ученического творчества.</w:t>
      </w:r>
    </w:p>
    <w:p w:rsidR="00BC7941" w:rsidRDefault="00BC7941" w:rsidP="00EF0291">
      <w:pPr>
        <w:rPr>
          <w:sz w:val="28"/>
          <w:szCs w:val="28"/>
        </w:rPr>
      </w:pPr>
      <w:r>
        <w:rPr>
          <w:sz w:val="28"/>
          <w:szCs w:val="28"/>
        </w:rPr>
        <w:t>Педагогический эксперимент.</w:t>
      </w:r>
    </w:p>
    <w:p w:rsidR="00BC7941" w:rsidRDefault="00BC7941" w:rsidP="00EF0291">
      <w:pPr>
        <w:rPr>
          <w:sz w:val="28"/>
          <w:szCs w:val="28"/>
        </w:rPr>
      </w:pPr>
      <w:r>
        <w:rPr>
          <w:sz w:val="28"/>
          <w:szCs w:val="28"/>
        </w:rPr>
        <w:t>Педагогическое тестирование.</w:t>
      </w:r>
    </w:p>
    <w:p w:rsidR="00BC7941" w:rsidRDefault="00BC7941" w:rsidP="00EF0291">
      <w:pPr>
        <w:rPr>
          <w:sz w:val="28"/>
          <w:szCs w:val="28"/>
        </w:rPr>
      </w:pPr>
      <w:r>
        <w:rPr>
          <w:sz w:val="28"/>
          <w:szCs w:val="28"/>
        </w:rPr>
        <w:t>Анкетирование.</w:t>
      </w:r>
    </w:p>
    <w:p w:rsidR="00A6099C" w:rsidRDefault="00A6099C" w:rsidP="00EF0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ПРОГРАММА        ИССЛЕДОВАНИЯ:</w:t>
      </w:r>
    </w:p>
    <w:p w:rsidR="00A6099C" w:rsidRDefault="00A6099C" w:rsidP="00EF0291">
      <w:pPr>
        <w:rPr>
          <w:sz w:val="28"/>
          <w:szCs w:val="28"/>
        </w:rPr>
      </w:pPr>
      <w:r>
        <w:rPr>
          <w:sz w:val="28"/>
          <w:szCs w:val="28"/>
        </w:rPr>
        <w:t>Методологической основой исследования являются положения современной психологии и педагогики младших школьников.</w:t>
      </w:r>
    </w:p>
    <w:p w:rsidR="00182FFF" w:rsidRDefault="00182FFF" w:rsidP="00EF0291">
      <w:pPr>
        <w:rPr>
          <w:sz w:val="28"/>
          <w:szCs w:val="28"/>
        </w:rPr>
      </w:pPr>
      <w:r>
        <w:rPr>
          <w:sz w:val="28"/>
          <w:szCs w:val="28"/>
        </w:rPr>
        <w:t>Теоретические основы составляют положения психологии и педагогики о процессе обучения младших школьников.</w:t>
      </w:r>
    </w:p>
    <w:p w:rsidR="002A302B" w:rsidRDefault="002A302B" w:rsidP="00EF0291">
      <w:pPr>
        <w:rPr>
          <w:sz w:val="28"/>
          <w:szCs w:val="28"/>
        </w:rPr>
      </w:pPr>
      <w:r>
        <w:rPr>
          <w:sz w:val="28"/>
          <w:szCs w:val="28"/>
        </w:rPr>
        <w:t>Для проверки выдвинутых предложений и решения поставленных задач  проводятся:</w:t>
      </w:r>
    </w:p>
    <w:p w:rsidR="002A302B" w:rsidRDefault="002A302B" w:rsidP="00EF0291">
      <w:pPr>
        <w:rPr>
          <w:sz w:val="28"/>
          <w:szCs w:val="28"/>
        </w:rPr>
      </w:pPr>
      <w:r>
        <w:rPr>
          <w:sz w:val="28"/>
          <w:szCs w:val="28"/>
        </w:rPr>
        <w:t>-педагогический эксперимент;</w:t>
      </w:r>
    </w:p>
    <w:p w:rsidR="002A302B" w:rsidRDefault="002A302B" w:rsidP="00EF0291">
      <w:pPr>
        <w:rPr>
          <w:sz w:val="28"/>
          <w:szCs w:val="28"/>
        </w:rPr>
      </w:pPr>
      <w:r>
        <w:rPr>
          <w:sz w:val="28"/>
          <w:szCs w:val="28"/>
        </w:rPr>
        <w:t>-наблюдения за деятельностью детей;</w:t>
      </w:r>
    </w:p>
    <w:p w:rsidR="002A302B" w:rsidRDefault="002A302B" w:rsidP="00EF0291">
      <w:pPr>
        <w:rPr>
          <w:sz w:val="28"/>
          <w:szCs w:val="28"/>
        </w:rPr>
      </w:pPr>
      <w:r>
        <w:rPr>
          <w:sz w:val="28"/>
          <w:szCs w:val="28"/>
        </w:rPr>
        <w:t>-беседы;</w:t>
      </w:r>
    </w:p>
    <w:p w:rsidR="002A302B" w:rsidRDefault="002A302B" w:rsidP="00EF0291">
      <w:pPr>
        <w:rPr>
          <w:sz w:val="28"/>
          <w:szCs w:val="28"/>
        </w:rPr>
      </w:pPr>
      <w:r>
        <w:rPr>
          <w:sz w:val="28"/>
          <w:szCs w:val="28"/>
        </w:rPr>
        <w:t>-качественный анализ экспериментальных данных;</w:t>
      </w:r>
    </w:p>
    <w:p w:rsidR="002A302B" w:rsidRDefault="002A302B" w:rsidP="00EF0291">
      <w:pPr>
        <w:rPr>
          <w:sz w:val="28"/>
          <w:szCs w:val="28"/>
        </w:rPr>
      </w:pPr>
      <w:r>
        <w:rPr>
          <w:sz w:val="28"/>
          <w:szCs w:val="28"/>
        </w:rPr>
        <w:t>-статистическая обработка результатов эксперимента;</w:t>
      </w:r>
    </w:p>
    <w:p w:rsidR="002A302B" w:rsidRDefault="002A302B" w:rsidP="00EF0291">
      <w:pPr>
        <w:rPr>
          <w:sz w:val="28"/>
          <w:szCs w:val="28"/>
        </w:rPr>
      </w:pPr>
      <w:r>
        <w:rPr>
          <w:sz w:val="28"/>
          <w:szCs w:val="28"/>
        </w:rPr>
        <w:t>-обобщение и оформление результатов;</w:t>
      </w:r>
    </w:p>
    <w:p w:rsidR="002A302B" w:rsidRDefault="002A302B" w:rsidP="00EF0291">
      <w:pPr>
        <w:rPr>
          <w:sz w:val="28"/>
          <w:szCs w:val="28"/>
        </w:rPr>
      </w:pPr>
      <w:r>
        <w:rPr>
          <w:sz w:val="28"/>
          <w:szCs w:val="28"/>
        </w:rPr>
        <w:t>-формулирование выводов.</w:t>
      </w:r>
    </w:p>
    <w:p w:rsidR="002A302B" w:rsidRDefault="002A302B" w:rsidP="00EF0291">
      <w:pPr>
        <w:rPr>
          <w:sz w:val="28"/>
          <w:szCs w:val="28"/>
        </w:rPr>
      </w:pPr>
    </w:p>
    <w:p w:rsidR="002A302B" w:rsidRDefault="002A302B" w:rsidP="00EF0291">
      <w:pPr>
        <w:rPr>
          <w:sz w:val="28"/>
          <w:szCs w:val="28"/>
        </w:rPr>
      </w:pPr>
    </w:p>
    <w:p w:rsidR="00BC7941" w:rsidRDefault="00BC7941" w:rsidP="00EF0291">
      <w:pPr>
        <w:rPr>
          <w:sz w:val="28"/>
          <w:szCs w:val="28"/>
        </w:rPr>
      </w:pPr>
      <w:r>
        <w:rPr>
          <w:sz w:val="28"/>
          <w:szCs w:val="28"/>
        </w:rPr>
        <w:t>ПРЕДПОЛАГАЕМЫЕ   РЕЗУЛЬТАТЫ   И   ВОЗМОЖНЫЕ   РИСКИ.</w:t>
      </w:r>
    </w:p>
    <w:p w:rsidR="00BC7941" w:rsidRDefault="00BC7941" w:rsidP="00EF0291">
      <w:pPr>
        <w:rPr>
          <w:sz w:val="28"/>
          <w:szCs w:val="28"/>
        </w:rPr>
      </w:pPr>
      <w:r>
        <w:rPr>
          <w:sz w:val="28"/>
          <w:szCs w:val="28"/>
        </w:rPr>
        <w:t>Положительные: потребность продолжать учение, интерес к учебной деятельности, удовлетворение от учёбы, развитие творческой активности</w:t>
      </w:r>
      <w:r w:rsidR="00DC2FDB">
        <w:rPr>
          <w:sz w:val="28"/>
          <w:szCs w:val="28"/>
        </w:rPr>
        <w:t>.</w:t>
      </w:r>
    </w:p>
    <w:p w:rsidR="00DC2FDB" w:rsidRPr="00EF0291" w:rsidRDefault="00DC2FDB" w:rsidP="00EF0291">
      <w:pPr>
        <w:rPr>
          <w:sz w:val="28"/>
          <w:szCs w:val="28"/>
        </w:rPr>
      </w:pPr>
      <w:r>
        <w:rPr>
          <w:sz w:val="28"/>
          <w:szCs w:val="28"/>
        </w:rPr>
        <w:t>Нежелательные: нежелание учиться, отрицательное отношение к школе, избегание учёбы.</w:t>
      </w:r>
    </w:p>
    <w:sectPr w:rsidR="00DC2FDB" w:rsidRPr="00EF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04B0"/>
    <w:multiLevelType w:val="hybridMultilevel"/>
    <w:tmpl w:val="BA141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46"/>
    <w:rsid w:val="00182FFF"/>
    <w:rsid w:val="00202A89"/>
    <w:rsid w:val="002A302B"/>
    <w:rsid w:val="002F17C1"/>
    <w:rsid w:val="003D1446"/>
    <w:rsid w:val="004F3BF5"/>
    <w:rsid w:val="00A6099C"/>
    <w:rsid w:val="00BC7941"/>
    <w:rsid w:val="00BD1DF1"/>
    <w:rsid w:val="00C45779"/>
    <w:rsid w:val="00DC2FDB"/>
    <w:rsid w:val="00E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Е</cp:lastModifiedBy>
  <cp:revision>4</cp:revision>
  <dcterms:created xsi:type="dcterms:W3CDTF">2013-05-22T19:12:00Z</dcterms:created>
  <dcterms:modified xsi:type="dcterms:W3CDTF">2013-09-04T17:26:00Z</dcterms:modified>
</cp:coreProperties>
</file>