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F7" w:rsidRPr="00566407" w:rsidRDefault="00285012" w:rsidP="006D47F7">
      <w:pPr>
        <w:autoSpaceDE w:val="0"/>
        <w:autoSpaceDN w:val="0"/>
        <w:adjustRightInd w:val="0"/>
        <w:spacing w:before="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5684520" cy="4267200"/>
            <wp:effectExtent l="19050" t="0" r="0" b="0"/>
            <wp:docPr id="1" name="Рисунок 1" descr="IMG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7F7" w:rsidRPr="00566407">
        <w:rPr>
          <w:rFonts w:ascii="Times New Roman CYR" w:hAnsi="Times New Roman CYR" w:cs="Times New Roman CYR"/>
          <w:b/>
          <w:bCs/>
          <w:sz w:val="28"/>
          <w:szCs w:val="28"/>
        </w:rPr>
        <w:t>Развитие познавательного интереса через систему логических упражнений и развивающих игр с элементами логики</w:t>
      </w:r>
    </w:p>
    <w:p w:rsidR="006D47F7" w:rsidRPr="00566407" w:rsidRDefault="006D47F7" w:rsidP="006D47F7">
      <w:pPr>
        <w:autoSpaceDE w:val="0"/>
        <w:autoSpaceDN w:val="0"/>
        <w:adjustRightInd w:val="0"/>
        <w:spacing w:before="20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Учить одаренных, талантливых и просто способных детей интересно и приятно - всегда есть успех (без сознания ситуации успеха), всегда есть следующий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з</w:t>
      </w:r>
      <w:r w:rsidRPr="00566407">
        <w:rPr>
          <w:rFonts w:ascii="Times New Roman CYR" w:hAnsi="Times New Roman CYR" w:cs="Times New Roman CYR"/>
          <w:sz w:val="28"/>
          <w:szCs w:val="28"/>
        </w:rPr>
        <w:t>а проделанной работой сравнительно быстро ожидаемый результат. Сравнительно быстрый, - чем результат работы со слабыми учащимися. Учить ребенка, у котор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о</w:t>
      </w:r>
      <w:r w:rsidRPr="00566407">
        <w:rPr>
          <w:rFonts w:ascii="Times New Roman CYR" w:hAnsi="Times New Roman CYR" w:cs="Times New Roman CYR"/>
          <w:sz w:val="28"/>
          <w:szCs w:val="28"/>
        </w:rPr>
        <w:t>го интеллектуальные способности ниже среднего очень трудно и сложно. Дети быстро утомляются, отличаются низкой работоспособностью, у них нет интереса к учебе, они постоянно сталкиваются с трудностями при овладении знаний. Как же разбудить в таких детях познавательный интерес, любознательность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пытл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Pr="00566407">
        <w:rPr>
          <w:rFonts w:ascii="Times New Roman CYR" w:hAnsi="Times New Roman CYR" w:cs="Times New Roman CYR"/>
          <w:sz w:val="28"/>
          <w:szCs w:val="28"/>
        </w:rPr>
        <w:t>вос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т</w:t>
      </w:r>
      <w:r w:rsidRPr="00566407">
        <w:rPr>
          <w:rFonts w:ascii="Times New Roman CYR" w:hAnsi="Times New Roman CYR" w:cs="Times New Roman CYR"/>
          <w:sz w:val="28"/>
          <w:szCs w:val="28"/>
        </w:rPr>
        <w:t>ь ума? Как выработать педагогические стратегии для эффективного образования де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т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ей риска? По решению этой проблемы мы решили провести педагогический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э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ксперимент, создав класс компенсирующего обучения Основные трудности: У детей слаба скорость </w:t>
      </w:r>
      <w:proofErr w:type="spellStart"/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протекаемых</w:t>
      </w:r>
      <w:proofErr w:type="spellEnd"/>
      <w:r w:rsidRPr="00566407">
        <w:rPr>
          <w:rFonts w:ascii="Times New Roman CYR" w:hAnsi="Times New Roman CYR" w:cs="Times New Roman CYR"/>
          <w:sz w:val="28"/>
          <w:szCs w:val="28"/>
        </w:rPr>
        <w:t xml:space="preserve"> процессов и мыслительных операц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й,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н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е развита </w:t>
      </w:r>
      <w:proofErr w:type="spellStart"/>
      <w:r w:rsidRPr="00566407">
        <w:rPr>
          <w:rFonts w:ascii="Times New Roman CYR" w:hAnsi="Times New Roman CYR" w:cs="Times New Roman CYR"/>
          <w:sz w:val="28"/>
          <w:szCs w:val="28"/>
        </w:rPr>
        <w:t>саморегуляция</w:t>
      </w:r>
      <w:proofErr w:type="spellEnd"/>
      <w:r w:rsidRPr="00566407">
        <w:rPr>
          <w:rFonts w:ascii="Times New Roman CYR" w:hAnsi="Times New Roman CYR" w:cs="Times New Roman CYR"/>
          <w:sz w:val="28"/>
          <w:szCs w:val="28"/>
        </w:rPr>
        <w:t xml:space="preserve"> и самоконтроль, основные виды памяти на низком уровне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>изкий уровень мотивации как предметной, так и общей.</w:t>
      </w:r>
    </w:p>
    <w:p w:rsidR="006D47F7" w:rsidRPr="00566407" w:rsidRDefault="006D47F7" w:rsidP="006D47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Задачи эксперимента: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lastRenderedPageBreak/>
        <w:t>1.  Обеспечить охраны психического, физического и нравственного здоровья детей, т.е. комфортное их состояние, и тем самым способствовать гармонизации развития учащихся.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2.    Всесторонне изучить ребенка в социально-педагогической сфере с учетом истории развития, консультирования с психологом, логопедом,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медиком-дефектологом.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3.   Отталкиваясь от результатов диагностики, предложить детям необходимый вид и объем педагогической помощи, коррекции условий воспитания, обучения, организации работы по исправлению выявленных недостатков.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4.    Выявить и развить познавательный интерес к обучению.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Была выработана программа, где наряду с обязательными предметами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п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оявились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такие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как: развивающая психология, система логических упражнений и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развивающих игр с элементами логики, педагогика здоровья, введение в историю,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к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е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рамика, 4 часа физкультуры. Предполагается, что выработанная программа эксперимента позволит поднять качество обучения до 30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%,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орфографическую зоркость до 40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%,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развить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аналитико-синтетическую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сферу (логическое мышление, анализ и обобщение, выделение существенных признаков и закономерностей, развить память, внимание,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п</w:t>
      </w:r>
      <w:r w:rsidRPr="00566407">
        <w:rPr>
          <w:rFonts w:ascii="Times New Roman CYR" w:hAnsi="Times New Roman CYR" w:cs="Times New Roman CYR"/>
          <w:sz w:val="28"/>
          <w:szCs w:val="28"/>
        </w:rPr>
        <w:t>ространственное воображение, снятие повышенной тревожности, комплексов развития творческого мышления и познавательной активности).</w:t>
      </w:r>
    </w:p>
    <w:p w:rsidR="006D47F7" w:rsidRPr="00566407" w:rsidRDefault="006D47F7" w:rsidP="006D47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Эксперимент проводился поэтапно:</w:t>
      </w:r>
    </w:p>
    <w:p w:rsidR="006D47F7" w:rsidRPr="00566407" w:rsidRDefault="006D47F7" w:rsidP="006D47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I этап. Диагностика индивидуального личностного развития детей.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II этап. Восполнить пробелы, провести компенсацию и коррекцию выявленных недостатков.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III этап. Воздействовать на интеллектуальную и личностную сферу ребенка через систему логических упражнений и развивающих игр с элементами логики.</w:t>
      </w:r>
    </w:p>
    <w:p w:rsidR="006D47F7" w:rsidRPr="00566407" w:rsidRDefault="006D47F7" w:rsidP="006D47F7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color w:val="007F00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IV этап. Развить познавательный интерес, повысить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 xml:space="preserve">творческо-поисковую </w:t>
      </w:r>
      <w:r w:rsidRPr="00566407">
        <w:rPr>
          <w:rFonts w:ascii="Times New Roman CYR" w:hAnsi="Times New Roman CYR" w:cs="Times New Roman CYR"/>
          <w:sz w:val="28"/>
          <w:szCs w:val="28"/>
        </w:rPr>
        <w:t>активность детей.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Для чего мне нужны такие обширные диагностики? Во-первых, они являются основой для целенаправленного планирования работы индивидуальной работы с учеником. Возможность такого непрерывного мониторинга </w:t>
      </w:r>
      <w:r w:rsidRPr="00566407">
        <w:rPr>
          <w:rFonts w:ascii="Times New Roman CYR" w:hAnsi="Times New Roman CYR" w:cs="Times New Roman CYR"/>
          <w:sz w:val="28"/>
          <w:szCs w:val="28"/>
        </w:rPr>
        <w:lastRenderedPageBreak/>
        <w:t xml:space="preserve">базируется на различных психодиагностических методиках, и, таким образом, показатели учащимися тех или иных заданий представляет непосредственную информацию о текущем уровне их развития. Во-вторых, процесс отслеживания умственных, психологических операций носит как исследовательский, так обучающий и развивающий эффект. Благодаря многоплановости диагностики исключается или сводится к минимуму возможность диагностической ошибки и последующих педагогических   действий. Значимость системы логических упражнений и развивающих игр с элементами логики в общем учебно-воспитательном процессе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обусловлена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прежде всего тем обстоятельством, что сама по себе учеб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н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ая деятельность, направленная в традиционном ее понимании на усвоение базовой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ш</w:t>
      </w:r>
      <w:r w:rsidRPr="00566407">
        <w:rPr>
          <w:rFonts w:ascii="Times New Roman CYR" w:hAnsi="Times New Roman CYR" w:cs="Times New Roman CYR"/>
          <w:sz w:val="28"/>
          <w:szCs w:val="28"/>
        </w:rPr>
        <w:t>кольной программы, не сопряжена в должной степени с творческой деятельностью, способна, как это не парадоксально, привести к торможению интеллектуального развития детей. Привыкая к выполнению стандартных заданий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направленных на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з</w:t>
      </w:r>
      <w:r w:rsidRPr="00566407">
        <w:rPr>
          <w:rFonts w:ascii="Times New Roman CYR" w:hAnsi="Times New Roman CYR" w:cs="Times New Roman CYR"/>
          <w:sz w:val="28"/>
          <w:szCs w:val="28"/>
        </w:rPr>
        <w:t>акрепление базовых навыков, которые имеют единственное решение и единственный предопределенный путь его достижения на основе некоего алгоритма, дети практически не имеют возможности действовать самостоятельно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эффективно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Pr="00566407">
        <w:rPr>
          <w:rFonts w:ascii="Times New Roman CYR" w:hAnsi="Times New Roman CYR" w:cs="Times New Roman CYR"/>
          <w:sz w:val="28"/>
          <w:szCs w:val="28"/>
        </w:rPr>
        <w:t>спользовать и развивать собственный интеллектуальный материал. С другой стороны, решение одних лишь типовых задач обедняет личность ребенка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поскольку в этом случае высокая самооценка и оценка преподавателя зависит от прилежания и старательности, и не учитывает проявление ряда интеллектуальных качеств, таких, как выдумка, сообразительность, способность к творчеству, способность к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л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огическому поиску, логическому анализу и синтезу. Таким образом, одним из основных мотивов использования системы логических упражнений является повышение творческой - поисковой активности детей, требующих специальной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коррекционной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работы, поскольку их отставание в развитии и, как следств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е,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п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ониженная успеваемость в большинстве случаев оказывается связанными именно с недостаточным развитием базовых психических функций; когда именно этот возраст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х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арактеризуется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повышенной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синзетивностью</w:t>
      </w:r>
      <w:proofErr w:type="spellEnd"/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наиболее интенсивно протекает и по существу завершается физиологическое созревание основных мозговых структур. Именно на этом этапе возможно наиболее эффективное воздействие на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интеллектуальную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и личностную сферы ребенка, способная, в частности компенсировать в известной степени задержки психического развития, вызванные зачастую недостаточным вниманием со стороны родителей к воспитанию и развитию детей.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Можно выделить основные условия, при которых ученик вовлекается в процесс самостоятельного поиска и открытия новых знаний: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1. Учебный труд, как всякий другой, интересен тогда, когда он разнообразен.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Однообразная информация и способы действий быстро вызывают скуку.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lastRenderedPageBreak/>
        <w:t>2. Для появления интереса к изучаемому предмету необходимо понимание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нужности,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важности изучения данного предмета в целом и в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отдельных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его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разделах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>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Чем больше новый материал связан с у усвоенными ранее знаниями, тем он</w:t>
      </w:r>
      <w:proofErr w:type="gramEnd"/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интереснее для учащегося.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4. Ни слишком легкий, ни слишком трудный материал не вызывают интереса.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Обучение должно быть трудным, но посильным.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5. Чем чаще проверяется и оценивается работа </w:t>
      </w:r>
      <w:proofErr w:type="gramStart"/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(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>в том числе и им самим) тем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ind w:left="320" w:hanging="34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интереснее ему работать.</w:t>
      </w:r>
    </w:p>
    <w:p w:rsidR="006D47F7" w:rsidRPr="00566407" w:rsidRDefault="006D47F7" w:rsidP="006D47F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6. Яркость, эмоциональность учебного материала, заинтересованность самого учителя с огромной силой воздействуют на развитие внутренней мотивации, </w:t>
      </w:r>
      <w:proofErr w:type="spellStart"/>
      <w:r w:rsidRPr="00566407">
        <w:rPr>
          <w:rFonts w:ascii="Times New Roman CYR" w:hAnsi="Times New Roman CYR" w:cs="Times New Roman CYR"/>
          <w:sz w:val="28"/>
          <w:szCs w:val="28"/>
        </w:rPr>
        <w:t>чтов</w:t>
      </w:r>
      <w:proofErr w:type="spellEnd"/>
      <w:r w:rsidRPr="00566407">
        <w:rPr>
          <w:rFonts w:ascii="Times New Roman CYR" w:hAnsi="Times New Roman CYR" w:cs="Times New Roman CYR"/>
          <w:sz w:val="28"/>
          <w:szCs w:val="28"/>
        </w:rPr>
        <w:t xml:space="preserve"> целом формирует учебную деятельность. Конечно, имеет множество подтверждений факт лучшего запоминания материала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если задействованы несколько видов памяти. Поэтому пользуемся основными приемами смыслового запоминания: составление плана, выделение смысловых опор и главной мысли, соотнесение нового материала с уже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известным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. Память тесно связана с мышлением. «Для ребенка младшего возраста мыслить -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зн</w:t>
      </w:r>
      <w:r w:rsidRPr="00566407">
        <w:rPr>
          <w:rFonts w:ascii="Times New Roman CYR" w:hAnsi="Times New Roman CYR" w:cs="Times New Roman CYR"/>
          <w:sz w:val="28"/>
          <w:szCs w:val="28"/>
        </w:rPr>
        <w:t>ачит вспоминать» (Выгодский Л.С.)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Анализ умственной деятельности предполагает знание того, какие операции необходимо выполнить, чтобы успешно справится с заданием, каковы должны быть и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х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конкретные содержание и последовательность выполнения. Этими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знаниями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п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режде всего должен обладать сам учитель. На основе анализа собственной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де</w:t>
      </w:r>
      <w:r w:rsidRPr="00566407">
        <w:rPr>
          <w:rFonts w:ascii="Times New Roman CYR" w:hAnsi="Times New Roman CYR" w:cs="Times New Roman CYR"/>
          <w:sz w:val="28"/>
          <w:szCs w:val="28"/>
        </w:rPr>
        <w:t>ятельности он должен разобраться</w:t>
      </w:r>
      <w:r w:rsidRPr="00566407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том,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каким путем можно наиболее ра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ц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ионально прийти к выполнению задания, как найти общую стратегию решения, какие действия нужно совершить. Такой анализ позволяет раскрыть учащимся метод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в</w:t>
      </w:r>
      <w:r w:rsidRPr="00566407">
        <w:rPr>
          <w:rFonts w:ascii="Times New Roman CYR" w:hAnsi="Times New Roman CYR" w:cs="Times New Roman CYR"/>
          <w:sz w:val="28"/>
          <w:szCs w:val="28"/>
        </w:rPr>
        <w:t>ыполнен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я учебного задания, технологию мышления. Учитель может рассказать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ш</w:t>
      </w:r>
      <w:r w:rsidRPr="00566407">
        <w:rPr>
          <w:rFonts w:ascii="Times New Roman CYR" w:hAnsi="Times New Roman CYR" w:cs="Times New Roman CYR"/>
          <w:sz w:val="28"/>
          <w:szCs w:val="28"/>
        </w:rPr>
        <w:t>кольникам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как он осуществил поиск решения, строил ход рассуждений. Это будет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Pr="00566407">
        <w:rPr>
          <w:rFonts w:ascii="Times New Roman CYR" w:hAnsi="Times New Roman CYR" w:cs="Times New Roman CYR"/>
          <w:sz w:val="28"/>
          <w:szCs w:val="28"/>
        </w:rPr>
        <w:t>меть не только обучающее, но и воспитывающее значение. Учащиеся приобщаются к методу поисков и нахождения. Задача педагога вовсе не в том, чтобы сформировать б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е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зошибочное мышление, а в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том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чтобы научить учащихся идти самостоятельным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п</w:t>
      </w:r>
      <w:r w:rsidRPr="00566407">
        <w:rPr>
          <w:rFonts w:ascii="Times New Roman CYR" w:hAnsi="Times New Roman CYR" w:cs="Times New Roman CYR"/>
          <w:sz w:val="28"/>
          <w:szCs w:val="28"/>
        </w:rPr>
        <w:t>утем находок и открытий. Моей главной целью в эксперименте - с введением нового курса «Система логических упражнений и развивающих игр» - развить познавательный интерес - основу учебной деятельности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создать условия для его устойчивого развития к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зн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аниям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6407"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развить потребность в самостоятельном их приобретении, как сделать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\</w:t>
      </w:r>
      <w:proofErr w:type="spellStart"/>
      <w:r w:rsidRPr="00566407">
        <w:rPr>
          <w:rFonts w:ascii="Times New Roman CYR" w:hAnsi="Times New Roman CYR" w:cs="Times New Roman CYR"/>
          <w:sz w:val="28"/>
          <w:szCs w:val="28"/>
        </w:rPr>
        <w:t>ченье</w:t>
      </w:r>
      <w:proofErr w:type="spellEnd"/>
      <w:r w:rsidRPr="00566407">
        <w:rPr>
          <w:rFonts w:ascii="Times New Roman CYR" w:hAnsi="Times New Roman CYR" w:cs="Times New Roman CYR"/>
          <w:sz w:val="28"/>
          <w:szCs w:val="28"/>
        </w:rPr>
        <w:t xml:space="preserve"> радостным и на этой основе развить мышление, навыки. Научить слабого ребенка получать удовольствие от полученных знаний и сделать цели образования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развития внутренними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связанными с желанием учиться. Уроки по курсу проводились один раз в неделю в течени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целого учебного года, способствуя развитию внимания и памяти учащихся, пространственного воображения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основ логического мышления. Эффективность курса подтверждается как результатами </w:t>
      </w:r>
      <w:proofErr w:type="gramStart"/>
      <w:r w:rsidRPr="00566407">
        <w:rPr>
          <w:rFonts w:ascii="Times New Roman CYR" w:hAnsi="Times New Roman CYR" w:cs="Times New Roman CYR"/>
          <w:sz w:val="28"/>
          <w:szCs w:val="28"/>
        </w:rPr>
        <w:t>промежуточным</w:t>
      </w:r>
      <w:proofErr w:type="gramEnd"/>
      <w:r w:rsidRPr="00566407">
        <w:rPr>
          <w:rFonts w:ascii="Times New Roman CYR" w:hAnsi="Times New Roman CYR" w:cs="Times New Roman CYR"/>
          <w:sz w:val="28"/>
          <w:szCs w:val="28"/>
        </w:rPr>
        <w:t xml:space="preserve"> и итоговых тестирований уровня психического развития, повышение познавательной     активности школьников и рост</w:t>
      </w:r>
      <w:r w:rsidRPr="00566407">
        <w:rPr>
          <w:rFonts w:ascii="Times New Roman CYR" w:hAnsi="Times New Roman CYR" w:cs="Times New Roman CYR"/>
          <w:b/>
          <w:bCs/>
          <w:sz w:val="28"/>
          <w:szCs w:val="28"/>
        </w:rPr>
        <w:t xml:space="preserve"> их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успеваемости.</w:t>
      </w:r>
    </w:p>
    <w:p w:rsidR="006D47F7" w:rsidRPr="00566407" w:rsidRDefault="006D47F7" w:rsidP="006D47F7">
      <w:pPr>
        <w:autoSpaceDE w:val="0"/>
        <w:autoSpaceDN w:val="0"/>
        <w:adjustRightInd w:val="0"/>
        <w:spacing w:after="28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Чтобы доказать состоятельность своей исследовательской работы хочу остановиться на цифрах.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20"/>
        <w:gridCol w:w="2960"/>
        <w:gridCol w:w="2140"/>
      </w:tblGrid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1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Начальные результаты диагностики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Выходные результаты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Стремление к образованию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100%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Самоконтроль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93% (14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Умение участвовать в дискуссиях.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20%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80% (12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Умение оперировать собственными идеями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20%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66% (10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  <w:color w:val="007F00"/>
              </w:rPr>
              <w:t>А</w:t>
            </w:r>
            <w:r w:rsidRPr="00566407">
              <w:rPr>
                <w:rFonts w:ascii="Times New Roman CYR" w:hAnsi="Times New Roman CYR" w:cs="Times New Roman CYR"/>
              </w:rPr>
              <w:t xml:space="preserve">нализ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27%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73% (11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Синтез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20%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73%(11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Абстракция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7%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53% (8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Обобщение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14%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53% (8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Классификация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35%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100% (15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Действия по аналогии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40%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100% (15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66407">
              <w:rPr>
                <w:rFonts w:ascii="Times New Roman CYR" w:hAnsi="Times New Roman CYR" w:cs="Times New Roman CYR"/>
                <w:color w:val="007F00"/>
              </w:rPr>
              <w:t>(.'</w:t>
            </w:r>
            <w:r w:rsidRPr="00566407">
              <w:rPr>
                <w:rFonts w:ascii="Times New Roman CYR" w:hAnsi="Times New Roman CYR" w:cs="Times New Roman CYR"/>
              </w:rPr>
              <w:t xml:space="preserve">равнения 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30%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100% (15 чел.) </w:t>
            </w:r>
          </w:p>
        </w:tc>
      </w:tr>
      <w:tr w:rsidR="006D47F7" w:rsidRPr="00566407" w:rsidTr="0038722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>11ознавательн</w:t>
            </w:r>
            <w:r w:rsidRPr="00566407">
              <w:rPr>
                <w:rFonts w:ascii="Times New Roman CYR" w:hAnsi="Times New Roman CYR" w:cs="Times New Roman CYR"/>
                <w:color w:val="007F00"/>
              </w:rPr>
              <w:t>ы</w:t>
            </w:r>
            <w:r w:rsidRPr="00566407">
              <w:rPr>
                <w:rFonts w:ascii="Times New Roman CYR" w:hAnsi="Times New Roman CYR" w:cs="Times New Roman CYR"/>
              </w:rPr>
              <w:t xml:space="preserve">е потребности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0%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D47F7" w:rsidRPr="00566407" w:rsidRDefault="006D47F7" w:rsidP="003872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6407">
              <w:rPr>
                <w:rFonts w:ascii="Times New Roman CYR" w:hAnsi="Times New Roman CYR" w:cs="Times New Roman CYR"/>
              </w:rPr>
              <w:t xml:space="preserve">100% </w:t>
            </w:r>
          </w:p>
        </w:tc>
      </w:tr>
    </w:tbl>
    <w:p w:rsidR="006D47F7" w:rsidRPr="00566407" w:rsidRDefault="006D47F7" w:rsidP="006D47F7">
      <w:pPr>
        <w:autoSpaceDE w:val="0"/>
        <w:autoSpaceDN w:val="0"/>
        <w:adjustRightInd w:val="0"/>
        <w:spacing w:before="540" w:line="252" w:lineRule="auto"/>
        <w:ind w:right="4000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Качество по русскому языку - 46 %, Математика - 55 %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С одной тройкой - 4 ученика, есть перспектива подтянуться, 5 человек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 xml:space="preserve">учится без троек. Использование курса в учебном процессе оказывает благотворное влияние не только на познавательную сферу, но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личностно-мотивационную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сферу учащихся. Создаваемый на уроках благоприятный </w:t>
      </w:r>
      <w:r w:rsidRPr="00566407">
        <w:rPr>
          <w:rFonts w:ascii="Times New Roman CYR" w:hAnsi="Times New Roman CYR" w:cs="Times New Roman CYR"/>
          <w:sz w:val="28"/>
          <w:szCs w:val="28"/>
        </w:rPr>
        <w:lastRenderedPageBreak/>
        <w:t>эмоциональный фон в немалой степени способствует развитию познавательного интереса,</w:t>
      </w:r>
      <w:r w:rsidRPr="00566407">
        <w:rPr>
          <w:rFonts w:ascii="Times New Roman CYR" w:hAnsi="Times New Roman CYR" w:cs="Times New Roman CYR"/>
          <w:b/>
          <w:bCs/>
          <w:sz w:val="28"/>
          <w:szCs w:val="28"/>
        </w:rPr>
        <w:t xml:space="preserve"> что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является необходимым условием эффективной адаптации младшего школьника к условиям новой для него среды и успешного протекания всей последующей деятельности.</w:t>
      </w:r>
    </w:p>
    <w:p w:rsidR="006D47F7" w:rsidRPr="00566407" w:rsidRDefault="006D47F7" w:rsidP="006D47F7">
      <w:pPr>
        <w:autoSpaceDE w:val="0"/>
        <w:autoSpaceDN w:val="0"/>
        <w:adjustRightInd w:val="0"/>
        <w:spacing w:before="200" w:line="252" w:lineRule="auto"/>
        <w:ind w:firstLine="860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Выводы:</w:t>
      </w:r>
    </w:p>
    <w:p w:rsidR="006D47F7" w:rsidRPr="00566407" w:rsidRDefault="006D47F7" w:rsidP="006D47F7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6407">
        <w:rPr>
          <w:rFonts w:ascii="Times New Roman CYR" w:hAnsi="Times New Roman CYR" w:cs="Times New Roman CYR"/>
          <w:sz w:val="28"/>
          <w:szCs w:val="28"/>
        </w:rPr>
        <w:t>В эксперименте курс «педагогика здоровья», 4 часа физкультуры, «Развивающая психология», медицинское психологическое  сопровождение, правильно примененный режим позволил снять повышенную тревожность детей, улучшить их физическое и нравственное здоровье, тем самым способствуя гармонич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н</w:t>
      </w:r>
      <w:r w:rsidRPr="00566407">
        <w:rPr>
          <w:rFonts w:ascii="Times New Roman CYR" w:hAnsi="Times New Roman CYR" w:cs="Times New Roman CYR"/>
          <w:sz w:val="28"/>
          <w:szCs w:val="28"/>
        </w:rPr>
        <w:t>ому развитию детей.    Использование разных диагностик позволило всесторонне владеть информацией о текущем уровне развития, и что, следовательно, позволило своевременно оказать педагогическую помощь по исправлению выявленных недочетов и пробелов в обучении и воспитании.   Введение курса «Логических упражнений и развивающих игр с элементами логики» дало эффективное воздействие на интеллектуальную и личностную сферу каждого ребенка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,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повысило </w:t>
      </w:r>
      <w:r w:rsidRPr="00566407">
        <w:rPr>
          <w:rFonts w:ascii="Times New Roman CYR" w:hAnsi="Times New Roman CYR" w:cs="Times New Roman CYR"/>
          <w:color w:val="007F00"/>
          <w:sz w:val="28"/>
          <w:szCs w:val="28"/>
        </w:rPr>
        <w:t>творческо-поисковую</w:t>
      </w:r>
      <w:r w:rsidRPr="00566407">
        <w:rPr>
          <w:rFonts w:ascii="Times New Roman CYR" w:hAnsi="Times New Roman CYR" w:cs="Times New Roman CYR"/>
          <w:sz w:val="28"/>
          <w:szCs w:val="28"/>
        </w:rPr>
        <w:t xml:space="preserve"> активность детей, развило познавательный интерес к предметам и к обучению в целом.</w:t>
      </w:r>
    </w:p>
    <w:p w:rsidR="006D47F7" w:rsidRDefault="006D47F7" w:rsidP="006D47F7">
      <w:pPr>
        <w:widowControl w:val="0"/>
        <w:rPr>
          <w:b/>
          <w:sz w:val="28"/>
          <w:szCs w:val="28"/>
        </w:rPr>
      </w:pPr>
    </w:p>
    <w:p w:rsidR="006D47F7" w:rsidRDefault="006D47F7" w:rsidP="006D47F7">
      <w:pPr>
        <w:widowControl w:val="0"/>
        <w:rPr>
          <w:b/>
          <w:sz w:val="28"/>
          <w:szCs w:val="28"/>
        </w:rPr>
      </w:pPr>
    </w:p>
    <w:p w:rsidR="006D47F7" w:rsidRDefault="006D47F7" w:rsidP="006D47F7">
      <w:pPr>
        <w:widowControl w:val="0"/>
        <w:rPr>
          <w:b/>
          <w:sz w:val="28"/>
          <w:szCs w:val="28"/>
        </w:rPr>
      </w:pPr>
    </w:p>
    <w:p w:rsidR="006D47F7" w:rsidRDefault="006D47F7" w:rsidP="006D47F7">
      <w:pPr>
        <w:widowControl w:val="0"/>
        <w:rPr>
          <w:b/>
          <w:sz w:val="28"/>
          <w:szCs w:val="28"/>
        </w:rPr>
      </w:pPr>
    </w:p>
    <w:p w:rsidR="005E5E2C" w:rsidRDefault="005E5E2C"/>
    <w:sectPr w:rsidR="005E5E2C" w:rsidSect="0044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7F7"/>
    <w:rsid w:val="00285012"/>
    <w:rsid w:val="00441E8D"/>
    <w:rsid w:val="005E5E2C"/>
    <w:rsid w:val="006D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9088</Characters>
  <Application>Microsoft Office Word</Application>
  <DocSecurity>0</DocSecurity>
  <Lines>75</Lines>
  <Paragraphs>21</Paragraphs>
  <ScaleCrop>false</ScaleCrop>
  <Company>Microsoft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Альтэр</dc:creator>
  <cp:keywords/>
  <dc:description/>
  <cp:lastModifiedBy>Альтэр</cp:lastModifiedBy>
  <cp:revision>3</cp:revision>
  <dcterms:created xsi:type="dcterms:W3CDTF">2012-11-24T03:16:00Z</dcterms:created>
  <dcterms:modified xsi:type="dcterms:W3CDTF">2012-12-01T11:03:00Z</dcterms:modified>
</cp:coreProperties>
</file>