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A5" w:rsidRPr="00D824A5" w:rsidRDefault="00D824A5" w:rsidP="00D824A5">
      <w:pPr>
        <w:jc w:val="center"/>
        <w:rPr>
          <w:b/>
          <w:sz w:val="36"/>
          <w:szCs w:val="36"/>
        </w:rPr>
      </w:pPr>
      <w:r w:rsidRPr="00D824A5">
        <w:rPr>
          <w:b/>
          <w:sz w:val="36"/>
          <w:szCs w:val="36"/>
        </w:rPr>
        <w:t>Диагностико-прогностическая деятельность</w:t>
      </w:r>
      <w:r>
        <w:rPr>
          <w:b/>
          <w:sz w:val="36"/>
          <w:szCs w:val="36"/>
        </w:rPr>
        <w:t>.</w:t>
      </w:r>
    </w:p>
    <w:tbl>
      <w:tblPr>
        <w:tblStyle w:val="a3"/>
        <w:tblW w:w="9571" w:type="dxa"/>
        <w:tblInd w:w="-526" w:type="dxa"/>
        <w:tblLook w:val="04A0"/>
      </w:tblPr>
      <w:tblGrid>
        <w:gridCol w:w="1871"/>
        <w:gridCol w:w="3471"/>
        <w:gridCol w:w="1895"/>
        <w:gridCol w:w="2334"/>
      </w:tblGrid>
      <w:tr w:rsidR="00D824A5" w:rsidTr="00D824A5">
        <w:tc>
          <w:tcPr>
            <w:tcW w:w="1871" w:type="dxa"/>
          </w:tcPr>
          <w:p w:rsidR="00D824A5" w:rsidRDefault="00D824A5" w:rsidP="00F378FC">
            <w:r>
              <w:t>Целевая программа</w:t>
            </w:r>
          </w:p>
        </w:tc>
        <w:tc>
          <w:tcPr>
            <w:tcW w:w="3471" w:type="dxa"/>
          </w:tcPr>
          <w:p w:rsidR="00D824A5" w:rsidRDefault="00D824A5" w:rsidP="00F378FC">
            <w:r>
              <w:t>Содержание деятельности</w:t>
            </w:r>
          </w:p>
        </w:tc>
        <w:tc>
          <w:tcPr>
            <w:tcW w:w="1895" w:type="dxa"/>
          </w:tcPr>
          <w:p w:rsidR="00D824A5" w:rsidRDefault="00D824A5" w:rsidP="00F378FC">
            <w:r>
              <w:t>Сроки</w:t>
            </w:r>
          </w:p>
        </w:tc>
        <w:tc>
          <w:tcPr>
            <w:tcW w:w="2334" w:type="dxa"/>
          </w:tcPr>
          <w:p w:rsidR="00D824A5" w:rsidRDefault="00D824A5" w:rsidP="00F378FC">
            <w:r>
              <w:t>Ответственный</w:t>
            </w:r>
          </w:p>
        </w:tc>
      </w:tr>
      <w:tr w:rsidR="00D824A5" w:rsidTr="00D824A5">
        <w:tc>
          <w:tcPr>
            <w:tcW w:w="1871" w:type="dxa"/>
          </w:tcPr>
          <w:p w:rsidR="00D824A5" w:rsidRPr="00D824A5" w:rsidRDefault="00D8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образования.</w:t>
            </w:r>
          </w:p>
        </w:tc>
        <w:tc>
          <w:tcPr>
            <w:tcW w:w="3471" w:type="dxa"/>
          </w:tcPr>
          <w:p w:rsidR="00D824A5" w:rsidRDefault="00B2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С</w:t>
            </w:r>
            <w:r w:rsidR="00D824A5">
              <w:rPr>
                <w:sz w:val="24"/>
                <w:szCs w:val="24"/>
              </w:rPr>
              <w:t>оставление и утверждение графика открытых мероприятий.</w:t>
            </w: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Составление и утверждение графике ДКР и контрольных работ.</w:t>
            </w: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Создание банка контрольных и диагностических работ по УМК «Школа 2100».</w:t>
            </w: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Изучение критериев и норм оценки ЗУН обучающихся по ФГОС.</w:t>
            </w: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Pr="00D824A5" w:rsidRDefault="00D8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Мониторинг лингвистического образования (умения и навыки учащихся по УМК «Школа 2100).</w:t>
            </w:r>
          </w:p>
        </w:tc>
        <w:tc>
          <w:tcPr>
            <w:tcW w:w="1895" w:type="dxa"/>
          </w:tcPr>
          <w:p w:rsidR="00D824A5" w:rsidRDefault="00D8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Сентябрь.</w:t>
            </w: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февраль.</w:t>
            </w: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май.</w:t>
            </w: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Pr="00D824A5" w:rsidRDefault="00D8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Май.</w:t>
            </w:r>
          </w:p>
        </w:tc>
        <w:tc>
          <w:tcPr>
            <w:tcW w:w="2334" w:type="dxa"/>
          </w:tcPr>
          <w:p w:rsidR="00D824A5" w:rsidRDefault="00D8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Мацкевич Н. П.</w:t>
            </w: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Мацкевич Н. П.</w:t>
            </w: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С. В.</w:t>
            </w: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Мацкевич Н. П.</w:t>
            </w:r>
            <w:r w:rsidRPr="00D824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Миллер С. В.</w:t>
            </w: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Default="00D824A5">
            <w:pPr>
              <w:rPr>
                <w:sz w:val="24"/>
                <w:szCs w:val="24"/>
              </w:rPr>
            </w:pPr>
          </w:p>
          <w:p w:rsidR="00D824A5" w:rsidRPr="00D824A5" w:rsidRDefault="00D8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С. В.</w:t>
            </w:r>
          </w:p>
        </w:tc>
      </w:tr>
    </w:tbl>
    <w:p w:rsidR="00940F53" w:rsidRPr="00D824A5" w:rsidRDefault="00940F53">
      <w:pPr>
        <w:rPr>
          <w:b/>
          <w:sz w:val="36"/>
          <w:szCs w:val="36"/>
        </w:rPr>
      </w:pPr>
    </w:p>
    <w:sectPr w:rsidR="00940F53" w:rsidRPr="00D824A5" w:rsidSect="009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3C6"/>
    <w:multiLevelType w:val="hybridMultilevel"/>
    <w:tmpl w:val="2A4CF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24A5"/>
    <w:rsid w:val="00940F53"/>
    <w:rsid w:val="00B21342"/>
    <w:rsid w:val="00D824A5"/>
    <w:rsid w:val="00D8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Company>MultiDVD Team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каб 30</cp:lastModifiedBy>
  <cp:revision>3</cp:revision>
  <dcterms:created xsi:type="dcterms:W3CDTF">2010-06-30T11:30:00Z</dcterms:created>
  <dcterms:modified xsi:type="dcterms:W3CDTF">2013-06-04T08:03:00Z</dcterms:modified>
</cp:coreProperties>
</file>