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9" w:rsidRDefault="009A7E59" w:rsidP="009A7E59">
      <w:pPr>
        <w:ind w:firstLine="708"/>
        <w:jc w:val="center"/>
      </w:pPr>
      <w:r>
        <w:t xml:space="preserve">Государственное бюджетное общеобразовательное учреждение </w:t>
      </w:r>
    </w:p>
    <w:p w:rsidR="009A7E59" w:rsidRDefault="009A7E59" w:rsidP="009A7E59">
      <w:pPr>
        <w:ind w:firstLine="708"/>
        <w:jc w:val="center"/>
      </w:pPr>
      <w:r>
        <w:t>средняя общеобразовательная школа №320</w:t>
      </w: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Pr="009A7E59" w:rsidRDefault="009A7E59" w:rsidP="009A7E59">
      <w:pPr>
        <w:ind w:firstLine="708"/>
        <w:jc w:val="center"/>
        <w:rPr>
          <w:sz w:val="72"/>
          <w:szCs w:val="72"/>
        </w:rPr>
      </w:pPr>
    </w:p>
    <w:p w:rsidR="009A7E59" w:rsidRPr="009A7E59" w:rsidRDefault="009A7E59" w:rsidP="009A7E59">
      <w:pPr>
        <w:ind w:firstLine="708"/>
        <w:jc w:val="center"/>
        <w:rPr>
          <w:sz w:val="72"/>
          <w:szCs w:val="72"/>
        </w:rPr>
      </w:pPr>
      <w:r w:rsidRPr="009A7E59">
        <w:rPr>
          <w:sz w:val="72"/>
          <w:szCs w:val="72"/>
        </w:rPr>
        <w:t>Развитие и формирования навыков выразительного чтения младших школьников</w:t>
      </w: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right"/>
      </w:pPr>
      <w:r>
        <w:t>Доклад подготовил учитель начальных классов</w:t>
      </w:r>
    </w:p>
    <w:p w:rsidR="009A7E59" w:rsidRDefault="009A7E59" w:rsidP="009A7E59">
      <w:pPr>
        <w:ind w:firstLine="708"/>
        <w:jc w:val="right"/>
      </w:pPr>
      <w:r>
        <w:t>Попов В.Г.</w:t>
      </w: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>
      <w:pPr>
        <w:ind w:firstLine="708"/>
        <w:jc w:val="center"/>
      </w:pPr>
    </w:p>
    <w:p w:rsidR="009A7E59" w:rsidRDefault="009A7E59" w:rsidP="009A7E59"/>
    <w:p w:rsidR="009A7E59" w:rsidRDefault="009A7E59" w:rsidP="009A7E59">
      <w:pPr>
        <w:ind w:firstLine="708"/>
        <w:jc w:val="center"/>
      </w:pPr>
      <w:r>
        <w:t>Санкт-Петербург, 2014 год</w:t>
      </w:r>
    </w:p>
    <w:p w:rsidR="009A7E59" w:rsidRPr="005A7065" w:rsidRDefault="009A7E59" w:rsidP="009A7E59">
      <w:pPr>
        <w:ind w:firstLine="708"/>
        <w:rPr>
          <w:rFonts w:ascii="Verdana" w:hAnsi="Verdana"/>
          <w:sz w:val="17"/>
          <w:szCs w:val="17"/>
        </w:rPr>
      </w:pPr>
      <w:r w:rsidRPr="005A7065">
        <w:lastRenderedPageBreak/>
        <w:t xml:space="preserve">«Развитие и формирования навыков выразительного чтения младших школьников». Выбрал я эту тему не случайно.  </w:t>
      </w:r>
      <w:r w:rsidRPr="005A7065">
        <w:rPr>
          <w:rFonts w:ascii="Verdana" w:hAnsi="Verdana"/>
          <w:sz w:val="17"/>
          <w:szCs w:val="17"/>
          <w:shd w:val="clear" w:color="auto" w:fill="F8F8F8"/>
        </w:rPr>
        <w:t>Заинтересовался я вопросом повышения техники чтения благодаря тому, что ко мне прибыли 5 учащихся, из которых 5 не вычитывали норму. Кроме того, из моих учащихся за лето некоторые снизили скорость чтения. А не секрет, что нашу работу оценивают именно по этим цифрам.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Я изучил различные специальные упражнения и выбрал те, которые мне подходят, и включаю их</w:t>
      </w:r>
      <w:r>
        <w:rPr>
          <w:rFonts w:ascii="Verdana" w:hAnsi="Verdana"/>
          <w:sz w:val="17"/>
          <w:szCs w:val="17"/>
          <w:shd w:val="clear" w:color="auto" w:fill="F8F8F8"/>
        </w:rPr>
        <w:t xml:space="preserve"> практически</w:t>
      </w:r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 в каждый урок. Эта работа дает положительный результат, вносит в урок оживление, делая его интересным и эмоциональным.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А соответственно, если у ребенка нет нормы в техники чтения, то он и невыразительно читает. Так что я пришел к выводу, сначала заняться развитием беглого чтения.</w:t>
      </w:r>
    </w:p>
    <w:p w:rsidR="009A7E59" w:rsidRPr="005A7065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Вот некоторые упражнения, которые мне помогли:</w:t>
      </w:r>
    </w:p>
    <w:p w:rsidR="009A7E59" w:rsidRPr="005A7065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b/>
          <w:sz w:val="17"/>
          <w:szCs w:val="17"/>
          <w:shd w:val="clear" w:color="auto" w:fill="F8F8F8"/>
        </w:rPr>
        <w:t xml:space="preserve">                                                         Речевая зарядка</w:t>
      </w:r>
      <w:r w:rsidRPr="005A7065">
        <w:rPr>
          <w:rFonts w:ascii="Verdana" w:hAnsi="Verdana"/>
          <w:sz w:val="17"/>
          <w:szCs w:val="17"/>
          <w:shd w:val="clear" w:color="auto" w:fill="F8F8F8"/>
        </w:rPr>
        <w:t>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Pr="005A7065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Урок я начинаю с упражнений, которые направлены на активизацию органов речи: речевой зарядки, которая состоит из обучения учащихся правильному дыханию, артикуляции, проговариванию и произнесению звуков, слогов, слов, выражений. Начинать нужно с дыхательных упражнений, ибо правильное дыхание – основа речи.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Pr="005A7065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На первом этапе при выполнении дыхательных упражнений необходимо решить следующие задачи: научить учащихся выполнять элементы правильного дыхания.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Например: Вдох носом, выдох через нос.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Вдох носом, задержка дыхания, выдох через нос.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Вдох носом, выдох через нос по порциям.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Pr="005A7065" w:rsidRDefault="009A7E59" w:rsidP="009A7E59">
      <w:pPr>
        <w:rPr>
          <w:rFonts w:ascii="Verdana" w:hAnsi="Verdana"/>
          <w:sz w:val="17"/>
          <w:szCs w:val="17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После речевой гимнастики я провожу пятиминутку чтения (учащиеся читают блоки слов).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Pr="005A7065" w:rsidRDefault="009A7E59" w:rsidP="009A7E59">
      <w:pPr>
        <w:rPr>
          <w:rFonts w:ascii="Verdana" w:hAnsi="Verdana"/>
          <w:sz w:val="17"/>
          <w:szCs w:val="17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Этот этап направлен на систему тренировки речевого аппарата ребёнка, а также на отработку навыка чтения целыми словами.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Принцип: от </w:t>
      </w:r>
      <w:proofErr w:type="gramStart"/>
      <w:r w:rsidRPr="005A7065">
        <w:rPr>
          <w:rFonts w:ascii="Verdana" w:hAnsi="Verdana"/>
          <w:sz w:val="17"/>
          <w:szCs w:val="17"/>
          <w:shd w:val="clear" w:color="auto" w:fill="F8F8F8"/>
        </w:rPr>
        <w:t>простого</w:t>
      </w:r>
      <w:proofErr w:type="gramEnd"/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 к сложному. Объём 20 – 25 слов на урок.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1) Слитное прочтение 2-х рядом стоящих букв.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2) Чтение 3-хбуквенных сочетаний и слов.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3) Чтение буквосочетаний со стечением нескольких согласных в конце слова</w:t>
      </w:r>
      <w:proofErr w:type="gramStart"/>
      <w:r w:rsidRPr="005A7065">
        <w:rPr>
          <w:rFonts w:ascii="Verdana" w:hAnsi="Verdana"/>
          <w:sz w:val="17"/>
          <w:szCs w:val="17"/>
          <w:shd w:val="clear" w:color="auto" w:fill="F8F8F8"/>
        </w:rPr>
        <w:t>.</w:t>
      </w:r>
      <w:proofErr w:type="gramEnd"/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proofErr w:type="gramStart"/>
      <w:r w:rsidRPr="005A7065">
        <w:rPr>
          <w:rFonts w:ascii="Verdana" w:hAnsi="Verdana"/>
          <w:sz w:val="17"/>
          <w:szCs w:val="17"/>
          <w:shd w:val="clear" w:color="auto" w:fill="F8F8F8"/>
        </w:rPr>
        <w:t>б</w:t>
      </w:r>
      <w:proofErr w:type="gramEnd"/>
      <w:r w:rsidRPr="005A7065">
        <w:rPr>
          <w:rFonts w:ascii="Verdana" w:hAnsi="Verdana"/>
          <w:sz w:val="17"/>
          <w:szCs w:val="17"/>
          <w:shd w:val="clear" w:color="auto" w:fill="F8F8F8"/>
        </w:rPr>
        <w:t>окс борщ борт верх волк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proofErr w:type="spellStart"/>
      <w:r w:rsidRPr="005A7065">
        <w:rPr>
          <w:rFonts w:ascii="Verdana" w:hAnsi="Verdana"/>
          <w:sz w:val="17"/>
          <w:szCs w:val="17"/>
          <w:shd w:val="clear" w:color="auto" w:fill="F8F8F8"/>
        </w:rPr>
        <w:t>рижт</w:t>
      </w:r>
      <w:proofErr w:type="spellEnd"/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 факт финт фунт щедр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корт акр барс болт винт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горд горн морж гурт зонт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ромб рост шёлк сорт фонд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sz w:val="17"/>
          <w:szCs w:val="17"/>
          <w:shd w:val="clear" w:color="auto" w:fill="F8F8F8"/>
        </w:rPr>
        <w:t>шарф шест цинк герб горб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  <w:r w:rsidRPr="005A7065">
        <w:rPr>
          <w:rFonts w:ascii="Verdana" w:hAnsi="Verdana"/>
          <w:sz w:val="17"/>
          <w:szCs w:val="17"/>
        </w:rPr>
        <w:br/>
      </w:r>
      <w:r w:rsidRPr="005A7065">
        <w:rPr>
          <w:rFonts w:ascii="Verdana" w:hAnsi="Verdana"/>
          <w:b/>
          <w:sz w:val="17"/>
          <w:szCs w:val="17"/>
          <w:shd w:val="clear" w:color="auto" w:fill="F8F8F8"/>
        </w:rPr>
        <w:t xml:space="preserve">                                                Следующий этап – это отработка дикции.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Pr="005A7065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Умение отчётливо выговаривать звуки и их сочетания достигается в процессе работы над скороговорками. Методика работы со скороговорками достаточно известна: от медленного, отчётливого проговаривания </w:t>
      </w:r>
      <w:proofErr w:type="gramStart"/>
      <w:r w:rsidRPr="005A7065">
        <w:rPr>
          <w:rFonts w:ascii="Verdana" w:hAnsi="Verdana"/>
          <w:sz w:val="17"/>
          <w:szCs w:val="17"/>
          <w:shd w:val="clear" w:color="auto" w:fill="F8F8F8"/>
        </w:rPr>
        <w:t>до</w:t>
      </w:r>
      <w:proofErr w:type="gramEnd"/>
      <w:r w:rsidRPr="005A7065">
        <w:rPr>
          <w:rFonts w:ascii="Verdana" w:hAnsi="Verdana"/>
          <w:sz w:val="17"/>
          <w:szCs w:val="17"/>
          <w:shd w:val="clear" w:color="auto" w:fill="F8F8F8"/>
        </w:rPr>
        <w:t xml:space="preserve"> максимально чёткого, быстрого.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  <w:shd w:val="clear" w:color="auto" w:fill="F8F8F8"/>
        </w:rPr>
        <w:t>Работу над скороговоркой необходимо начинать с разбора её смысла. Для чего она произносится? О чём в ней говорится? Затем следует медленное проговаривание слов скороговорки. Возможно такое проговаривание по слогам и шёпотом. Когда слышишь, что учащиеся освоили правильно все звуки в словах скороговорки, то можно переходить к более быстрому темпу проговаривания. Темп постепенно увеличивать. Работа над скороговоркой считать завершённой только тогда, когда в быстром темпе все слова будут чётко проговариваться и не нарушается структура скороговорки.</w:t>
      </w:r>
      <w:r w:rsidRPr="005A7065">
        <w:rPr>
          <w:rStyle w:val="apple-converted-space"/>
          <w:rFonts w:ascii="Verdana" w:hAnsi="Verdana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Fonts w:ascii="Verdana" w:hAnsi="Verdana"/>
          <w:b/>
          <w:sz w:val="17"/>
          <w:szCs w:val="17"/>
          <w:shd w:val="clear" w:color="auto" w:fill="F8F8F8"/>
        </w:rPr>
      </w:pPr>
      <w:r w:rsidRPr="005A7065">
        <w:rPr>
          <w:rFonts w:ascii="Verdana" w:hAnsi="Verdana"/>
          <w:sz w:val="17"/>
          <w:szCs w:val="17"/>
        </w:rPr>
        <w:br/>
      </w:r>
      <w:r w:rsidRPr="004F2079">
        <w:rPr>
          <w:rFonts w:ascii="Verdana" w:hAnsi="Verdana"/>
          <w:b/>
          <w:sz w:val="17"/>
          <w:szCs w:val="17"/>
          <w:shd w:val="clear" w:color="auto" w:fill="F8F8F8"/>
        </w:rPr>
        <w:t>Когда техника чтения у ребенка соответствует норме, приступаешь к развитию выразительности</w:t>
      </w:r>
      <w:r>
        <w:rPr>
          <w:rFonts w:ascii="Verdana" w:hAnsi="Verdana"/>
          <w:b/>
          <w:sz w:val="17"/>
          <w:szCs w:val="17"/>
          <w:shd w:val="clear" w:color="auto" w:fill="F8F8F8"/>
        </w:rPr>
        <w:t xml:space="preserve"> в монологической речи</w:t>
      </w:r>
      <w:r w:rsidRPr="004F2079">
        <w:rPr>
          <w:rFonts w:ascii="Verdana" w:hAnsi="Verdana"/>
          <w:b/>
          <w:sz w:val="17"/>
          <w:szCs w:val="17"/>
          <w:shd w:val="clear" w:color="auto" w:fill="F8F8F8"/>
        </w:rPr>
        <w:t xml:space="preserve">. </w:t>
      </w:r>
    </w:p>
    <w:p w:rsidR="009A7E59" w:rsidRPr="00304AD4" w:rsidRDefault="009A7E59" w:rsidP="009A7E59">
      <w:pPr>
        <w:ind w:firstLine="708"/>
        <w:rPr>
          <w:rFonts w:ascii="Verdana" w:hAnsi="Verdana"/>
          <w:sz w:val="17"/>
          <w:szCs w:val="17"/>
          <w:shd w:val="clear" w:color="auto" w:fill="F8F8F8"/>
        </w:rPr>
      </w:pPr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Как известно, монологическая речь имеет следующие коммуникативные функции: </w:t>
      </w:r>
    </w:p>
    <w:p w:rsidR="009A7E59" w:rsidRPr="00304AD4" w:rsidRDefault="009A7E59" w:rsidP="009A7E59">
      <w:pPr>
        <w:ind w:firstLine="708"/>
        <w:rPr>
          <w:rFonts w:ascii="Verdana" w:hAnsi="Verdana"/>
          <w:sz w:val="17"/>
          <w:szCs w:val="17"/>
          <w:shd w:val="clear" w:color="auto" w:fill="F8F8F8"/>
        </w:rPr>
      </w:pPr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- </w:t>
      </w:r>
      <w:proofErr w:type="gramStart"/>
      <w:r w:rsidRPr="00304AD4">
        <w:rPr>
          <w:rFonts w:ascii="Verdana" w:hAnsi="Verdana"/>
          <w:sz w:val="17"/>
          <w:szCs w:val="17"/>
          <w:shd w:val="clear" w:color="auto" w:fill="F8F8F8"/>
        </w:rPr>
        <w:t>информативная</w:t>
      </w:r>
      <w:proofErr w:type="gramEnd"/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 (сообщение новой информации в виде знаний о предметах и явлениях окружающей действительности, описание событий, действий, состояний); </w:t>
      </w:r>
    </w:p>
    <w:p w:rsidR="009A7E59" w:rsidRPr="00304AD4" w:rsidRDefault="009A7E59" w:rsidP="009A7E59">
      <w:pPr>
        <w:ind w:firstLine="708"/>
        <w:rPr>
          <w:rFonts w:ascii="Verdana" w:hAnsi="Verdana"/>
          <w:sz w:val="17"/>
          <w:szCs w:val="17"/>
          <w:shd w:val="clear" w:color="auto" w:fill="F8F8F8"/>
        </w:rPr>
      </w:pPr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- </w:t>
      </w:r>
      <w:proofErr w:type="spellStart"/>
      <w:r w:rsidRPr="00304AD4">
        <w:rPr>
          <w:rFonts w:ascii="Verdana" w:hAnsi="Verdana"/>
          <w:sz w:val="17"/>
          <w:szCs w:val="17"/>
          <w:shd w:val="clear" w:color="auto" w:fill="F8F8F8"/>
        </w:rPr>
        <w:t>воздейственная</w:t>
      </w:r>
      <w:proofErr w:type="spellEnd"/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 (убеждение кого-либо в правильности тех или иных мыслей, взглядов, убеждений, действий; побуждение к действию или предотвращение действия); </w:t>
      </w:r>
    </w:p>
    <w:p w:rsidR="009A7E59" w:rsidRPr="00304AD4" w:rsidRDefault="009A7E59" w:rsidP="009A7E59">
      <w:pPr>
        <w:ind w:firstLine="708"/>
        <w:rPr>
          <w:rFonts w:ascii="Verdana" w:hAnsi="Verdana"/>
          <w:sz w:val="17"/>
          <w:szCs w:val="17"/>
          <w:shd w:val="clear" w:color="auto" w:fill="F8F8F8"/>
        </w:rPr>
      </w:pPr>
      <w:r w:rsidRPr="00304AD4">
        <w:rPr>
          <w:rFonts w:ascii="Verdana" w:hAnsi="Verdana"/>
          <w:sz w:val="17"/>
          <w:szCs w:val="17"/>
          <w:shd w:val="clear" w:color="auto" w:fill="F8F8F8"/>
        </w:rPr>
        <w:lastRenderedPageBreak/>
        <w:t xml:space="preserve">- эмоционально-оценочная. </w:t>
      </w:r>
    </w:p>
    <w:p w:rsidR="009A7E59" w:rsidRPr="00304AD4" w:rsidRDefault="009A7E59" w:rsidP="009A7E59">
      <w:pPr>
        <w:ind w:firstLine="708"/>
        <w:rPr>
          <w:rFonts w:ascii="Verdana" w:hAnsi="Verdana"/>
          <w:sz w:val="17"/>
          <w:szCs w:val="17"/>
          <w:shd w:val="clear" w:color="auto" w:fill="F8F8F8"/>
        </w:rPr>
      </w:pPr>
      <w:r w:rsidRPr="00304AD4">
        <w:rPr>
          <w:rFonts w:ascii="Verdana" w:hAnsi="Verdana"/>
          <w:sz w:val="17"/>
          <w:szCs w:val="17"/>
          <w:shd w:val="clear" w:color="auto" w:fill="F8F8F8"/>
        </w:rPr>
        <w:t xml:space="preserve">Известно, что в устной монологической речи, заключающей повествование о событии или рассуждение, с необходимостью должны присутствовать как мотив высказывания, так и общий замысел, создаваемый говорящим. </w:t>
      </w:r>
    </w:p>
    <w:p w:rsidR="009A7E59" w:rsidRPr="004F2079" w:rsidRDefault="009A7E59" w:rsidP="009A7E59">
      <w:pPr>
        <w:ind w:firstLine="708"/>
        <w:rPr>
          <w:rFonts w:ascii="Verdana" w:hAnsi="Verdana"/>
          <w:b/>
          <w:sz w:val="17"/>
          <w:szCs w:val="17"/>
          <w:shd w:val="clear" w:color="auto" w:fill="F8F8F8"/>
        </w:rPr>
      </w:pPr>
      <w:r>
        <w:rPr>
          <w:rFonts w:ascii="Verdana" w:hAnsi="Verdana"/>
          <w:b/>
          <w:sz w:val="17"/>
          <w:szCs w:val="17"/>
          <w:shd w:val="clear" w:color="auto" w:fill="F8F8F8"/>
        </w:rPr>
        <w:t>Например: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1. На доске пишется одно или несколько предложений, в которых учитель обозначает место логического ударения.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Учащиеся читают это предложение, определяя его смысл. 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2. На доске написан текст или отдельные предложения. Учитель читает их, а учащиеся, следя за чтением учителя, указывают слова, на которых было сделано логическое ударение. Ведь большую часть информации мы воспринимаем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аудиально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. Учащиеся слышат правильную речь и в их памяти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откладыется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та или иная интонация.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3. На доске написано предложение. Учащимся даётся задание прочитать его так, чтобы слушатели поняли, что происходит в природе и как происходит действие.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4.На доске написано предложение: На поляне растут синие цветы. Вызываются к доске два ученика. Одному из них предлагается поставить к предложению несколько вопросов с тем, что бы логическое ударение в них падало на разные слова. Например: Какие цветы растут на поляне? Где растут цветы? И т. д. Другой ученик, отвечая на эти вопросы, должен правильно определить слово, на которое падает логическое ударение.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5. В написанных предложениях или тексте учащиеся должны самостоятельно расставить логическое ударение и выразительно прочитать.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</w:p>
    <w:p w:rsidR="009A7E59" w:rsidRPr="00304AD4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Но в нашей речи паузы не всегда совпадают со знаками препинания. Поэтому необходимо приучать учащихся, прежде чем сделать остановку при чтении, хорошо подумать, нужна ли эта пауза, какой смысл приобретает фраза, если в ней снять какие-то паузы, что произойдет с текстом, если в нём обозначить новые паузы и т. д. Постепенно ученики привыкают проверять правильность постановки пауз, анализируя текст. Эти упражнения дети выполняют на доске, на карточках и при чтении материалов учебника. Но ввиду того, что в тексте учебной книги мы не можем работать карандашом, все практические упражнения ребята выполняют на дидактическом материале, заранее подготовленном. Например, учащиеся могут получить такие карточки: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Pr="004F2079">
        <w:rPr>
          <w:rFonts w:ascii="Verdana" w:hAnsi="Verdana"/>
          <w:b/>
          <w:color w:val="000000"/>
          <w:sz w:val="17"/>
          <w:szCs w:val="17"/>
          <w:shd w:val="clear" w:color="auto" w:fill="F8F8F8"/>
        </w:rPr>
        <w:t>II класс</w:t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Прочитай стихотворение. Подумай и пометь паузы. Подготовься к чтению вслух: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Лёд идёт, лёд идёт!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Вереницей длинной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ретьи сутки напролёт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Проплывают льдины. (С. Маршак “Ледоход”)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Pr="004F2079">
        <w:rPr>
          <w:rFonts w:ascii="Verdana" w:hAnsi="Verdana"/>
          <w:b/>
          <w:color w:val="000000"/>
          <w:sz w:val="17"/>
          <w:szCs w:val="17"/>
          <w:shd w:val="clear" w:color="auto" w:fill="F8F8F8"/>
        </w:rPr>
        <w:t>III класс</w:t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Прочитай стихотворение. Обозначь паузы и подготовься к чтению вслух: Лес, точно терем расписной, Лиловый, золотой, багряный.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Веселой, пестрою стеной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тоит над светлою поляной.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(И. Бунин.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"Листопад").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proofErr w:type="gramEnd"/>
    </w:p>
    <w:p w:rsidR="009A7E59" w:rsidRDefault="009A7E59" w:rsidP="009A7E59">
      <w:pPr>
        <w:ind w:firstLine="708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Задания расставить правильно смысловое ударение и обозначить места логических пауз иногда дети получают на дом на уроке чтения.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В этом случае ребята переписывают два - три предложения, указанные в мною или выбранные ими самостоятельно в тетрадь по чтению.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Затем размечают текст, готовясь к выразительному чтению.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8F8F8"/>
        </w:rPr>
        <w:t> </w:t>
      </w:r>
    </w:p>
    <w:p w:rsidR="009A7E59" w:rsidRDefault="009A7E59" w:rsidP="009A7E59">
      <w:pPr>
        <w:ind w:firstLine="708"/>
        <w:rPr>
          <w:rStyle w:val="apple-converted-space"/>
          <w:rFonts w:ascii="Verdana" w:hAnsi="Verdana"/>
          <w:b/>
          <w:color w:val="000000"/>
          <w:sz w:val="17"/>
          <w:szCs w:val="17"/>
          <w:shd w:val="clear" w:color="auto" w:fill="F8F8F8"/>
        </w:rPr>
      </w:pPr>
      <w:r>
        <w:rPr>
          <w:rStyle w:val="apple-converted-space"/>
          <w:rFonts w:ascii="Verdana" w:hAnsi="Verdana"/>
          <w:b/>
          <w:color w:val="000000"/>
          <w:sz w:val="17"/>
          <w:szCs w:val="17"/>
          <w:shd w:val="clear" w:color="auto" w:fill="F8F8F8"/>
        </w:rPr>
        <w:t>Диалогическая речь:</w:t>
      </w:r>
    </w:p>
    <w:p w:rsidR="009A7E59" w:rsidRPr="00304AD4" w:rsidRDefault="009A7E59" w:rsidP="009A7E59">
      <w:pPr>
        <w:ind w:firstLine="708"/>
        <w:rPr>
          <w:rFonts w:ascii="Verdana" w:hAnsi="Verdana"/>
          <w:b/>
          <w:color w:val="000000"/>
          <w:sz w:val="17"/>
          <w:szCs w:val="17"/>
        </w:rPr>
      </w:pPr>
      <w:proofErr w:type="spellStart"/>
      <w:r w:rsidRPr="00304AD4">
        <w:rPr>
          <w:rFonts w:ascii="Verdana" w:hAnsi="Verdana"/>
          <w:b/>
          <w:color w:val="000000"/>
          <w:sz w:val="17"/>
          <w:szCs w:val="17"/>
        </w:rPr>
        <w:t>Театролизация</w:t>
      </w:r>
      <w:proofErr w:type="spellEnd"/>
      <w:r w:rsidRPr="00304AD4">
        <w:rPr>
          <w:rFonts w:ascii="Verdana" w:hAnsi="Verdana"/>
          <w:b/>
          <w:color w:val="000000"/>
          <w:sz w:val="17"/>
          <w:szCs w:val="17"/>
        </w:rPr>
        <w:t>:</w:t>
      </w:r>
    </w:p>
    <w:p w:rsidR="009A7E59" w:rsidRPr="004C155D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Театрально-игровая деятельность обогащает детей новыми впечатлениями, знаниями, умениями, развивает интерес к литературе, активизирует словарь, связную речь, мышление, способствует нравственно-эстетическому воспитанию каждого ребенка.</w:t>
      </w:r>
    </w:p>
    <w:p w:rsidR="009A7E59" w:rsidRPr="004C155D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Театральная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</w:t>
      </w:r>
    </w:p>
    <w:p w:rsidR="009A7E59" w:rsidRPr="004C155D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lastRenderedPageBreak/>
        <w:t>Театрализованная деятельность оказывает позитивное влияние на р</w:t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азвитие различных сторон речи </w:t>
      </w: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школьника в силу двух причин: </w:t>
      </w:r>
      <w:proofErr w:type="gramStart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в</w:t>
      </w:r>
      <w:proofErr w:type="gramEnd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театрализованной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bookmarkStart w:id="0" w:name="id.30j0zll"/>
      <w:bookmarkEnd w:id="0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 деятельности используются лучшие образцы художественного слова; естественная ситуация речевого общения активизирует словарь, совершенствует связную речь и грамматический строй речи.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театрализованная деятельность, по мнению </w:t>
      </w:r>
      <w:proofErr w:type="spellStart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П.Блонского</w:t>
      </w:r>
      <w:proofErr w:type="spellEnd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– это всякая творческая деятельность, в которой возникают новые образы, где используются </w:t>
      </w:r>
      <w:proofErr w:type="spellStart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разножанровые</w:t>
      </w:r>
      <w:proofErr w:type="spellEnd"/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произведения, декорации и прочие атрибуты театра 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  <w:r w:rsidRPr="004C155D">
        <w:rPr>
          <w:rFonts w:ascii="Verdana" w:hAnsi="Verdana"/>
          <w:color w:val="000000"/>
          <w:sz w:val="17"/>
          <w:szCs w:val="17"/>
          <w:shd w:val="clear" w:color="auto" w:fill="F8F8F8"/>
        </w:rPr>
        <w:t>Среди различных детских игр игра в «театр», занимает особое место. Сравнивая эти игры с их обычными, повседневными сюжетно – ролевыми («магазин», «в школу»), нетрудно заметить существенную разницу между ними не только в сюжетах, но и характере игровой деятельности. Если театрализованные игры имеют заранее известное содержание в процессе своего развития, то сюжетно – ролевые обретают его. В театрализованной игре, как считает Н.Р. Жуковская, каждый персонаж наделён своим характером, за ним закреплены определенные поступки, указаны условия, в которых он живёт, с кем встречается и с кем говорит.</w:t>
      </w:r>
    </w:p>
    <w:p w:rsidR="009A7E59" w:rsidRDefault="009A7E59" w:rsidP="009A7E59">
      <w:pPr>
        <w:ind w:firstLine="708"/>
        <w:rPr>
          <w:rFonts w:ascii="Verdana" w:hAnsi="Verdana"/>
          <w:color w:val="000000"/>
          <w:sz w:val="17"/>
          <w:szCs w:val="17"/>
          <w:shd w:val="clear" w:color="auto" w:fill="F8F8F8"/>
        </w:rPr>
      </w:pPr>
    </w:p>
    <w:p w:rsidR="009A7E59" w:rsidRDefault="009A7E59" w:rsidP="009A7E59">
      <w:pPr>
        <w:rPr>
          <w:rFonts w:ascii="Verdana" w:hAnsi="Verdana"/>
          <w:sz w:val="17"/>
          <w:szCs w:val="17"/>
          <w:shd w:val="clear" w:color="auto" w:fill="F8F8F8"/>
        </w:rPr>
      </w:pPr>
      <w:r>
        <w:rPr>
          <w:rFonts w:ascii="Verdana" w:hAnsi="Verdana"/>
          <w:sz w:val="17"/>
          <w:szCs w:val="17"/>
          <w:shd w:val="clear" w:color="auto" w:fill="F8F8F8"/>
        </w:rPr>
        <w:t xml:space="preserve">А после на уроках не </w:t>
      </w:r>
      <w:proofErr w:type="spellStart"/>
      <w:r>
        <w:rPr>
          <w:rFonts w:ascii="Verdana" w:hAnsi="Verdana"/>
          <w:sz w:val="17"/>
          <w:szCs w:val="17"/>
          <w:shd w:val="clear" w:color="auto" w:fill="F8F8F8"/>
        </w:rPr>
        <w:t>придеться</w:t>
      </w:r>
      <w:proofErr w:type="spellEnd"/>
      <w:r>
        <w:rPr>
          <w:rFonts w:ascii="Verdana" w:hAnsi="Verdana"/>
          <w:sz w:val="17"/>
          <w:szCs w:val="17"/>
          <w:shd w:val="clear" w:color="auto" w:fill="F8F8F8"/>
        </w:rPr>
        <w:t xml:space="preserve"> реже исправлять неправильное чтение и интонацию, это благополучно сделают дети, у которых больше нет проблем с выразительным чтением. Важно то, что я стараюсь больше дать возможности почитать вслух на уроке. Дома, </w:t>
      </w:r>
      <w:proofErr w:type="gramStart"/>
      <w:r>
        <w:rPr>
          <w:rFonts w:ascii="Verdana" w:hAnsi="Verdana"/>
          <w:sz w:val="17"/>
          <w:szCs w:val="17"/>
          <w:shd w:val="clear" w:color="auto" w:fill="F8F8F8"/>
        </w:rPr>
        <w:t>к</w:t>
      </w:r>
      <w:proofErr w:type="gramEnd"/>
      <w:r>
        <w:rPr>
          <w:rFonts w:ascii="Verdana" w:hAnsi="Verdana"/>
          <w:sz w:val="17"/>
          <w:szCs w:val="17"/>
          <w:shd w:val="clear" w:color="auto" w:fill="F8F8F8"/>
        </w:rPr>
        <w:t xml:space="preserve"> сожаления они это не делают. Ест на то много причин и отговорок.</w:t>
      </w:r>
    </w:p>
    <w:p w:rsidR="00942E41" w:rsidRDefault="00942E41"/>
    <w:sectPr w:rsidR="00942E41" w:rsidSect="00CB5B6F">
      <w:pgSz w:w="11906" w:h="16838"/>
      <w:pgMar w:top="851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59"/>
    <w:rsid w:val="00942E41"/>
    <w:rsid w:val="009A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7157</Characters>
  <Application>Microsoft Office Word</Application>
  <DocSecurity>0</DocSecurity>
  <Lines>59</Lines>
  <Paragraphs>16</Paragraphs>
  <ScaleCrop>false</ScaleCrop>
  <Company>Школа 320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2014-03-31T06:49:00Z</dcterms:created>
  <dcterms:modified xsi:type="dcterms:W3CDTF">2014-03-31T06:52:00Z</dcterms:modified>
</cp:coreProperties>
</file>