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67" w:rsidRDefault="003D0C67" w:rsidP="004D7602">
      <w:r>
        <w:rPr>
          <w:b/>
          <w:i/>
        </w:rPr>
        <w:t xml:space="preserve">                                                                </w:t>
      </w:r>
      <w:r>
        <w:t xml:space="preserve">                                                                     Учитель технологии </w:t>
      </w:r>
    </w:p>
    <w:p w:rsidR="003D0C67" w:rsidRPr="003D0C67" w:rsidRDefault="003D0C67" w:rsidP="004D7602">
      <w:r>
        <w:t xml:space="preserve">                                                                                                                                       Пастухова В.В.</w:t>
      </w:r>
    </w:p>
    <w:p w:rsidR="004D7602" w:rsidRPr="009C163E" w:rsidRDefault="009C163E" w:rsidP="004D7602">
      <w:pPr>
        <w:rPr>
          <w:b/>
          <w:i/>
        </w:rPr>
      </w:pPr>
      <w:r w:rsidRPr="009C163E">
        <w:rPr>
          <w:b/>
          <w:i/>
        </w:rPr>
        <w:t xml:space="preserve">Тема: </w:t>
      </w:r>
      <w:r w:rsidR="004D7602" w:rsidRPr="009C163E">
        <w:rPr>
          <w:b/>
          <w:i/>
        </w:rPr>
        <w:t>Экологическое образование учащихся в процессе трудового обучения</w:t>
      </w:r>
    </w:p>
    <w:p w:rsidR="004D7602" w:rsidRDefault="004D7602" w:rsidP="004D7602">
      <w:r>
        <w:t>Экологическая культура является составной частью общей культуры человека. Основное содержание экологической культуры составляют экологические знания, умения и навыки, приобретенные в процессе экологического образования и воспитания.</w:t>
      </w:r>
    </w:p>
    <w:p w:rsidR="004D7602" w:rsidRDefault="004D7602" w:rsidP="004D7602">
      <w:r>
        <w:t xml:space="preserve"> Формирование экологической культуры должно вестись в 2-х направлениях: экологическое образование и экологическое воспитание. Если экологическое образование подразумевает получение конкретных знаний об окружающей среде и её процессах, то экологическое воспитание – это осознанное понимание и принятие данных </w:t>
      </w:r>
      <w:proofErr w:type="gramStart"/>
      <w:r>
        <w:t>процессов</w:t>
      </w:r>
      <w:proofErr w:type="gramEnd"/>
      <w:r>
        <w:t xml:space="preserve"> и их значимости.</w:t>
      </w:r>
    </w:p>
    <w:p w:rsidR="004D7602" w:rsidRDefault="004D7602" w:rsidP="004D7602">
      <w:r>
        <w:t xml:space="preserve"> Современное школьное образование хронически перегружено. Введение новых дисциплин или даже новых тем в имеющиеся учебные планы и программы означает либо возрастание академической нагрузки на учащихся, либо сокращение каких-либо других дисциплин и разделов. Ситуация усугубляется еще и тем, что для развития творческих навыков у обучающихся необходимы время, ёмкие методы, такие, например, как проведение дискуссий, собственные исследования, деловые игры. Все это занимает значительно больше времени, чем предусмотрено сеткой часов. </w:t>
      </w:r>
    </w:p>
    <w:p w:rsidR="004D7602" w:rsidRDefault="004D7602" w:rsidP="004D7602">
      <w:r>
        <w:t xml:space="preserve">На уровне основной школы в рамках изучения естественных и гуманитарных дисциплин можно добиваться становления экологической культуры как культуры разумного потребления, здорового образа жизни и реальной экологической деятельности на основе понимания необходимости бережного отношения к природе и ее ресурсам. На данном этапе обучения очень важна </w:t>
      </w:r>
      <w:proofErr w:type="spellStart"/>
      <w:r>
        <w:t>межпредметная</w:t>
      </w:r>
      <w:proofErr w:type="spellEnd"/>
      <w:r>
        <w:t xml:space="preserve"> координация учебного плана и рассмотрение каждой конкретной темы с учетом биологических, химических, физических, общегеографических, экономических знаний и прикладной практической деятельности.</w:t>
      </w:r>
    </w:p>
    <w:p w:rsidR="004D7602" w:rsidRDefault="004D7602" w:rsidP="004D7602">
      <w:r>
        <w:t xml:space="preserve"> Мы рассмотрим возможность интеграции экологического образования и воспитания в процесс трудового обучения, в частности возможности уроков труда и внеклассной и внешкольной работы, направленных на обогащение экологических знаний учащихся и активизацию их экологической деятельности.</w:t>
      </w:r>
    </w:p>
    <w:p w:rsidR="004D7602" w:rsidRDefault="004D7602" w:rsidP="004D7602">
      <w:r>
        <w:t xml:space="preserve"> Работа по экологическому образованию учащихся на учебных занятиях по труду носит преимущественно информативный характер, в </w:t>
      </w:r>
      <w:proofErr w:type="gramStart"/>
      <w:r>
        <w:t>связи</w:t>
      </w:r>
      <w:proofErr w:type="gramEnd"/>
      <w:r>
        <w:t xml:space="preserve"> с чем не используется в полной мере воспитательный потенциал применяемых «экологических» материалов для развития экологического мышления школьников. В этом отношении внеклассная и внешкольная работа по трудовому обучению способствует более эффективному решению поставленной задачи, наиболее полной реализации принципов политехнизма, </w:t>
      </w:r>
      <w:proofErr w:type="spellStart"/>
      <w:r>
        <w:t>межпредметной</w:t>
      </w:r>
      <w:proofErr w:type="spellEnd"/>
      <w:r>
        <w:t xml:space="preserve"> связи, краеведения, системного подхода.</w:t>
      </w:r>
    </w:p>
    <w:p w:rsidR="009C163E" w:rsidRDefault="004D7602" w:rsidP="004D7602">
      <w:r>
        <w:t xml:space="preserve"> При выборе конкретных форм внеклассной и внешкольной работы экологического содержания, мы исходили из следующего: эта работа не должна уводить учащихся в сторону от основного содержания программного материала по трудовому обучению. Необходимо связать познавательную деятельность учащихся с целями учебно-воспитательного процесса, осуществляемого на уроках. Содержание внеклассных и внешкольных занятий должно быть наполнено интересной информацией и фактами, отражающими актуальные проблемы регионального и общемирового характера.</w:t>
      </w:r>
    </w:p>
    <w:p w:rsidR="004D7602" w:rsidRDefault="004D7602" w:rsidP="004D7602">
      <w:r>
        <w:t xml:space="preserve">Опыт и исследования показывают, что деятельность учащихся в процессе внеклассной и внешкольной работы по своему характеру и содержанию может быть разнообразной. </w:t>
      </w:r>
    </w:p>
    <w:p w:rsidR="004D7602" w:rsidRDefault="009C163E" w:rsidP="004D7602">
      <w:r>
        <w:lastRenderedPageBreak/>
        <w:t>Н</w:t>
      </w:r>
      <w:r w:rsidR="004D7602">
        <w:t>еобходимо соблюдать преемственность в содержании, целях, задачах и педагогических технологиях классной и внеклассной деятельности.</w:t>
      </w:r>
    </w:p>
    <w:p w:rsidR="004D7602" w:rsidRDefault="004D7602" w:rsidP="004D7602">
      <w:r>
        <w:t xml:space="preserve"> В этом направлении после проведенного цикла уроков, связанных с изготовлением поделок из дерева (в р</w:t>
      </w:r>
      <w:r w:rsidR="009C163E">
        <w:t xml:space="preserve">амках программы), можно провести </w:t>
      </w:r>
      <w:r>
        <w:t xml:space="preserve"> внеклассное мероприятие в форме дискуссии (ролевой игры) по теме «За и против». Кратко охарактеризуем основные этапы и содержание этого занятия. Девиз: «Зеленые насаждения – это «лёгкие» нашей планеты».</w:t>
      </w:r>
    </w:p>
    <w:p w:rsidR="004D7602" w:rsidRDefault="004D7602" w:rsidP="004D7602">
      <w:r>
        <w:t>Цель и задачи:  Обучить навыкам коллективного анализа возникающих проблем и принятия решений;</w:t>
      </w:r>
    </w:p>
    <w:p w:rsidR="004D7602" w:rsidRDefault="004D7602" w:rsidP="004D7602">
      <w:r>
        <w:t xml:space="preserve"> Развивать умение анализировать информацию и рассматривать проблему с разных сторон, оценивать последствия действий;</w:t>
      </w:r>
    </w:p>
    <w:p w:rsidR="004D7602" w:rsidRDefault="004D7602" w:rsidP="004D7602">
      <w:r>
        <w:t xml:space="preserve"> Способствовать приобретению умения публично выражать и отстаивать свою точку зрения;</w:t>
      </w:r>
    </w:p>
    <w:p w:rsidR="009C163E" w:rsidRDefault="004D7602" w:rsidP="004D7602">
      <w:r>
        <w:t xml:space="preserve"> Привлечь внимание к проблеме бережного отношения и сохранности зеленых насаждений, стимулировать поиски и пользование материалами о значении лесов для человека и природы.</w:t>
      </w:r>
    </w:p>
    <w:p w:rsidR="004D7602" w:rsidRDefault="004D7602" w:rsidP="004D7602">
      <w:r>
        <w:t>Методы: Работа в группах</w:t>
      </w:r>
    </w:p>
    <w:p w:rsidR="004D7602" w:rsidRDefault="004D7602" w:rsidP="004D7602">
      <w:r>
        <w:t xml:space="preserve"> Ролевая игра</w:t>
      </w:r>
    </w:p>
    <w:p w:rsidR="004D7602" w:rsidRDefault="004D7602" w:rsidP="004D7602">
      <w:r>
        <w:t xml:space="preserve"> Мозговой штурм</w:t>
      </w:r>
    </w:p>
    <w:p w:rsidR="004D7602" w:rsidRDefault="004D7602" w:rsidP="004D7602">
      <w:r>
        <w:t xml:space="preserve"> Комментирование и обобщение</w:t>
      </w:r>
    </w:p>
    <w:p w:rsidR="004D7602" w:rsidRDefault="004D7602" w:rsidP="004D7602">
      <w:r>
        <w:t>Необходимые материалы: Листы бумаги.</w:t>
      </w:r>
    </w:p>
    <w:p w:rsidR="004D7602" w:rsidRDefault="004D7602" w:rsidP="004D7602">
      <w:r>
        <w:t xml:space="preserve"> Таблички с названием групп (экологи, дизайнеры, жители </w:t>
      </w:r>
      <w:proofErr w:type="spellStart"/>
      <w:r>
        <w:t>махалли</w:t>
      </w:r>
      <w:proofErr w:type="spellEnd"/>
      <w:r>
        <w:t xml:space="preserve">, эксперты, представители </w:t>
      </w:r>
      <w:proofErr w:type="spellStart"/>
      <w:r>
        <w:t>хокимията</w:t>
      </w:r>
      <w:proofErr w:type="spellEnd"/>
      <w:r>
        <w:t>). Плакаты: ЗА, ПРОТИВ. Карточки с записью проблемных вопросов. План – схема строительства.</w:t>
      </w:r>
    </w:p>
    <w:p w:rsidR="004D7602" w:rsidRDefault="004D7602" w:rsidP="004D7602">
      <w:r>
        <w:t xml:space="preserve">Ход урока. </w:t>
      </w:r>
    </w:p>
    <w:p w:rsidR="004D7602" w:rsidRDefault="004D7602" w:rsidP="004D7602">
      <w:r>
        <w:t xml:space="preserve"> Информация учителя, в которой он объявляет о том, что сегодня учащимся предстоит участвовать в серьезном разговоре по поводу одного строительства. Для начала представим, что мы не школьники, а взрослые ответственные люди, поделим класс на группы, и каждая группа будет высказывать свое мнение по поводу решения поставленного вопроса.</w:t>
      </w:r>
    </w:p>
    <w:p w:rsidR="004D7602" w:rsidRDefault="004D7602" w:rsidP="004D7602">
      <w:r>
        <w:t>Постановка проблемы: Как вы относитесь к тому, что новое жилье строится за счет сокращения (или вырубки) зеленого массива?</w:t>
      </w:r>
    </w:p>
    <w:p w:rsidR="004D7602" w:rsidRDefault="004D7602" w:rsidP="004D7602">
      <w:r>
        <w:t>Как можно разумно решить эту проблему?</w:t>
      </w:r>
    </w:p>
    <w:p w:rsidR="004D7602" w:rsidRDefault="004D7602" w:rsidP="004D7602">
      <w:r>
        <w:t xml:space="preserve"> Подскажите, кто может быть заинтересован в этом строительстве, а кто будет </w:t>
      </w:r>
      <w:proofErr w:type="gramStart"/>
      <w:r>
        <w:t>против</w:t>
      </w:r>
      <w:proofErr w:type="gramEnd"/>
      <w:r>
        <w:t>?</w:t>
      </w:r>
    </w:p>
    <w:p w:rsidR="004D7602" w:rsidRDefault="004D7602" w:rsidP="004D7602">
      <w:r>
        <w:t xml:space="preserve">Процесс игры – дискуссии. </w:t>
      </w:r>
    </w:p>
    <w:p w:rsidR="004D7602" w:rsidRDefault="004D7602" w:rsidP="004D7602">
      <w:r>
        <w:t xml:space="preserve"> Класс делится на группы (по 3-5 человек), им раздаются карточки и информация с кратким описанием основной линии поведения и доводами для отстаивания своей точки зрения. </w:t>
      </w:r>
      <w:proofErr w:type="gramStart"/>
      <w:r>
        <w:t>(Например:</w:t>
      </w:r>
      <w:proofErr w:type="gramEnd"/>
      <w:r>
        <w:t xml:space="preserve"> Мы поддерживаем строительство, так как здесь приобретут квартиры молодые семьи. Мы против строительства, потому что изменится микроклимат в </w:t>
      </w:r>
      <w:proofErr w:type="gramStart"/>
      <w:r>
        <w:t>нашей</w:t>
      </w:r>
      <w:proofErr w:type="gramEnd"/>
      <w:r>
        <w:t xml:space="preserve"> </w:t>
      </w:r>
      <w:proofErr w:type="spellStart"/>
      <w:r>
        <w:t>махалле</w:t>
      </w:r>
      <w:proofErr w:type="spellEnd"/>
      <w:r>
        <w:t xml:space="preserve">. </w:t>
      </w:r>
      <w:proofErr w:type="gramStart"/>
      <w:r>
        <w:t>В условиях Ташкента каждое дерево представляет собой большую ценность).</w:t>
      </w:r>
      <w:proofErr w:type="gramEnd"/>
    </w:p>
    <w:p w:rsidR="004D7602" w:rsidRDefault="004D7602" w:rsidP="004D7602">
      <w:r>
        <w:t xml:space="preserve"> Подготовка выступлений (не более 10 минут).</w:t>
      </w:r>
    </w:p>
    <w:p w:rsidR="004D7602" w:rsidRDefault="004D7602" w:rsidP="004D7602">
      <w:r>
        <w:lastRenderedPageBreak/>
        <w:t xml:space="preserve"> Презентация (в пределах 5 минут). Никто не перебивает </w:t>
      </w:r>
      <w:proofErr w:type="gramStart"/>
      <w:r>
        <w:t>выступающих</w:t>
      </w:r>
      <w:proofErr w:type="gramEnd"/>
      <w:r>
        <w:t xml:space="preserve">. Они могут записать основные позиции на листах бумаги (да </w:t>
      </w:r>
      <w:proofErr w:type="gramStart"/>
      <w:r>
        <w:t>–н</w:t>
      </w:r>
      <w:proofErr w:type="gramEnd"/>
      <w:r>
        <w:t>ет, за – против) и развесить их на доске или стойках.</w:t>
      </w:r>
    </w:p>
    <w:p w:rsidR="004D7602" w:rsidRDefault="004D7602" w:rsidP="004D7602">
      <w:r>
        <w:t xml:space="preserve"> «Представителям </w:t>
      </w:r>
      <w:proofErr w:type="spellStart"/>
      <w:r>
        <w:t>хокимията</w:t>
      </w:r>
      <w:proofErr w:type="spellEnd"/>
      <w:r>
        <w:t>» предстоит выслушать аргументы всех групп, задать дополнительные вопросы, сделать свои заключения о целесообразности данного плана.</w:t>
      </w:r>
    </w:p>
    <w:p w:rsidR="004D7602" w:rsidRDefault="004D7602" w:rsidP="004D7602">
      <w:r>
        <w:t xml:space="preserve"> Независимым «экспертам» нужно оценить весь процесс обсуждения и сделать прогноз на будущее, какие могут быть последствия принятия решения.</w:t>
      </w:r>
    </w:p>
    <w:p w:rsidR="004D7602" w:rsidRDefault="004D7602" w:rsidP="004D7602">
      <w:r>
        <w:t>Для более свободного общения можно использовать «Древо мудрости». Учитель или ученики пишут записки, в которых задают сложные вопросы по теме, заворачивают записки и прикрепляют к «дереву» (скрепкой). Дерево может быть нарисовано на бумаге, а можно использовать комнатный цветок, но вешать записки следует аккуратно. Далее учащиеся (по желанию) забирают записку и стараются ответить на вопросы. В случае необходимости приходят на помощь представители других групп.</w:t>
      </w:r>
    </w:p>
    <w:p w:rsidR="004D7602" w:rsidRDefault="004D7602" w:rsidP="004D7602">
      <w:r>
        <w:t xml:space="preserve"> Экологическое образование во внеклассное время позволяет повысить активность и самостоятельность учащихся, прививать им интерес к проблемам взаимосвязи общества и природы, техники, экологической трудовой деятельности, выявлять и развивать творческие способности и наклонности учащихся в разных отраслях науки и техники, формировать у школьников целостное представление о природе и обществе.</w:t>
      </w:r>
    </w:p>
    <w:p w:rsidR="004D7602" w:rsidRDefault="004D7602" w:rsidP="004D7602">
      <w:r>
        <w:t xml:space="preserve"> В современных условиях экологическое образование переросло рамки экологической культуры и стало основным компонентом социальной культуры ХХ</w:t>
      </w:r>
      <w:proofErr w:type="gramStart"/>
      <w:r>
        <w:t>I</w:t>
      </w:r>
      <w:proofErr w:type="gramEnd"/>
      <w:r>
        <w:t xml:space="preserve"> века. Современному образованию важно достойно принять вызов времени, требующий глубинного объединения естественных и гуманитарных научных знаний для того, чтобы воспитать человека, способного заботиться о будущем человечества. </w:t>
      </w:r>
    </w:p>
    <w:p w:rsidR="004D7602" w:rsidRDefault="004D7602" w:rsidP="004D7602">
      <w:r>
        <w:t xml:space="preserve">Литература: </w:t>
      </w:r>
    </w:p>
    <w:p w:rsidR="004D7602" w:rsidRDefault="004D7602" w:rsidP="004D7602">
      <w:r>
        <w:t xml:space="preserve"> </w:t>
      </w:r>
      <w:proofErr w:type="spellStart"/>
      <w:r>
        <w:t>Ходжабоев</w:t>
      </w:r>
      <w:proofErr w:type="spellEnd"/>
      <w:r>
        <w:t xml:space="preserve"> А.Р., Рашидов Х.Ф., </w:t>
      </w:r>
      <w:proofErr w:type="spellStart"/>
      <w:r>
        <w:t>Муранов</w:t>
      </w:r>
      <w:proofErr w:type="spellEnd"/>
      <w:r>
        <w:t xml:space="preserve"> Б.И., </w:t>
      </w:r>
      <w:proofErr w:type="spellStart"/>
      <w:r>
        <w:t>Абдукуддусов</w:t>
      </w:r>
      <w:proofErr w:type="spellEnd"/>
      <w:r>
        <w:t xml:space="preserve"> О.А., </w:t>
      </w:r>
      <w:proofErr w:type="spellStart"/>
      <w:r>
        <w:t>Чориев</w:t>
      </w:r>
      <w:proofErr w:type="spellEnd"/>
      <w:r>
        <w:t xml:space="preserve"> Э.Т. Концепция по трудовому обучению общеобразовательных школ Республики Узбекистан. </w:t>
      </w:r>
      <w:proofErr w:type="gramStart"/>
      <w:r>
        <w:t>-Т</w:t>
      </w:r>
      <w:proofErr w:type="gramEnd"/>
      <w:r>
        <w:t xml:space="preserve">.: </w:t>
      </w:r>
    </w:p>
    <w:p w:rsidR="004D7602" w:rsidRDefault="004D7602" w:rsidP="004D7602">
      <w:r>
        <w:t xml:space="preserve">Бекназаров Р.У., Новиков В.А. Охрана </w:t>
      </w:r>
      <w:proofErr w:type="spellStart"/>
      <w:r>
        <w:t>природи</w:t>
      </w:r>
      <w:proofErr w:type="spellEnd"/>
      <w:r>
        <w:t xml:space="preserve"> </w:t>
      </w:r>
      <w:proofErr w:type="gramStart"/>
      <w:r>
        <w:t>-Т</w:t>
      </w:r>
      <w:proofErr w:type="gramEnd"/>
      <w:r>
        <w:t xml:space="preserve">.: </w:t>
      </w:r>
      <w:proofErr w:type="spellStart"/>
      <w:r>
        <w:t>Укитувчи</w:t>
      </w:r>
      <w:proofErr w:type="spellEnd"/>
      <w:r>
        <w:t xml:space="preserve">, 1995. </w:t>
      </w:r>
    </w:p>
    <w:p w:rsidR="004D7602" w:rsidRDefault="004D7602" w:rsidP="004D7602">
      <w:proofErr w:type="spellStart"/>
      <w:r>
        <w:t>Миланова</w:t>
      </w:r>
      <w:proofErr w:type="spellEnd"/>
      <w:r>
        <w:t xml:space="preserve"> Е.В., </w:t>
      </w:r>
      <w:proofErr w:type="spellStart"/>
      <w:r>
        <w:t>Рябчикова</w:t>
      </w:r>
      <w:proofErr w:type="spellEnd"/>
      <w:r>
        <w:t xml:space="preserve"> А.М. Использование природных ресурсов и охрана </w:t>
      </w:r>
      <w:proofErr w:type="spellStart"/>
      <w:r>
        <w:t>природи</w:t>
      </w:r>
      <w:proofErr w:type="spellEnd"/>
      <w:r>
        <w:t xml:space="preserve">. </w:t>
      </w:r>
      <w:proofErr w:type="gramStart"/>
      <w:r>
        <w:t>-М</w:t>
      </w:r>
      <w:proofErr w:type="gramEnd"/>
      <w:r>
        <w:t xml:space="preserve">.: Высшая школа, 1996. </w:t>
      </w:r>
    </w:p>
    <w:p w:rsidR="004D7602" w:rsidRDefault="004D7602" w:rsidP="004D7602">
      <w:r>
        <w:t xml:space="preserve">Миронов А.В. Содержание </w:t>
      </w:r>
      <w:proofErr w:type="spellStart"/>
      <w:r>
        <w:t>экологическиго</w:t>
      </w:r>
      <w:proofErr w:type="spellEnd"/>
      <w:r>
        <w:t xml:space="preserve"> образования </w:t>
      </w:r>
      <w:proofErr w:type="spellStart"/>
      <w:r>
        <w:t>будушего</w:t>
      </w:r>
      <w:proofErr w:type="spellEnd"/>
      <w:r>
        <w:t xml:space="preserve"> учителя. </w:t>
      </w:r>
      <w:proofErr w:type="gramStart"/>
      <w:r>
        <w:t>-К</w:t>
      </w:r>
      <w:proofErr w:type="gramEnd"/>
      <w:r>
        <w:t>иев: КГУ, 1990</w:t>
      </w:r>
    </w:p>
    <w:p w:rsidR="004D7602" w:rsidRDefault="004D7602" w:rsidP="004D7602">
      <w:proofErr w:type="spellStart"/>
      <w:r>
        <w:t>Новыков</w:t>
      </w:r>
      <w:proofErr w:type="spellEnd"/>
      <w:r>
        <w:t xml:space="preserve"> Ю.Н., Бекназаров Р.У. Охрана </w:t>
      </w:r>
      <w:proofErr w:type="spellStart"/>
      <w:r>
        <w:t>окружаюшей</w:t>
      </w:r>
      <w:proofErr w:type="spellEnd"/>
      <w:r>
        <w:t xml:space="preserve"> среды </w:t>
      </w:r>
      <w:proofErr w:type="gramStart"/>
      <w:r>
        <w:t>-Т</w:t>
      </w:r>
      <w:proofErr w:type="gramEnd"/>
      <w:r>
        <w:t xml:space="preserve">.: Ибн </w:t>
      </w:r>
      <w:proofErr w:type="spellStart"/>
      <w:r>
        <w:t>Сино</w:t>
      </w:r>
      <w:proofErr w:type="spellEnd"/>
      <w:r>
        <w:t>, 1992.</w:t>
      </w:r>
    </w:p>
    <w:p w:rsidR="004D7602" w:rsidRDefault="004D7602" w:rsidP="004D7602">
      <w:r>
        <w:t xml:space="preserve">Соловьев С.С. Тенденции развития экологического воспитания школьников в процесс внеурочной деятельности.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дисс</w:t>
      </w:r>
      <w:proofErr w:type="spellEnd"/>
      <w:r>
        <w:t xml:space="preserve">. </w:t>
      </w:r>
      <w:proofErr w:type="spellStart"/>
      <w:r>
        <w:t>канд</w:t>
      </w:r>
      <w:proofErr w:type="gramStart"/>
      <w:r>
        <w:t>.п</w:t>
      </w:r>
      <w:proofErr w:type="gramEnd"/>
      <w:r>
        <w:t>ед.наук</w:t>
      </w:r>
      <w:proofErr w:type="spellEnd"/>
      <w:r>
        <w:t>. -М.: 1987.</w:t>
      </w:r>
    </w:p>
    <w:p w:rsidR="004D7602" w:rsidRDefault="004D7602" w:rsidP="004D7602">
      <w:proofErr w:type="spellStart"/>
      <w:r>
        <w:t>Пустовайт</w:t>
      </w:r>
      <w:proofErr w:type="spellEnd"/>
      <w:r>
        <w:t xml:space="preserve"> Н.А. Экологическое воспитание школьников в процессе обучения сельскохозяйственному труду.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дисс</w:t>
      </w:r>
      <w:proofErr w:type="spellEnd"/>
      <w:r>
        <w:t xml:space="preserve">. </w:t>
      </w:r>
      <w:proofErr w:type="spellStart"/>
      <w:r>
        <w:t>канд</w:t>
      </w:r>
      <w:proofErr w:type="gramStart"/>
      <w:r>
        <w:t>.п</w:t>
      </w:r>
      <w:proofErr w:type="gramEnd"/>
      <w:r>
        <w:t>ед.наук</w:t>
      </w:r>
      <w:proofErr w:type="spellEnd"/>
      <w:r>
        <w:t>. -К.: 1988.</w:t>
      </w:r>
    </w:p>
    <w:p w:rsidR="004D7602" w:rsidRDefault="004D7602" w:rsidP="004D7602">
      <w:proofErr w:type="spellStart"/>
      <w:r>
        <w:t>Турдикулов</w:t>
      </w:r>
      <w:proofErr w:type="spellEnd"/>
      <w:r>
        <w:t xml:space="preserve"> Э.А. Экологическое образование </w:t>
      </w:r>
      <w:proofErr w:type="spellStart"/>
      <w:r>
        <w:t>учашихся</w:t>
      </w:r>
      <w:proofErr w:type="spellEnd"/>
      <w:r>
        <w:t xml:space="preserve"> в процесс изучения </w:t>
      </w:r>
      <w:proofErr w:type="spellStart"/>
      <w:r>
        <w:t>фанов</w:t>
      </w:r>
      <w:proofErr w:type="spellEnd"/>
      <w:r>
        <w:t xml:space="preserve">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цикла.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дисс</w:t>
      </w:r>
      <w:proofErr w:type="spellEnd"/>
      <w:r>
        <w:t xml:space="preserve">. док. </w:t>
      </w:r>
      <w:proofErr w:type="spellStart"/>
      <w:r>
        <w:t>пед</w:t>
      </w:r>
      <w:proofErr w:type="gramStart"/>
      <w:r>
        <w:t>.н</w:t>
      </w:r>
      <w:proofErr w:type="gramEnd"/>
      <w:r>
        <w:t>аук</w:t>
      </w:r>
      <w:proofErr w:type="spellEnd"/>
      <w:r>
        <w:t>. -М.: 1982.</w:t>
      </w:r>
    </w:p>
    <w:p w:rsidR="004D7602" w:rsidRDefault="004D7602" w:rsidP="004D7602">
      <w:proofErr w:type="spellStart"/>
      <w:r>
        <w:t>Андревская</w:t>
      </w:r>
      <w:proofErr w:type="spellEnd"/>
      <w:r>
        <w:t xml:space="preserve"> З.Я. Формирование ответственного отношения к природоохранительной деятельности у учащихся IV-VII классов. Автореферат </w:t>
      </w:r>
      <w:proofErr w:type="spellStart"/>
      <w:r>
        <w:t>дисс</w:t>
      </w:r>
      <w:proofErr w:type="spellEnd"/>
      <w:r>
        <w:t xml:space="preserve">. </w:t>
      </w:r>
      <w:proofErr w:type="spellStart"/>
      <w:r>
        <w:t>канд</w:t>
      </w:r>
      <w:proofErr w:type="gramStart"/>
      <w:r>
        <w:t>.п</w:t>
      </w:r>
      <w:proofErr w:type="gramEnd"/>
      <w:r>
        <w:t>ед.наук</w:t>
      </w:r>
      <w:proofErr w:type="spellEnd"/>
      <w:r>
        <w:t>. -</w:t>
      </w:r>
      <w:proofErr w:type="spellStart"/>
      <w:r>
        <w:t>Челябнск</w:t>
      </w:r>
      <w:proofErr w:type="spellEnd"/>
      <w:r>
        <w:t>, 1977 г.</w:t>
      </w:r>
    </w:p>
    <w:p w:rsidR="004D7602" w:rsidRDefault="004D7602" w:rsidP="004D7602">
      <w:proofErr w:type="spellStart"/>
      <w:r>
        <w:t>Пустовайт</w:t>
      </w:r>
      <w:proofErr w:type="spellEnd"/>
      <w:r>
        <w:t xml:space="preserve"> Н.А. Экологическое воспитание школьников в процессе обучения сельскохозяйственному труду.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дисс</w:t>
      </w:r>
      <w:proofErr w:type="spellEnd"/>
      <w:r>
        <w:t xml:space="preserve">. </w:t>
      </w:r>
      <w:proofErr w:type="spellStart"/>
      <w:r>
        <w:t>канд</w:t>
      </w:r>
      <w:proofErr w:type="gramStart"/>
      <w:r>
        <w:t>.п</w:t>
      </w:r>
      <w:proofErr w:type="gramEnd"/>
      <w:r>
        <w:t>ед.наук</w:t>
      </w:r>
      <w:proofErr w:type="spellEnd"/>
      <w:r>
        <w:t xml:space="preserve">. -К.: 1988. </w:t>
      </w:r>
    </w:p>
    <w:p w:rsidR="00165C51" w:rsidRDefault="00165C51" w:rsidP="004D7602"/>
    <w:sectPr w:rsidR="00165C51" w:rsidSect="003D0C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602"/>
    <w:rsid w:val="00165C51"/>
    <w:rsid w:val="003D0C67"/>
    <w:rsid w:val="004D7602"/>
    <w:rsid w:val="008C6FF2"/>
    <w:rsid w:val="009C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2013-03-28T05:59:00Z</dcterms:created>
  <dcterms:modified xsi:type="dcterms:W3CDTF">2013-04-01T06:43:00Z</dcterms:modified>
</cp:coreProperties>
</file>