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C3" w:rsidRDefault="00AF71C3" w:rsidP="00AF7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4"/>
          <w:szCs w:val="44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44"/>
          <w:szCs w:val="44"/>
          <w:lang w:eastAsia="ru-RU"/>
        </w:rPr>
        <w:t xml:space="preserve">Родителям </w:t>
      </w:r>
    </w:p>
    <w:p w:rsidR="00AF71C3" w:rsidRDefault="00AF71C3" w:rsidP="00AF71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44"/>
          <w:szCs w:val="44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44"/>
          <w:szCs w:val="44"/>
          <w:lang w:eastAsia="ru-RU"/>
        </w:rPr>
        <w:t>об универсальных учебных действиях.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Содержание:</w:t>
      </w:r>
    </w:p>
    <w:p w:rsidR="00AF71C3" w:rsidRPr="00AF71C3" w:rsidRDefault="00AF71C3" w:rsidP="00AF7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Вступление</w:t>
      </w:r>
    </w:p>
    <w:p w:rsidR="00AF71C3" w:rsidRPr="00AF71C3" w:rsidRDefault="00AF71C3" w:rsidP="00AF7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val="en-US" w:eastAsia="ru-RU"/>
        </w:rPr>
        <w:t>I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44"/>
          <w:szCs w:val="44"/>
          <w:lang w:eastAsia="ru-RU"/>
        </w:rPr>
        <w:t xml:space="preserve"> 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Регулятивные УУД.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  <w:t>II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. Личностные УУД.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  <w:t>III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. Познавательные УУД.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</w:pP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  <w:t>IV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. Коммуникативные УУД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  <w:t>.</w:t>
      </w:r>
    </w:p>
    <w:p w:rsidR="00AF71C3" w:rsidRDefault="00AF71C3" w:rsidP="00AF7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val="en-US" w:eastAsia="ru-RU"/>
        </w:rPr>
        <w:t xml:space="preserve">V. </w:t>
      </w:r>
      <w:r w:rsidRPr="00AF71C3">
        <w:rPr>
          <w:rFonts w:ascii="Times New Roman" w:eastAsia="Times New Roman" w:hAnsi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  <w:t>Проектная деятельность ребенка.</w:t>
      </w:r>
    </w:p>
    <w:p w:rsidR="00EF2014" w:rsidRDefault="00AF71C3" w:rsidP="00EF2014">
      <w:pPr>
        <w:pStyle w:val="a3"/>
        <w:ind w:firstLine="567"/>
        <w:rPr>
          <w:bCs/>
          <w:color w:val="262626" w:themeColor="text1" w:themeTint="D9"/>
          <w:kern w:val="36"/>
          <w:sz w:val="28"/>
          <w:szCs w:val="28"/>
        </w:rPr>
      </w:pPr>
      <w:r>
        <w:rPr>
          <w:bCs/>
          <w:color w:val="262626" w:themeColor="text1" w:themeTint="D9"/>
          <w:kern w:val="36"/>
          <w:sz w:val="28"/>
          <w:szCs w:val="28"/>
        </w:rPr>
        <w:t xml:space="preserve">Многие родители задаются вопросом: что же такое </w:t>
      </w:r>
      <w:r w:rsidR="00EF2014">
        <w:rPr>
          <w:bCs/>
          <w:color w:val="262626" w:themeColor="text1" w:themeTint="D9"/>
          <w:kern w:val="36"/>
          <w:sz w:val="28"/>
          <w:szCs w:val="28"/>
        </w:rPr>
        <w:t>УУД и зачем это их детям?</w:t>
      </w:r>
    </w:p>
    <w:p w:rsidR="00EF2014" w:rsidRPr="00EF2014" w:rsidRDefault="00EF2014" w:rsidP="00EF2014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EF2014">
        <w:rPr>
          <w:bCs/>
          <w:color w:val="262626" w:themeColor="text1" w:themeTint="D9"/>
          <w:kern w:val="36"/>
          <w:sz w:val="28"/>
          <w:szCs w:val="28"/>
        </w:rPr>
        <w:t xml:space="preserve"> </w:t>
      </w:r>
      <w:r w:rsidRPr="00EF2014">
        <w:rPr>
          <w:color w:val="262626" w:themeColor="text1" w:themeTint="D9"/>
          <w:sz w:val="28"/>
          <w:szCs w:val="28"/>
        </w:rPr>
        <w:t>Каждому человеку для полноценного существования в цивилизованном обществе необходимы определенные умения.</w:t>
      </w:r>
      <w:r>
        <w:rPr>
          <w:color w:val="262626" w:themeColor="text1" w:themeTint="D9"/>
          <w:sz w:val="28"/>
          <w:szCs w:val="28"/>
        </w:rPr>
        <w:t xml:space="preserve"> </w:t>
      </w:r>
      <w:r w:rsidRPr="00EF2014">
        <w:rPr>
          <w:color w:val="262626" w:themeColor="text1" w:themeTint="D9"/>
          <w:sz w:val="28"/>
          <w:szCs w:val="28"/>
        </w:rPr>
        <w:t>За последние десятилетия в обществе произошли кардинальные изменения. В наше время ученику необходимо обладать</w:t>
      </w:r>
      <w:r w:rsidRPr="00EF2014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5" w:tgtFrame="_blank" w:tooltip="ФГОС,примерная основная образовательная программа ОУ" w:history="1">
        <w:r w:rsidRPr="00EF2014">
          <w:rPr>
            <w:rStyle w:val="a5"/>
            <w:bCs/>
            <w:color w:val="262626" w:themeColor="text1" w:themeTint="D9"/>
            <w:sz w:val="28"/>
            <w:szCs w:val="28"/>
          </w:rPr>
          <w:t>универсальными учебными действиями</w:t>
        </w:r>
      </w:hyperlink>
      <w:r w:rsidRPr="00EF2014">
        <w:rPr>
          <w:rStyle w:val="apple-converted-space"/>
          <w:color w:val="262626" w:themeColor="text1" w:themeTint="D9"/>
          <w:sz w:val="28"/>
          <w:szCs w:val="28"/>
          <w:u w:val="single"/>
        </w:rPr>
        <w:t> </w:t>
      </w:r>
      <w:r w:rsidRPr="00EF2014">
        <w:rPr>
          <w:color w:val="262626" w:themeColor="text1" w:themeTint="D9"/>
          <w:sz w:val="28"/>
          <w:szCs w:val="28"/>
        </w:rPr>
        <w:t>(УУД).</w:t>
      </w:r>
      <w:r>
        <w:rPr>
          <w:color w:val="262626" w:themeColor="text1" w:themeTint="D9"/>
          <w:sz w:val="28"/>
          <w:szCs w:val="28"/>
        </w:rPr>
        <w:t xml:space="preserve"> </w:t>
      </w:r>
      <w:r w:rsidRPr="00EF2014">
        <w:rPr>
          <w:color w:val="262626" w:themeColor="text1" w:themeTint="D9"/>
          <w:sz w:val="28"/>
          <w:szCs w:val="28"/>
        </w:rPr>
        <w:t>Что же такое</w:t>
      </w:r>
      <w:r w:rsidRPr="00EF2014">
        <w:rPr>
          <w:rStyle w:val="apple-converted-space"/>
          <w:color w:val="262626" w:themeColor="text1" w:themeTint="D9"/>
          <w:sz w:val="28"/>
          <w:szCs w:val="28"/>
        </w:rPr>
        <w:t> </w:t>
      </w:r>
      <w:hyperlink r:id="rId6" w:tgtFrame="_blank" w:tooltip="Статья: Что родители знают об УУД" w:history="1">
        <w:r w:rsidRPr="00EF2014">
          <w:rPr>
            <w:rStyle w:val="a5"/>
            <w:color w:val="262626" w:themeColor="text1" w:themeTint="D9"/>
            <w:sz w:val="28"/>
            <w:szCs w:val="28"/>
          </w:rPr>
          <w:t>универсальные учебные действия</w:t>
        </w:r>
      </w:hyperlink>
      <w:r w:rsidRPr="00EF2014">
        <w:rPr>
          <w:color w:val="262626" w:themeColor="text1" w:themeTint="D9"/>
          <w:sz w:val="28"/>
          <w:szCs w:val="28"/>
        </w:rPr>
        <w:t>? В широком значении этот термин означает умение учиться, способность человека к саморазвитию.</w:t>
      </w:r>
    </w:p>
    <w:p w:rsidR="00EF2014" w:rsidRPr="00EF2014" w:rsidRDefault="00EF2014" w:rsidP="00EF2014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EF2014">
        <w:rPr>
          <w:color w:val="262626" w:themeColor="text1" w:themeTint="D9"/>
          <w:sz w:val="28"/>
          <w:szCs w:val="28"/>
        </w:rPr>
        <w:t>Ребенку необходимо</w:t>
      </w:r>
      <w:r w:rsidRPr="00EF2014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EF2014">
        <w:rPr>
          <w:rStyle w:val="a6"/>
          <w:color w:val="262626" w:themeColor="text1" w:themeTint="D9"/>
          <w:sz w:val="28"/>
          <w:szCs w:val="28"/>
        </w:rPr>
        <w:t>уметь учиться</w:t>
      </w:r>
      <w:r w:rsidRPr="00EF2014">
        <w:rPr>
          <w:color w:val="262626" w:themeColor="text1" w:themeTint="D9"/>
          <w:sz w:val="28"/>
          <w:szCs w:val="28"/>
        </w:rPr>
        <w:t>.</w:t>
      </w:r>
    </w:p>
    <w:p w:rsidR="00EF2014" w:rsidRPr="00EF2014" w:rsidRDefault="00EF2014" w:rsidP="00EF2014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EF2014">
        <w:rPr>
          <w:color w:val="262626" w:themeColor="text1" w:themeTint="D9"/>
          <w:sz w:val="28"/>
          <w:szCs w:val="28"/>
        </w:rPr>
        <w:t>В школе ученикам дают определенные знания, но не учат пользоваться ими в повседневной жизни.</w:t>
      </w:r>
      <w:r>
        <w:rPr>
          <w:color w:val="262626" w:themeColor="text1" w:themeTint="D9"/>
          <w:sz w:val="28"/>
          <w:szCs w:val="28"/>
        </w:rPr>
        <w:t xml:space="preserve"> </w:t>
      </w:r>
      <w:r w:rsidRPr="00EF2014">
        <w:rPr>
          <w:color w:val="262626" w:themeColor="text1" w:themeTint="D9"/>
          <w:sz w:val="28"/>
          <w:szCs w:val="28"/>
        </w:rPr>
        <w:t>Как показала действительность, ученики окончившие школу с золотой медалью зачастую не достигали в дальнейшем карьерных высот, так как не смогли на практике успешно применить свои знания.</w:t>
      </w:r>
    </w:p>
    <w:p w:rsidR="00EF2014" w:rsidRPr="00EF2014" w:rsidRDefault="00EF2014" w:rsidP="00EF2014">
      <w:pPr>
        <w:pStyle w:val="a3"/>
        <w:ind w:firstLine="567"/>
        <w:rPr>
          <w:color w:val="000000"/>
          <w:sz w:val="28"/>
          <w:szCs w:val="28"/>
        </w:rPr>
      </w:pPr>
      <w:hyperlink r:id="rId7" w:tgtFrame="_blank" w:tooltip="Статья: К вопросу о развитии УУД" w:history="1">
        <w:r>
          <w:rPr>
            <w:color w:val="262626" w:themeColor="text1" w:themeTint="D9"/>
            <w:sz w:val="28"/>
            <w:szCs w:val="28"/>
          </w:rPr>
          <w:t>Ф</w:t>
        </w:r>
        <w:r w:rsidRPr="00EF2014">
          <w:rPr>
            <w:rStyle w:val="a5"/>
            <w:color w:val="262626" w:themeColor="text1" w:themeTint="D9"/>
            <w:sz w:val="28"/>
            <w:szCs w:val="28"/>
            <w:u w:val="none"/>
          </w:rPr>
          <w:t>ормирование УУД</w:t>
        </w:r>
      </w:hyperlink>
      <w:r>
        <w:rPr>
          <w:color w:val="262626" w:themeColor="text1" w:themeTint="D9"/>
          <w:sz w:val="28"/>
          <w:szCs w:val="28"/>
        </w:rPr>
        <w:t xml:space="preserve"> </w:t>
      </w:r>
      <w:r w:rsidRPr="00EF2014">
        <w:rPr>
          <w:color w:val="262626" w:themeColor="text1" w:themeTint="D9"/>
          <w:sz w:val="28"/>
          <w:szCs w:val="28"/>
        </w:rPr>
        <w:t>помогает человеку правильно отреагировать на нестабильность современной жизни, выйти победителем из любой критической ситуации.</w:t>
      </w:r>
      <w:r>
        <w:rPr>
          <w:color w:val="262626" w:themeColor="text1" w:themeTint="D9"/>
          <w:sz w:val="28"/>
          <w:szCs w:val="28"/>
        </w:rPr>
        <w:t xml:space="preserve"> </w:t>
      </w:r>
      <w:r w:rsidRPr="00EF2014">
        <w:rPr>
          <w:color w:val="000000"/>
          <w:sz w:val="28"/>
          <w:szCs w:val="28"/>
        </w:rPr>
        <w:t>Данная методика дает ребенку возможность приобрести навыки принятия правильного решения в сложной жизненной ситуации, снижает риск асоциального поведения, улучшает адаптацию ребенка в обществе, школьник приобретает умение сотрудничать с другими людьми.</w:t>
      </w:r>
    </w:p>
    <w:p w:rsidR="00EF2014" w:rsidRPr="00EF2014" w:rsidRDefault="00EF2014" w:rsidP="00EF2014">
      <w:pPr>
        <w:pStyle w:val="a3"/>
        <w:ind w:firstLine="567"/>
        <w:rPr>
          <w:color w:val="000000"/>
          <w:sz w:val="28"/>
          <w:szCs w:val="28"/>
        </w:rPr>
      </w:pPr>
      <w:r w:rsidRPr="00EF2014">
        <w:rPr>
          <w:color w:val="000000"/>
          <w:sz w:val="28"/>
          <w:szCs w:val="28"/>
        </w:rPr>
        <w:lastRenderedPageBreak/>
        <w:t xml:space="preserve">Педагог должен организовать условия, в которых УУД формируются наиболее эффективно, не «вопреки, а благодаря»... методике преподавания предмета. Это дает возможность ученику </w:t>
      </w:r>
      <w:proofErr w:type="spellStart"/>
      <w:r w:rsidRPr="00EF2014">
        <w:rPr>
          <w:color w:val="000000"/>
          <w:sz w:val="28"/>
          <w:szCs w:val="28"/>
        </w:rPr>
        <w:t>саморазвиваться</w:t>
      </w:r>
      <w:proofErr w:type="spellEnd"/>
      <w:r w:rsidRPr="00EF2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F2014">
        <w:rPr>
          <w:color w:val="000000"/>
          <w:sz w:val="28"/>
          <w:szCs w:val="28"/>
        </w:rPr>
        <w:t>и самосовершенствоваться.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Универсальные учебные действия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(УУД) подразделяются на 4 группы: регулятивные, личностные, коммуникативные и познавательные (см. схему):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Регулятивные УУД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Что входит в умение учиться?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ситуации. В школе учеников учат решать сложные математические примеры и задачи, но не помогают в освоении способов преодоления жизненных проблем.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Например, сейчас школьники озабочены проблемой сдачи ЕГЭ. Для этого их родители нанимают репетиторов, тратят время и средства на подготовку к экзаменам. В тоже время школьник обладая умением самостоятельно организовывать свою учебную деятельность, смог бы сам успешно подготовиться к экзаменам. Для того, чтобы это произошло у него должны быть 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сформированны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регулятивные УУД, а именно: школьник должен уметь правильно поставить перед собой задачу, адекватно оценить уровень своих знаний и умений, найти наиболее простой способ решения </w:t>
      </w:r>
      <w:hyperlink r:id="rId8" w:tgtFrame="_blank" w:tooltip="Проектные задачи в начальной школе" w:history="1">
        <w:r w:rsidRPr="00AF71C3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задачи</w:t>
        </w:r>
      </w:hyperlink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 прочее.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Сейчас любую нужную нам информацию мы можем черпать из интернета, а зазубривать какие-то сведения необязательно. Главное сегодня - это уметь пользоваться этими сведениями.</w:t>
      </w:r>
      <w:r w:rsidR="00EF20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Наша жизнь непредсказуема. Возможно через несколько лет при поступлении в ВУЗ или другие учебные учреждения школьнику потребуются такие знания, которые в школе сейчас преподаются в недостаточном объеме. Что бы ребенок не растерялся в такой ситуации, ему необходимо овладеть УУД — универсальными учебными действиями.</w:t>
      </w:r>
      <w:r w:rsidR="00EF20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Умение учиться необходимо для каждого человека. Это залог его нормального адаптации в обществе, а также профессионального роста.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Личностные УУД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 понять себя и чувства другого?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Осваивая личностные универсальные умения, ребенок более успешно принимает нормы поведения в обществе, учится правильно оценивать себя и свои поступки. Школьник начинает осознавать свою сопричастность к 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стране, в которой он живет, и, как следствие, у него воспитывается чувство патриотизма, возникает потребность в изучении истории своего государства. Каждый из нас живет в определенном обществе и умение сосуществовать в нем с другими людьми — залог полноценной жизни. В этом заключен нравственный аспект: умение сопереживать, оказывать взаимопомощь, проявлять отзывчивость к своим близким. Однако для этого ребенку необходимо научиться понимать, а что же может чувствовать его одноклассник, друг или родственник в той или иной ситуации. Он должен уметь разглядеть, что человеку, находящемуся рядом требуется, например, эмоциональная поддержка, а может быть какая-либо другая помощь.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Также школьник учится сам противостоять действиям и влияниям, представляющим угрозу его жизни и здоровью. Для успешного существования в дальнейшем ученику необходимо уметь разбираться в том, какие на сегодняшний день профессии наиболее востребованы, и в какой области он лучше выразит свои способности и будет наиболее нужен для общества.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Познавательные УУД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Как сделать учебу интересней?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Ребенок учится познавать и исследовать окружающий мир. Ученик овладевает не только 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общеучебными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действиями (ставить цель, работать с информацией, моделировать ситуацию), а также логическими операциями (анализ, синтез, сравнение, классификация, доказательство, выдвижение гипотез и т.д.).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Часто интерес школьника к учебе возникает при </w:t>
      </w:r>
      <w:hyperlink r:id="rId9" w:tgtFrame="_blank" w:tooltip="развитие исследовательских умений в процессе преподавания литературы" w:history="1">
        <w:r w:rsidRPr="00AF71C3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lang w:eastAsia="ru-RU"/>
          </w:rPr>
          <w:t>исследовании</w:t>
        </w:r>
      </w:hyperlink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какой-либо темы. Ребенок как бы превращается в маленького ученого,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который, как правило, ослабевает у школьников в период обучения в школе, у ученика развивается способность объективно относится к результатам своего труда.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Очень помогает в исследовательской деятельности составление ребенком собственного 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fldChar w:fldCharType="begin"/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instrText xml:space="preserve"> HYPERLINK "http://ciot-anapa.ru/teachers/5-technology/18-uch-portfel.html" \o "О технологии Портфолио" \t "_blank" </w:instrTex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fldChar w:fldCharType="separate"/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портфолио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fldChar w:fldCharType="end"/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Что же представляет собой 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портфолио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ученика?</w:t>
      </w:r>
      <w:r w:rsidR="00EF20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Первые странички 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портфолио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посвящены информации о его владельце. На них размещены фотографии его и его друзей, родственников, а также рассказ о себе, своих хобби и др.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Далее ученик берет интересующую его тему и на последующих страницах как можно шире раскрывает ее. Как раз в процессе этого у ребенка и развивается интерес к исследованию, и, разумеется, к знаниям. Именно работая с </w:t>
      </w:r>
      <w:proofErr w:type="spellStart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портфолио</w:t>
      </w:r>
      <w:proofErr w:type="spellEnd"/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школьник учится работать с информацией, ищет пути, </w:t>
      </w: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как добывать новые сведения, анализирует, сравнивает, выдвигает гипотезы и др. Так из ученика, который лишь механически запоминает школьный материал и выполняет действия по образцу учителя, зачастую не понимая смысла, школьник постепенно превращается в активного человека, саморазвивающуюся личность.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Коммуникативные УУД</w:t>
      </w:r>
    </w:p>
    <w:p w:rsidR="00AF71C3" w:rsidRPr="00AF71C3" w:rsidRDefault="00AF71C3" w:rsidP="00AF71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Умеем ли мы общаться?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Школьник учится взаимодействовать в социуме, приобретает умения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школе ученики не только получают знания, но и учатся взаимодействовать между собой. Происходит это часто на интуитивном уровне, что не у всех учеников приводит к положительному результату. Следует целенаправленно обучать школьников правильно отстаивать свое мнение, аргументировано убеждать другого человека, а также уметь соглашаться с оппонентом. Необходимо учить подрастающее поколение выстраивать доброжелательные отношения в коллективе, уметь разрешать конфликты, осуществлять взаимопомощь, а также эффективно добывать знания и приобретать соответствующие умения при взаимодействии со сверстниками.</w:t>
      </w:r>
    </w:p>
    <w:p w:rsidR="00AF71C3" w:rsidRPr="00AF71C3" w:rsidRDefault="00AF71C3" w:rsidP="00EF201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F71C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Немаловажно школьникам научиться договариваться друг с другом. Это нужно при работах в группах, а также очень пригодится в последующей взрослой жизни при решении проблем на службе и в семье.</w:t>
      </w:r>
    </w:p>
    <w:p w:rsidR="00AF71C3" w:rsidRPr="00AF71C3" w:rsidRDefault="00AF71C3" w:rsidP="00AF71C3">
      <w:pPr>
        <w:pStyle w:val="3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ваш ребёнок участвует в создании проекта, то какова ваша роль?</w:t>
      </w:r>
    </w:p>
    <w:p w:rsidR="00AF71C3" w:rsidRPr="00AF71C3" w:rsidRDefault="00AF71C3" w:rsidP="00EF2014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Участие в проектировочной деятельности - сложный труд и для ученика, и для родителя. Проект подразумевает самостоятельную деятельность ученика, однако задача родителя- знать суть этой проектной деятельности, её этапов, требований к процессу и результату выполнения, чтобы быть готовым к содействию своему ребёнку,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если он обратится к вам за помощью</w:t>
      </w:r>
      <w:r w:rsidRPr="00AF71C3">
        <w:rPr>
          <w:color w:val="262626" w:themeColor="text1" w:themeTint="D9"/>
          <w:sz w:val="28"/>
          <w:szCs w:val="28"/>
        </w:rPr>
        <w:t>. Помните: вы играете роль источника информации наравне с прочими- такими, как книги, фильмы, Интернет и др.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Право свободного выбора источника информации предоставляется ребёнку!</w:t>
      </w:r>
    </w:p>
    <w:p w:rsidR="00EF2014" w:rsidRDefault="00EF2014" w:rsidP="00AF71C3">
      <w:pPr>
        <w:pStyle w:val="1"/>
        <w:jc w:val="center"/>
        <w:rPr>
          <w:color w:val="262626" w:themeColor="text1" w:themeTint="D9"/>
          <w:sz w:val="28"/>
          <w:szCs w:val="28"/>
        </w:rPr>
      </w:pPr>
    </w:p>
    <w:p w:rsidR="00EF2014" w:rsidRDefault="00EF2014" w:rsidP="00AF71C3">
      <w:pPr>
        <w:pStyle w:val="1"/>
        <w:jc w:val="center"/>
        <w:rPr>
          <w:color w:val="262626" w:themeColor="text1" w:themeTint="D9"/>
          <w:sz w:val="28"/>
          <w:szCs w:val="28"/>
        </w:rPr>
      </w:pPr>
    </w:p>
    <w:p w:rsidR="00EF2014" w:rsidRDefault="00EF2014" w:rsidP="00AF71C3">
      <w:pPr>
        <w:pStyle w:val="1"/>
        <w:jc w:val="center"/>
        <w:rPr>
          <w:color w:val="262626" w:themeColor="text1" w:themeTint="D9"/>
          <w:sz w:val="28"/>
          <w:szCs w:val="28"/>
        </w:rPr>
      </w:pPr>
    </w:p>
    <w:p w:rsidR="00AF71C3" w:rsidRPr="00AF71C3" w:rsidRDefault="00AF71C3" w:rsidP="00AF71C3">
      <w:pPr>
        <w:pStyle w:val="1"/>
        <w:jc w:val="center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lastRenderedPageBreak/>
        <w:t>Памятка для родителей</w:t>
      </w:r>
    </w:p>
    <w:p w:rsidR="00AF71C3" w:rsidRPr="00AF71C3" w:rsidRDefault="00AF71C3" w:rsidP="00AF71C3">
      <w:pPr>
        <w:pStyle w:val="3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такое метод проектов?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Очень немного теории.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Каковы этапы выполнения учебного проекта?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Какова возможная роль родителя на каждом этапе выполнения проекта?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rStyle w:val="a4"/>
          <w:color w:val="262626" w:themeColor="text1" w:themeTint="D9"/>
          <w:sz w:val="28"/>
          <w:szCs w:val="28"/>
        </w:rPr>
        <w:t>Метод проектов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- совокупность исследовательских и проблемных методов, поисковых по своей сути. В разное время разработкой данной технологии обучения занимались многие ученые и методисты из разных стран. Метод проектов всегда ориентирован на самостоятельную деятельность учащихся - индивидуальную, парную или групповую, которую учащиеся выполняют в течение определенного отрезка времени. Основа данного метода - решение какой-либо проблемы при использовании самых разнообразных информационных средств. Автор проекта работает на основе знаний, умений, полученных при изучении разных учебных предметов, а также на основе различных областей науки, техники, технологии, творчества.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Результаты выполненных проектов должны быть, что называется, «осязаемыми»:</w:t>
      </w:r>
    </w:p>
    <w:p w:rsidR="00AF71C3" w:rsidRPr="00AF71C3" w:rsidRDefault="00AF71C3" w:rsidP="00AF7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конкретное решение теоретической проблемы;</w:t>
      </w:r>
    </w:p>
    <w:p w:rsidR="00AF71C3" w:rsidRPr="00AF71C3" w:rsidRDefault="00AF71C3" w:rsidP="00AF7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поделка;</w:t>
      </w:r>
    </w:p>
    <w:p w:rsidR="00AF71C3" w:rsidRPr="00AF71C3" w:rsidRDefault="00AF71C3" w:rsidP="00AF7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результат, готовый к внедрению.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 xml:space="preserve">Формируя предметные, </w:t>
      </w:r>
      <w:proofErr w:type="spellStart"/>
      <w:r w:rsidRPr="00AF71C3">
        <w:rPr>
          <w:color w:val="262626" w:themeColor="text1" w:themeTint="D9"/>
          <w:sz w:val="28"/>
          <w:szCs w:val="28"/>
        </w:rPr>
        <w:t>общеучебные</w:t>
      </w:r>
      <w:proofErr w:type="spellEnd"/>
      <w:r w:rsidRPr="00AF71C3">
        <w:rPr>
          <w:color w:val="262626" w:themeColor="text1" w:themeTint="D9"/>
          <w:sz w:val="28"/>
          <w:szCs w:val="28"/>
        </w:rPr>
        <w:t xml:space="preserve"> и коммуникативные умения и навыки обучающихся, проектная деятельность реально способствует формированию у них умений и навыков самостоятельной конструктивной работы, владению способами целенаправленной интеллектуальной деятельности и готовности к сотрудничеству. </w:t>
      </w:r>
    </w:p>
    <w:p w:rsidR="00AF71C3" w:rsidRPr="00AF71C3" w:rsidRDefault="00AF71C3" w:rsidP="00AF71C3">
      <w:pPr>
        <w:pStyle w:val="3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Каковы этапы выполнения учебного проекта?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Выполнение проекта предусматривает несколько последовательных этапов: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выбор темы и задачи проекта;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выдвижение первоначальных идей;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выбор лучшей идеи;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планирование деятельности;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оценка ресурсной обеспеченности проекта (что понадобится, откуда можно получить и когда);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экспертиза, принятие решения о выполнении;</w:t>
      </w:r>
    </w:p>
    <w:p w:rsidR="00AF71C3" w:rsidRPr="00AF71C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непосредственная реализация проекта;</w:t>
      </w:r>
    </w:p>
    <w:p w:rsidR="00AF71C3" w:rsidRPr="00ED3443" w:rsidRDefault="00AF71C3" w:rsidP="00AF7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D3443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презентация проекта. </w:t>
      </w:r>
    </w:p>
    <w:p w:rsidR="00AF71C3" w:rsidRPr="00AF71C3" w:rsidRDefault="00AF71C3" w:rsidP="00AF71C3">
      <w:pPr>
        <w:pStyle w:val="3"/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Style w:val="a4"/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Какова возможная роль родителя на каждом этапе выполнения проекта?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На этапе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выдвижения первоначальных идей и выбора лучшей из них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6"/>
          <w:color w:val="262626" w:themeColor="text1" w:themeTint="D9"/>
          <w:sz w:val="28"/>
          <w:szCs w:val="28"/>
        </w:rPr>
        <w:t>возможные действия родителей</w:t>
      </w:r>
      <w:r w:rsidRPr="00AF71C3">
        <w:rPr>
          <w:rStyle w:val="apple-converted-space"/>
          <w:i/>
          <w:iCs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могут быть следующие:</w:t>
      </w:r>
    </w:p>
    <w:p w:rsidR="00AF71C3" w:rsidRPr="00AF71C3" w:rsidRDefault="00AF71C3" w:rsidP="00AF71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помочь ребенку выдвинуть как можно больше идей;</w:t>
      </w:r>
    </w:p>
    <w:p w:rsidR="00AF71C3" w:rsidRPr="00AF71C3" w:rsidRDefault="00AF71C3" w:rsidP="00AF71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F71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записывать их на листе бумаги вразброс, чтобы не выделять эти идеи порядком записи в столбце.</w:t>
      </w:r>
    </w:p>
    <w:p w:rsidR="00AF71C3" w:rsidRPr="00AF71C3" w:rsidRDefault="00AF71C3" w:rsidP="00AF71C3">
      <w:pPr>
        <w:pStyle w:val="a3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Пусть идеи будут самыми разнообразными и дерзкими. Чем больше идей, тем больше выбор.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Следующий этап: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выбор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и формулировка темы проектной работы</w:t>
      </w:r>
      <w:r w:rsidRPr="00AF71C3">
        <w:rPr>
          <w:color w:val="262626" w:themeColor="text1" w:themeTint="D9"/>
          <w:sz w:val="28"/>
          <w:szCs w:val="28"/>
        </w:rPr>
        <w:t>.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6"/>
          <w:color w:val="262626" w:themeColor="text1" w:themeTint="D9"/>
          <w:sz w:val="28"/>
          <w:szCs w:val="28"/>
        </w:rPr>
        <w:t>Возможные действия родителей</w:t>
      </w:r>
      <w:r w:rsidRPr="00AF71C3">
        <w:rPr>
          <w:color w:val="262626" w:themeColor="text1" w:themeTint="D9"/>
          <w:sz w:val="28"/>
          <w:szCs w:val="28"/>
        </w:rPr>
        <w:t>: помочь выбрать лучшую идею и обосновать выбор.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Затем идет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формулировка задачи проекта</w:t>
      </w:r>
      <w:r w:rsidRPr="00AF71C3">
        <w:rPr>
          <w:color w:val="262626" w:themeColor="text1" w:themeTint="D9"/>
          <w:sz w:val="28"/>
          <w:szCs w:val="28"/>
        </w:rPr>
        <w:t>.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6"/>
          <w:color w:val="262626" w:themeColor="text1" w:themeTint="D9"/>
          <w:sz w:val="28"/>
          <w:szCs w:val="28"/>
        </w:rPr>
        <w:t>Возможные действия родителей</w:t>
      </w:r>
      <w:r w:rsidRPr="00AF71C3">
        <w:rPr>
          <w:color w:val="262626" w:themeColor="text1" w:themeTint="D9"/>
          <w:sz w:val="28"/>
          <w:szCs w:val="28"/>
        </w:rPr>
        <w:t>: может потребоваться помощь в правильной формулировке задачи проекта.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При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разработке плана и структуры выполнения проекта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6"/>
          <w:color w:val="262626" w:themeColor="text1" w:themeTint="D9"/>
          <w:sz w:val="28"/>
          <w:szCs w:val="28"/>
        </w:rPr>
        <w:t>возможные действия родителей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проявляются в том, что они помогают спланировать работу с учетом занятости ребенка. Потребуется также помощь в корректировке плана проектной работы, определения сроков ее выполнения с учетом особенностей личного расписания ребенка. Особое внимание со стороны родителей требует определение промежуточных сроков работы.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На следующем этапе идет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обсуждение возможных результатов работы по теме проекта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в соответствии с конкретными частными задачами. В этом случае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6"/>
          <w:color w:val="262626" w:themeColor="text1" w:themeTint="D9"/>
          <w:sz w:val="28"/>
          <w:szCs w:val="28"/>
        </w:rPr>
        <w:t>возможные действия родителей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таковы: прикинуть с ребенком выходы по каждой задаче, разбит объем работы на небольшие части и определить срок выполнения каждой.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Затем исполнитель проекта составляет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программу и календарный план выполнения работ.</w:t>
      </w:r>
      <w:r w:rsidRPr="00AF71C3">
        <w:rPr>
          <w:rStyle w:val="apple-converted-space"/>
          <w:b/>
          <w:bCs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Здесь родители могут помочь скорректировать план с учетом личной занятости ребенка и создать условия для выполнения этого плана.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Очень важна помощь родителей на следующем этапе -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изучении необходимой литературы по теме проекта.</w:t>
      </w:r>
      <w:r w:rsidRPr="00AF71C3">
        <w:rPr>
          <w:rStyle w:val="apple-converted-space"/>
          <w:b/>
          <w:bCs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 xml:space="preserve">Просмотрев список подобранной литературы, родители могут посоветовать дополнить его или снять какие-то источники, которые не совсем соответствуют выбранной теме. Взрослые посодействуют ребенку в передвижении до библиотеки, </w:t>
      </w:r>
      <w:r w:rsidRPr="00AF71C3">
        <w:rPr>
          <w:color w:val="262626" w:themeColor="text1" w:themeTint="D9"/>
          <w:sz w:val="28"/>
          <w:szCs w:val="28"/>
        </w:rPr>
        <w:lastRenderedPageBreak/>
        <w:t>ориентировке в книжных магазинах, поиске источников дополнительной информации по теме проекта. Источниками информации могут быть опрос, наблюдение, эксперимент, интервью, а также книги и периодические издания, Интернет.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При распределении конкретных заданий и обязанностей между участниками проектной группы может понадобиться вмешательство взрослых, если замечены случаи несправедливого распределения обязанностей. Дети часто нуждаются в раскрытии функций и содержания той или иной обязанности.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На этапе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подготовки выводов по результатам проекта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color w:val="262626" w:themeColor="text1" w:themeTint="D9"/>
          <w:sz w:val="28"/>
          <w:szCs w:val="28"/>
        </w:rPr>
        <w:t>детям может потребоваться помощь в редакционной правке, грамматическом и стилистическом контроле. Готовится отчет по результатам выполнения проекта и их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ребенка перед выступлением.  Целесообразно присутствовать на презентации проекта, морально поддержать ребенка, поздравить его с удачным выступлением.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Работа по проекту заканчивается</w:t>
      </w:r>
      <w:r w:rsidRPr="00AF71C3">
        <w:rPr>
          <w:rStyle w:val="apple-converted-space"/>
          <w:color w:val="262626" w:themeColor="text1" w:themeTint="D9"/>
          <w:sz w:val="28"/>
          <w:szCs w:val="28"/>
        </w:rPr>
        <w:t> </w:t>
      </w:r>
      <w:r w:rsidRPr="00AF71C3">
        <w:rPr>
          <w:rStyle w:val="a4"/>
          <w:color w:val="262626" w:themeColor="text1" w:themeTint="D9"/>
          <w:sz w:val="28"/>
          <w:szCs w:val="28"/>
        </w:rPr>
        <w:t>оценкой его результатов и процесса</w:t>
      </w:r>
      <w:r w:rsidRPr="00AF71C3">
        <w:rPr>
          <w:color w:val="262626" w:themeColor="text1" w:themeTint="D9"/>
          <w:sz w:val="28"/>
          <w:szCs w:val="28"/>
        </w:rPr>
        <w:t>. Дайте ребенку советы, помогающие ему скорректировать свою деятельность при выполнении следующего проекта. Обсудите с ним то, что он мог бы сделать без помощи родителей.</w:t>
      </w:r>
    </w:p>
    <w:p w:rsidR="00AF71C3" w:rsidRPr="00AF71C3" w:rsidRDefault="00AF71C3" w:rsidP="00ED3443">
      <w:pPr>
        <w:pStyle w:val="a3"/>
        <w:ind w:firstLine="567"/>
        <w:rPr>
          <w:color w:val="262626" w:themeColor="text1" w:themeTint="D9"/>
          <w:sz w:val="28"/>
          <w:szCs w:val="28"/>
        </w:rPr>
      </w:pPr>
      <w:r w:rsidRPr="00AF71C3">
        <w:rPr>
          <w:color w:val="262626" w:themeColor="text1" w:themeTint="D9"/>
          <w:sz w:val="28"/>
          <w:szCs w:val="28"/>
        </w:rPr>
        <w:t>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проекта. Участвует в подготовке презентации, обеспечивает наиболее подходящий режим работы, отдыха и питания.</w:t>
      </w:r>
    </w:p>
    <w:p w:rsidR="00AF71C3" w:rsidRPr="00AF71C3" w:rsidRDefault="00AF71C3" w:rsidP="00ED3443">
      <w:pPr>
        <w:pStyle w:val="a3"/>
        <w:ind w:firstLine="567"/>
        <w:rPr>
          <w:b/>
          <w:color w:val="262626" w:themeColor="text1" w:themeTint="D9"/>
          <w:sz w:val="28"/>
          <w:szCs w:val="28"/>
        </w:rPr>
      </w:pPr>
      <w:r w:rsidRPr="00AF71C3">
        <w:rPr>
          <w:rStyle w:val="a4"/>
          <w:b w:val="0"/>
          <w:color w:val="262626" w:themeColor="text1" w:themeTint="D9"/>
          <w:sz w:val="28"/>
          <w:szCs w:val="28"/>
        </w:rPr>
        <w:t>Помогая ребенку, родитель должен помнить: главное действующее лицо осуществляемой работы по проекту - ребенок! Родитель выступает только как помощник, консультант, «технический секретарь» проекта.</w:t>
      </w:r>
    </w:p>
    <w:p w:rsidR="004461AC" w:rsidRPr="00AF71C3" w:rsidRDefault="004461AC" w:rsidP="00AF71C3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4461AC" w:rsidRPr="00AF71C3" w:rsidSect="0044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BE2"/>
    <w:multiLevelType w:val="multilevel"/>
    <w:tmpl w:val="15BC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7178C"/>
    <w:multiLevelType w:val="multilevel"/>
    <w:tmpl w:val="5B6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80013"/>
    <w:multiLevelType w:val="multilevel"/>
    <w:tmpl w:val="125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1C3"/>
    <w:rsid w:val="004461AC"/>
    <w:rsid w:val="00AF71C3"/>
    <w:rsid w:val="00ED3443"/>
    <w:rsid w:val="00E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C"/>
  </w:style>
  <w:style w:type="paragraph" w:styleId="1">
    <w:name w:val="heading 1"/>
    <w:basedOn w:val="a"/>
    <w:link w:val="10"/>
    <w:uiPriority w:val="9"/>
    <w:qFormat/>
    <w:rsid w:val="00AF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F7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1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1C3"/>
    <w:rPr>
      <w:b/>
      <w:bCs/>
    </w:rPr>
  </w:style>
  <w:style w:type="character" w:customStyle="1" w:styleId="apple-converted-space">
    <w:name w:val="apple-converted-space"/>
    <w:basedOn w:val="a0"/>
    <w:rsid w:val="00AF71C3"/>
  </w:style>
  <w:style w:type="character" w:styleId="a5">
    <w:name w:val="Hyperlink"/>
    <w:basedOn w:val="a0"/>
    <w:uiPriority w:val="99"/>
    <w:semiHidden/>
    <w:unhideWhenUsed/>
    <w:rsid w:val="00AF71C3"/>
    <w:rPr>
      <w:color w:val="0000FF"/>
      <w:u w:val="single"/>
    </w:rPr>
  </w:style>
  <w:style w:type="character" w:styleId="a6">
    <w:name w:val="Emphasis"/>
    <w:basedOn w:val="a0"/>
    <w:uiPriority w:val="20"/>
    <w:qFormat/>
    <w:rsid w:val="00AF71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1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F71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ot-anapa.ru/teachers/4-articles/72-razv-univers-uch-dejst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ot-anapa.ru/parents/9-remember/97-whay-is-uu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ndart.edu.ru/catalog.aspx?CatalogId=27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ot-anapa.ru/teachers/4-articles/65-razv-issl-umen-liter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2014-09-28T18:03:00Z</dcterms:created>
  <dcterms:modified xsi:type="dcterms:W3CDTF">2014-09-28T18:27:00Z</dcterms:modified>
</cp:coreProperties>
</file>