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8D" w:rsidRDefault="00B4078D" w:rsidP="00B64A0E"/>
    <w:p w:rsidR="00B4078D" w:rsidRPr="00B64A0E" w:rsidRDefault="00B4078D" w:rsidP="00B4078D">
      <w:pPr>
        <w:spacing w:line="360" w:lineRule="auto"/>
        <w:jc w:val="center"/>
        <w:rPr>
          <w:sz w:val="40"/>
          <w:szCs w:val="40"/>
        </w:rPr>
      </w:pPr>
      <w:r w:rsidRPr="00B64A0E">
        <w:rPr>
          <w:sz w:val="40"/>
          <w:szCs w:val="40"/>
        </w:rPr>
        <w:t>МОУ « Средняя общеобразовательная школа № 9»</w:t>
      </w:r>
    </w:p>
    <w:p w:rsidR="00B4078D" w:rsidRPr="00B64A0E" w:rsidRDefault="00B4078D" w:rsidP="00B4078D">
      <w:pPr>
        <w:spacing w:line="360" w:lineRule="auto"/>
        <w:jc w:val="both"/>
        <w:rPr>
          <w:sz w:val="40"/>
          <w:szCs w:val="40"/>
        </w:rPr>
      </w:pPr>
    </w:p>
    <w:p w:rsidR="00B4078D" w:rsidRDefault="00B4078D" w:rsidP="00B4078D">
      <w:pPr>
        <w:spacing w:line="360" w:lineRule="auto"/>
        <w:jc w:val="both"/>
      </w:pPr>
    </w:p>
    <w:p w:rsidR="00B4078D" w:rsidRDefault="00B4078D" w:rsidP="00B4078D">
      <w:pPr>
        <w:spacing w:line="360" w:lineRule="auto"/>
        <w:jc w:val="both"/>
      </w:pPr>
    </w:p>
    <w:p w:rsidR="00B4078D" w:rsidRDefault="00B4078D" w:rsidP="00B4078D">
      <w:pPr>
        <w:spacing w:line="360" w:lineRule="auto"/>
        <w:jc w:val="both"/>
      </w:pPr>
    </w:p>
    <w:p w:rsidR="00B4078D" w:rsidRPr="00B64A0E" w:rsidRDefault="00B4078D" w:rsidP="00B4078D">
      <w:pPr>
        <w:spacing w:line="360" w:lineRule="auto"/>
        <w:jc w:val="both"/>
        <w:rPr>
          <w:sz w:val="48"/>
          <w:szCs w:val="48"/>
        </w:rPr>
      </w:pPr>
      <w:r w:rsidRPr="00B64A0E">
        <w:rPr>
          <w:sz w:val="48"/>
          <w:szCs w:val="48"/>
        </w:rPr>
        <w:t>Выступление на методическом объединении</w:t>
      </w:r>
    </w:p>
    <w:p w:rsidR="00B4078D" w:rsidRDefault="00B4078D" w:rsidP="00B4078D">
      <w:pPr>
        <w:jc w:val="center"/>
        <w:rPr>
          <w:rFonts w:ascii="Arial Narrow" w:hAnsi="Arial Narrow"/>
          <w:sz w:val="72"/>
          <w:szCs w:val="72"/>
        </w:rPr>
      </w:pPr>
      <w:r w:rsidRPr="00B64A0E">
        <w:rPr>
          <w:rFonts w:ascii="Arial Narrow" w:hAnsi="Arial Narrow"/>
          <w:sz w:val="72"/>
          <w:szCs w:val="72"/>
        </w:rPr>
        <w:t xml:space="preserve">Нетрадиционные формы проведения уроков </w:t>
      </w:r>
    </w:p>
    <w:p w:rsidR="00B4078D" w:rsidRPr="00B64A0E" w:rsidRDefault="00B4078D" w:rsidP="00B4078D">
      <w:pPr>
        <w:jc w:val="center"/>
        <w:rPr>
          <w:rFonts w:ascii="Arial Narrow" w:hAnsi="Arial Narrow"/>
          <w:sz w:val="72"/>
          <w:szCs w:val="72"/>
        </w:rPr>
      </w:pPr>
      <w:r w:rsidRPr="00B64A0E">
        <w:rPr>
          <w:rFonts w:ascii="Arial Narrow" w:hAnsi="Arial Narrow"/>
          <w:sz w:val="72"/>
          <w:szCs w:val="72"/>
        </w:rPr>
        <w:t xml:space="preserve">в УМК по системе </w:t>
      </w:r>
      <w:proofErr w:type="spellStart"/>
      <w:r w:rsidRPr="00B64A0E">
        <w:rPr>
          <w:rFonts w:ascii="Arial Narrow" w:hAnsi="Arial Narrow"/>
          <w:sz w:val="72"/>
          <w:szCs w:val="72"/>
        </w:rPr>
        <w:t>Л.В.Занкова</w:t>
      </w:r>
      <w:proofErr w:type="spellEnd"/>
    </w:p>
    <w:p w:rsidR="00B4078D" w:rsidRPr="00B64A0E" w:rsidRDefault="00B4078D" w:rsidP="00B4078D">
      <w:pPr>
        <w:spacing w:line="360" w:lineRule="auto"/>
        <w:jc w:val="center"/>
        <w:rPr>
          <w:rFonts w:ascii="Arial Narrow" w:hAnsi="Arial Narrow"/>
          <w:sz w:val="72"/>
          <w:szCs w:val="72"/>
        </w:rPr>
      </w:pPr>
    </w:p>
    <w:p w:rsidR="00B4078D" w:rsidRDefault="00B4078D" w:rsidP="00B4078D">
      <w:pPr>
        <w:spacing w:line="360" w:lineRule="auto"/>
        <w:jc w:val="both"/>
        <w:rPr>
          <w:sz w:val="36"/>
          <w:szCs w:val="36"/>
        </w:rPr>
      </w:pPr>
      <w:r>
        <w:t xml:space="preserve">                                                            </w:t>
      </w:r>
      <w:r w:rsidRPr="00B64A0E">
        <w:rPr>
          <w:sz w:val="36"/>
          <w:szCs w:val="36"/>
        </w:rPr>
        <w:t>Подготовила: Малышева О.А.</w:t>
      </w:r>
    </w:p>
    <w:p w:rsidR="00B4078D" w:rsidRDefault="00B4078D" w:rsidP="00B4078D">
      <w:pPr>
        <w:spacing w:line="360" w:lineRule="auto"/>
        <w:jc w:val="both"/>
        <w:rPr>
          <w:sz w:val="36"/>
          <w:szCs w:val="36"/>
        </w:rPr>
      </w:pPr>
    </w:p>
    <w:p w:rsidR="00B4078D" w:rsidRDefault="00B4078D" w:rsidP="00B4078D">
      <w:pPr>
        <w:spacing w:line="360" w:lineRule="auto"/>
        <w:jc w:val="both"/>
        <w:rPr>
          <w:sz w:val="36"/>
          <w:szCs w:val="36"/>
        </w:rPr>
      </w:pPr>
    </w:p>
    <w:p w:rsidR="00B4078D" w:rsidRDefault="00B4078D" w:rsidP="00B4078D">
      <w:pPr>
        <w:spacing w:line="360" w:lineRule="auto"/>
        <w:jc w:val="both"/>
        <w:rPr>
          <w:sz w:val="36"/>
          <w:szCs w:val="36"/>
        </w:rPr>
      </w:pPr>
    </w:p>
    <w:p w:rsidR="00B4078D" w:rsidRDefault="00B4078D" w:rsidP="00B4078D">
      <w:pPr>
        <w:spacing w:line="360" w:lineRule="auto"/>
        <w:jc w:val="center"/>
        <w:rPr>
          <w:szCs w:val="28"/>
        </w:rPr>
      </w:pPr>
    </w:p>
    <w:p w:rsidR="00B4078D" w:rsidRPr="00B64A0E" w:rsidRDefault="00B4078D" w:rsidP="00B4078D">
      <w:pPr>
        <w:spacing w:line="360" w:lineRule="auto"/>
        <w:jc w:val="center"/>
        <w:rPr>
          <w:szCs w:val="28"/>
        </w:rPr>
      </w:pPr>
      <w:r w:rsidRPr="00B64A0E">
        <w:rPr>
          <w:szCs w:val="28"/>
        </w:rPr>
        <w:t>г. Са</w:t>
      </w:r>
      <w:r>
        <w:rPr>
          <w:szCs w:val="28"/>
        </w:rPr>
        <w:t>ранск 2011-2012</w:t>
      </w:r>
      <w:r w:rsidRPr="00B64A0E">
        <w:rPr>
          <w:szCs w:val="28"/>
        </w:rPr>
        <w:t xml:space="preserve"> учебный год</w:t>
      </w:r>
    </w:p>
    <w:p w:rsidR="00B64A0E" w:rsidRPr="00B64A0E" w:rsidRDefault="00B64A0E" w:rsidP="00B64A0E">
      <w:r w:rsidRPr="00B64A0E">
        <w:lastRenderedPageBreak/>
        <w:t xml:space="preserve">Нетрадиционные формы проведения уроков в УМК по системе </w:t>
      </w:r>
      <w:proofErr w:type="spellStart"/>
      <w:r w:rsidRPr="00B64A0E">
        <w:t>Л.В.Занкова</w:t>
      </w:r>
      <w:proofErr w:type="spellEnd"/>
    </w:p>
    <w:p w:rsidR="00B64A0E" w:rsidRP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  <w:r>
        <w:t xml:space="preserve">   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</w:t>
      </w:r>
    </w:p>
    <w:p w:rsidR="00B64A0E" w:rsidRDefault="00B64A0E" w:rsidP="00B64A0E">
      <w:pPr>
        <w:spacing w:line="360" w:lineRule="auto"/>
        <w:jc w:val="both"/>
      </w:pPr>
      <w:r>
        <w:t xml:space="preserve">   Нетрадиционный урок – импровизированное учебное занятие со свободной структурой. По своему назначению он может быть и уроком изучения нового, и уроком повторения, и обобщающим, и уроком комбинированного типа. Такие уроки появились как своего рода “ответ” учителей на ситуацию снижения интереса учащихся к занятиям. Это прогресс учительской мысли. На этих уроках учащиеся развиваются в личностно – ориентированном образовании. Оно помогает ребёнку стать культурной личностью, поддерживая </w:t>
      </w:r>
      <w:proofErr w:type="gramStart"/>
      <w:r>
        <w:t>всё то</w:t>
      </w:r>
      <w:proofErr w:type="gramEnd"/>
      <w:r>
        <w:t xml:space="preserve"> хорошее, что заложено в него от природы. Учитель пользуется предлагаемыми материалами, создавая условия для проявления деятельности личностных структур сознания: критичности, мотивирования, рефлексии и т. д. Нетрадиционные уроки в моей работе занимают значительное место. Это связано с возрастными особенностями младших школьников, игровой основой данных уроков, оригинальностью их проведения. При разработке уроков я </w:t>
      </w:r>
      <w:proofErr w:type="gramStart"/>
      <w:r>
        <w:t>преследую определённые цели реализую</w:t>
      </w:r>
      <w:proofErr w:type="gramEnd"/>
      <w:r>
        <w:t xml:space="preserve"> их в конкретных формах.</w:t>
      </w:r>
    </w:p>
    <w:p w:rsidR="00B64A0E" w:rsidRDefault="00B64A0E" w:rsidP="00B64A0E">
      <w:pPr>
        <w:spacing w:line="360" w:lineRule="auto"/>
        <w:jc w:val="both"/>
      </w:pPr>
      <w:r>
        <w:t>Например:</w:t>
      </w:r>
    </w:p>
    <w:p w:rsidR="00B64A0E" w:rsidRDefault="00B64A0E" w:rsidP="00B64A0E">
      <w:pPr>
        <w:spacing w:line="360" w:lineRule="auto"/>
        <w:jc w:val="both"/>
      </w:pPr>
      <w:r>
        <w:t>– развитие осмысленного отношения к знаниям: урок-защита знаний, урок - защита идей, урок-встреча.</w:t>
      </w:r>
    </w:p>
    <w:p w:rsidR="00B64A0E" w:rsidRDefault="00B64A0E" w:rsidP="00B64A0E">
      <w:pPr>
        <w:spacing w:line="360" w:lineRule="auto"/>
        <w:jc w:val="both"/>
      </w:pPr>
      <w:r>
        <w:t>– становление творческих способностей учащихся: урок-сказка, урок-бенефис, урок-творчество.</w:t>
      </w:r>
    </w:p>
    <w:p w:rsidR="00B64A0E" w:rsidRDefault="00B64A0E" w:rsidP="00B64A0E">
      <w:pPr>
        <w:spacing w:line="360" w:lineRule="auto"/>
        <w:jc w:val="both"/>
      </w:pPr>
      <w:r>
        <w:t xml:space="preserve">– расширение кругозора: урок </w:t>
      </w:r>
      <w:proofErr w:type="gramStart"/>
      <w:r>
        <w:t>-э</w:t>
      </w:r>
      <w:proofErr w:type="gramEnd"/>
      <w:r>
        <w:t>кскурсия, урок -путешествие.</w:t>
      </w:r>
    </w:p>
    <w:p w:rsidR="00B64A0E" w:rsidRDefault="00B64A0E" w:rsidP="00B64A0E">
      <w:pPr>
        <w:spacing w:line="360" w:lineRule="auto"/>
        <w:jc w:val="both"/>
      </w:pPr>
      <w:r>
        <w:lastRenderedPageBreak/>
        <w:t>– развитие нестандартных умений учебной работы: парный опрос, работа в группах, экспресс- опрос.</w:t>
      </w:r>
    </w:p>
    <w:p w:rsidR="00B64A0E" w:rsidRDefault="00B64A0E" w:rsidP="00B64A0E">
      <w:pPr>
        <w:spacing w:line="360" w:lineRule="auto"/>
        <w:jc w:val="both"/>
      </w:pPr>
      <w:r>
        <w:t>– стимулирование познавательного интереса: урок-КВН, урок “Что? Где? Когда?”, урок-викторина.</w:t>
      </w:r>
    </w:p>
    <w:p w:rsidR="00B64A0E" w:rsidRDefault="00B64A0E" w:rsidP="00B64A0E">
      <w:pPr>
        <w:spacing w:line="360" w:lineRule="auto"/>
        <w:jc w:val="both"/>
      </w:pPr>
      <w:r>
        <w:t xml:space="preserve">    При проведении отрытых уроков нетрадиционная форма является всегда выигрышной, так как в ней представлены не только игровые моменты, но и оригинальная подача материала. Занятость учащихся через различные формы коллективной и групповой работы. Групповые формы работы позволяют создать более широкие контакты между школьниками.</w:t>
      </w:r>
    </w:p>
    <w:p w:rsidR="00B64A0E" w:rsidRDefault="00B64A0E" w:rsidP="00B64A0E">
      <w:pPr>
        <w:spacing w:line="360" w:lineRule="auto"/>
        <w:jc w:val="both"/>
      </w:pPr>
      <w:r>
        <w:t xml:space="preserve">    Актуальность такой работы, по моему мнению, выражается в создании условий для самореализации личности учащегося, повышение статуса ученика, значимости его личных вкладов в решении общих задач. Использование на уроках нетрадиционных форм работы </w:t>
      </w:r>
      <w:proofErr w:type="gramStart"/>
      <w:r>
        <w:t>приносит свои результаты</w:t>
      </w:r>
      <w:proofErr w:type="gramEnd"/>
      <w:r>
        <w:t>:</w:t>
      </w:r>
    </w:p>
    <w:p w:rsidR="00B64A0E" w:rsidRDefault="00B64A0E" w:rsidP="00B64A0E">
      <w:pPr>
        <w:spacing w:line="360" w:lineRule="auto"/>
        <w:jc w:val="both"/>
      </w:pPr>
      <w:r>
        <w:t>- у учащихся возрастает глубина понимания учебного материала, познавательная активность и творческая самостоятельность.</w:t>
      </w:r>
    </w:p>
    <w:p w:rsidR="00B64A0E" w:rsidRDefault="00B64A0E" w:rsidP="00B64A0E">
      <w:pPr>
        <w:spacing w:line="360" w:lineRule="auto"/>
        <w:jc w:val="both"/>
      </w:pPr>
      <w:r>
        <w:t>- меняется характер взаимоотношения между учащимися.</w:t>
      </w:r>
    </w:p>
    <w:p w:rsidR="00B64A0E" w:rsidRDefault="00B64A0E" w:rsidP="00B64A0E">
      <w:pPr>
        <w:spacing w:line="360" w:lineRule="auto"/>
        <w:jc w:val="both"/>
      </w:pPr>
      <w:r>
        <w:t>- растёт самокритичность.</w:t>
      </w:r>
    </w:p>
    <w:p w:rsidR="00B64A0E" w:rsidRDefault="00B64A0E" w:rsidP="00B64A0E">
      <w:pPr>
        <w:spacing w:line="360" w:lineRule="auto"/>
        <w:jc w:val="both"/>
      </w:pPr>
      <w:r>
        <w:t>- формируются навыки учебного делового общения.</w:t>
      </w:r>
    </w:p>
    <w:p w:rsidR="00B64A0E" w:rsidRDefault="00B64A0E" w:rsidP="00B64A0E">
      <w:pPr>
        <w:spacing w:line="360" w:lineRule="auto"/>
        <w:jc w:val="both"/>
      </w:pPr>
      <w:r>
        <w:t xml:space="preserve">     В младшем школьном возрасте дети наиболее открыты, и не только для новых знаний, но и для личных контактов. А дальше – всё зависит от учителя, от того, как он будет понимать свою цель. Для меня важно, что бы мои уроки запомнились детям, поэтому я пытаюсь использовать в своей работе нетрадиционные формы и методы обучения, которые помогают мне создать урок более увлекательным. </w:t>
      </w:r>
    </w:p>
    <w:p w:rsidR="00B64A0E" w:rsidRDefault="00B64A0E" w:rsidP="00B64A0E">
      <w:pPr>
        <w:spacing w:line="360" w:lineRule="auto"/>
        <w:jc w:val="both"/>
      </w:pPr>
      <w:r>
        <w:lastRenderedPageBreak/>
        <w:t xml:space="preserve">     Использование рассматриваемой мною новации определяет главное в нетрадиционном уроке. </w:t>
      </w:r>
    </w:p>
    <w:p w:rsidR="00B64A0E" w:rsidRDefault="00B64A0E" w:rsidP="00B64A0E">
      <w:pPr>
        <w:spacing w:line="360" w:lineRule="auto"/>
        <w:jc w:val="both"/>
      </w:pPr>
      <w:r>
        <w:t>- отказ от шаблона, от рутины в проведении.</w:t>
      </w:r>
    </w:p>
    <w:p w:rsidR="00B64A0E" w:rsidRDefault="00B64A0E" w:rsidP="00B64A0E">
      <w:pPr>
        <w:spacing w:line="360" w:lineRule="auto"/>
        <w:jc w:val="both"/>
      </w:pPr>
      <w:r>
        <w:t>- максимальное вовлечение учащихся класса в активную деятельность. Различные формы групповой работы.</w:t>
      </w:r>
    </w:p>
    <w:p w:rsidR="00B64A0E" w:rsidRDefault="00B64A0E" w:rsidP="00B64A0E">
      <w:pPr>
        <w:spacing w:line="360" w:lineRule="auto"/>
        <w:jc w:val="both"/>
      </w:pPr>
      <w:r>
        <w:t>- не развлекательность, а занимательность и увлечение как основа эмоционального тона урока.</w:t>
      </w:r>
    </w:p>
    <w:p w:rsidR="00B64A0E" w:rsidRDefault="00B64A0E" w:rsidP="00B64A0E">
      <w:pPr>
        <w:spacing w:line="360" w:lineRule="auto"/>
        <w:jc w:val="both"/>
      </w:pPr>
      <w:r>
        <w:t>- развитие функции общения.</w:t>
      </w:r>
    </w:p>
    <w:p w:rsidR="006E3B57" w:rsidRDefault="00B64A0E" w:rsidP="00B64A0E">
      <w:pPr>
        <w:spacing w:line="360" w:lineRule="auto"/>
        <w:jc w:val="both"/>
      </w:pPr>
      <w:r>
        <w:t>- скрытая дифференциация учащегося по учебным возможностям, способностям и склонностям.</w:t>
      </w: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p w:rsidR="00B64A0E" w:rsidRDefault="00B64A0E" w:rsidP="00B64A0E">
      <w:pPr>
        <w:spacing w:line="360" w:lineRule="auto"/>
        <w:jc w:val="both"/>
      </w:pPr>
    </w:p>
    <w:sectPr w:rsidR="00B64A0E" w:rsidSect="006E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4A0E"/>
    <w:rsid w:val="000B5A41"/>
    <w:rsid w:val="003D64B4"/>
    <w:rsid w:val="006E3B57"/>
    <w:rsid w:val="00B4078D"/>
    <w:rsid w:val="00B6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2009-01-14T08:17:00Z</cp:lastPrinted>
  <dcterms:created xsi:type="dcterms:W3CDTF">2009-01-14T08:06:00Z</dcterms:created>
  <dcterms:modified xsi:type="dcterms:W3CDTF">2014-01-26T11:28:00Z</dcterms:modified>
</cp:coreProperties>
</file>