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margin" w:tblpY="2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F282A" w:rsidTr="00464406">
        <w:trPr>
          <w:trHeight w:val="2117"/>
        </w:trPr>
        <w:tc>
          <w:tcPr>
            <w:tcW w:w="5069" w:type="dxa"/>
          </w:tcPr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82A" w:rsidRPr="00B00A33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 w:rsidRPr="00B00A33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 w:rsidRPr="00B00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__. __.2013</w:t>
            </w:r>
            <w:r w:rsidRPr="00B00A3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06DA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69" w:type="dxa"/>
          </w:tcPr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Утверждаю_______________</w:t>
            </w: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«Вешенская СОШ»</w:t>
            </w: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Прошунина О.В.</w:t>
            </w: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№___ от__.__2013г.</w:t>
            </w:r>
          </w:p>
          <w:p w:rsidR="000F282A" w:rsidRDefault="000F282A" w:rsidP="00370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11A" w:rsidRPr="004B766E" w:rsidRDefault="0037011A" w:rsidP="00370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66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7011A" w:rsidRPr="004B766E" w:rsidRDefault="0037011A" w:rsidP="00370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«Вешенская </w:t>
      </w:r>
      <w:r w:rsidRPr="004B7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F282A" w:rsidRPr="00006DA4" w:rsidRDefault="000F282A" w:rsidP="000F282A">
      <w:pPr>
        <w:rPr>
          <w:rFonts w:ascii="Times New Roman" w:hAnsi="Times New Roman"/>
          <w:sz w:val="28"/>
          <w:szCs w:val="28"/>
        </w:rPr>
      </w:pPr>
    </w:p>
    <w:p w:rsidR="000F282A" w:rsidRDefault="000F282A" w:rsidP="000F282A">
      <w:pPr>
        <w:pStyle w:val="11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0F282A" w:rsidRPr="000F282A" w:rsidRDefault="000F282A" w:rsidP="000F282A">
      <w:pPr>
        <w:pStyle w:val="11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0F282A">
        <w:rPr>
          <w:rFonts w:ascii="Times New Roman" w:hAnsi="Times New Roman"/>
          <w:b/>
          <w:sz w:val="28"/>
          <w:szCs w:val="28"/>
        </w:rPr>
        <w:t>Положение</w:t>
      </w:r>
    </w:p>
    <w:p w:rsidR="000F282A" w:rsidRPr="000F282A" w:rsidRDefault="000F282A" w:rsidP="000F282A">
      <w:pPr>
        <w:pStyle w:val="11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0F282A">
        <w:rPr>
          <w:rFonts w:ascii="Times New Roman" w:hAnsi="Times New Roman"/>
          <w:b/>
          <w:sz w:val="28"/>
          <w:szCs w:val="28"/>
        </w:rPr>
        <w:t>об организации консультативной, просветительской деятельности, в том числе деятельности в сфере охраны здоровья граждан.</w:t>
      </w:r>
    </w:p>
    <w:p w:rsidR="000F282A" w:rsidRPr="000F282A" w:rsidRDefault="000F282A" w:rsidP="000F282A">
      <w:pPr>
        <w:pStyle w:val="11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8D3102" w:rsidRPr="00395DE5" w:rsidRDefault="000F282A" w:rsidP="000F282A">
      <w:pPr>
        <w:pStyle w:val="11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95DE5" w:rsidRPr="00395DE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D3102" w:rsidRPr="00006DA4" w:rsidRDefault="000F282A" w:rsidP="0078592B">
      <w:pPr>
        <w:pStyle w:val="1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="008D3102" w:rsidRPr="00006DA4">
        <w:rPr>
          <w:rFonts w:ascii="Times New Roman" w:hAnsi="Times New Roman"/>
          <w:sz w:val="28"/>
          <w:szCs w:val="28"/>
        </w:rPr>
        <w:t>оложение разработано на основании Федерального Закона  «Об образовании в Российской Федерации»,  приказа Министерства образования и науки Российской Федерации № 1014 от 30.08.2013 «Об утверждении порядка организации и осуществления образовательной  деятельности по основным общ</w:t>
      </w:r>
      <w:r>
        <w:rPr>
          <w:rFonts w:ascii="Times New Roman" w:hAnsi="Times New Roman"/>
          <w:sz w:val="28"/>
          <w:szCs w:val="28"/>
        </w:rPr>
        <w:t>еобразовательным программам</w:t>
      </w:r>
      <w:r w:rsidR="008D3102" w:rsidRPr="00006DA4">
        <w:rPr>
          <w:rFonts w:ascii="Times New Roman" w:hAnsi="Times New Roman"/>
          <w:sz w:val="28"/>
          <w:szCs w:val="28"/>
        </w:rPr>
        <w:t>», Федеральных требований к образовательным учреждениям, в части охраны здоровья обучающихся, воспитанников, утвержденных приказом Министерства образования и науки РФ от 28.12.2010 № 2106</w:t>
      </w:r>
      <w:r>
        <w:rPr>
          <w:rFonts w:ascii="Times New Roman" w:hAnsi="Times New Roman"/>
          <w:sz w:val="28"/>
          <w:szCs w:val="28"/>
        </w:rPr>
        <w:t>, Устава учреждения</w:t>
      </w:r>
      <w:r w:rsidR="008D3102" w:rsidRPr="00006DA4">
        <w:rPr>
          <w:rFonts w:ascii="Times New Roman" w:hAnsi="Times New Roman"/>
          <w:sz w:val="28"/>
          <w:szCs w:val="28"/>
        </w:rPr>
        <w:t>.</w:t>
      </w:r>
      <w:proofErr w:type="gramEnd"/>
    </w:p>
    <w:p w:rsidR="008D3102" w:rsidRPr="00006DA4" w:rsidRDefault="000F282A" w:rsidP="0078592B">
      <w:pPr>
        <w:pStyle w:val="1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8D3102" w:rsidRPr="00006DA4">
        <w:rPr>
          <w:rFonts w:ascii="Times New Roman" w:hAnsi="Times New Roman"/>
          <w:sz w:val="28"/>
          <w:szCs w:val="28"/>
        </w:rPr>
        <w:t>оложение определяет порядок организации консультативной, просветительской деятельности, в том числе деятельности в сфере охраны здоровья граждан и иной не противоречащей целям создания учреждения деятельности.</w:t>
      </w:r>
    </w:p>
    <w:p w:rsidR="008D3102" w:rsidRPr="00006DA4" w:rsidRDefault="008D3102" w:rsidP="0078592B">
      <w:pPr>
        <w:pStyle w:val="1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06DA4">
        <w:rPr>
          <w:rFonts w:ascii="Times New Roman" w:hAnsi="Times New Roman"/>
          <w:sz w:val="28"/>
          <w:szCs w:val="28"/>
        </w:rPr>
        <w:t xml:space="preserve">Консультативная, просветительская деятельность,  в том числе   в сфере охраны здоровья граждан   может быть </w:t>
      </w:r>
      <w:r w:rsidR="00395DE5">
        <w:rPr>
          <w:rFonts w:ascii="Times New Roman" w:hAnsi="Times New Roman"/>
          <w:sz w:val="28"/>
          <w:szCs w:val="28"/>
        </w:rPr>
        <w:t xml:space="preserve">организована в различных формах: лекции, </w:t>
      </w:r>
      <w:r w:rsidRPr="00006DA4">
        <w:rPr>
          <w:rFonts w:ascii="Times New Roman" w:hAnsi="Times New Roman"/>
          <w:sz w:val="28"/>
          <w:szCs w:val="28"/>
        </w:rPr>
        <w:t>консультации (индивидуальные, групповые, подгрупповые), беседы, вечер вопросов и ответов, оформление наглядных уголков, информационные слайды, странички на сайте, совместные праздники с родителями (законными представителями), конкурсы и т.п.</w:t>
      </w:r>
      <w:proofErr w:type="gramEnd"/>
    </w:p>
    <w:p w:rsidR="008D3102" w:rsidRPr="00395DE5" w:rsidRDefault="008D3102" w:rsidP="0078592B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95DE5">
        <w:rPr>
          <w:rFonts w:ascii="Times New Roman" w:hAnsi="Times New Roman"/>
          <w:b/>
          <w:sz w:val="28"/>
          <w:szCs w:val="28"/>
        </w:rPr>
        <w:t>Цели и задачи</w:t>
      </w:r>
    </w:p>
    <w:p w:rsidR="008D3102" w:rsidRPr="00006DA4" w:rsidRDefault="008D3102" w:rsidP="0078592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 xml:space="preserve"> 2.1.Основной целью  консультативной, просветительской деятельности,  в том числе в сфере охраны здоровья граждан    является повышение педагогической компетентности родителей (законных представителей) в  вопросах воспитания и развития физических, интеллектуальных, нравственных, эстетических и </w:t>
      </w:r>
      <w:r w:rsidRPr="00006DA4">
        <w:rPr>
          <w:rFonts w:ascii="Times New Roman" w:hAnsi="Times New Roman"/>
          <w:sz w:val="28"/>
          <w:szCs w:val="28"/>
        </w:rPr>
        <w:lastRenderedPageBreak/>
        <w:t>личностных качеств ребенка, формирования предпосылок учебной деятельности, сохранения и укрепления здоровья детей.</w:t>
      </w:r>
    </w:p>
    <w:p w:rsidR="008D3102" w:rsidRPr="00006DA4" w:rsidRDefault="008D3102" w:rsidP="0078592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2.2. Консультативная, просветительская деятельность,  в том числе в сфере охраны здоровья граждан решает следующие задачи:</w:t>
      </w:r>
    </w:p>
    <w:p w:rsidR="008D3102" w:rsidRPr="00006DA4" w:rsidRDefault="008D3102" w:rsidP="0078592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-взаимодействие с родителями (законными представителями) с целью развития у них педагогической компетентности по отношению к собственным детям, по созданию необходимых условий для воспитания и всестороннего развития ребенка, реализации заложенного в нем индивидуального потенциала;</w:t>
      </w:r>
    </w:p>
    <w:p w:rsidR="008D3102" w:rsidRPr="00006DA4" w:rsidRDefault="008D3102" w:rsidP="0078592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-осуществление объединения обучения и воспитания педагогов и родителей (законных представителей)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 семьи, общества;</w:t>
      </w:r>
    </w:p>
    <w:p w:rsidR="008D3102" w:rsidRDefault="008D3102" w:rsidP="00785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имеющих  ограниченные возможности здоровья;</w:t>
      </w:r>
    </w:p>
    <w:p w:rsidR="008D3102" w:rsidRPr="00006DA4" w:rsidRDefault="00D45E86" w:rsidP="00785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-о</w:t>
      </w: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блегчение адаптационного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периода будущих обучающихся МБОУ</w:t>
      </w:r>
      <w:r w:rsidR="0078592B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  <w:proofErr w:type="gramStart"/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8D3102" w:rsidRPr="00006DA4">
        <w:rPr>
          <w:rFonts w:ascii="Times New Roman" w:hAnsi="Times New Roman"/>
          <w:sz w:val="28"/>
          <w:szCs w:val="28"/>
        </w:rPr>
        <w:t>-</w:t>
      </w:r>
      <w:proofErr w:type="gramEnd"/>
      <w:r w:rsidR="008D3102" w:rsidRPr="00006DA4">
        <w:rPr>
          <w:rFonts w:ascii="Times New Roman" w:hAnsi="Times New Roman"/>
          <w:sz w:val="28"/>
          <w:szCs w:val="28"/>
        </w:rPr>
        <w:t>формирование у родителей (законных представителей) культуры здорового и безопасного образа жизни, ценности здоровья, ответственного отношения к здоровью детей и собственному здоровью.</w:t>
      </w:r>
    </w:p>
    <w:p w:rsidR="008D3102" w:rsidRPr="00395DE5" w:rsidRDefault="008D3102" w:rsidP="0078592B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95DE5">
        <w:rPr>
          <w:rFonts w:ascii="Times New Roman" w:hAnsi="Times New Roman"/>
          <w:b/>
          <w:sz w:val="28"/>
          <w:szCs w:val="28"/>
        </w:rPr>
        <w:t xml:space="preserve">Организация консультативной, просветительской деятельности,  в том числе в сфере охраны здоровья граждан  </w:t>
      </w:r>
    </w:p>
    <w:p w:rsidR="00D45E86" w:rsidRDefault="00D45E86" w:rsidP="0078592B">
      <w:pPr>
        <w:pStyle w:val="11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3.1.</w:t>
      </w: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Консультационный пункт организуется при наличии необходимых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правилам пожарной безопасности.)</w:t>
      </w:r>
    </w:p>
    <w:p w:rsidR="008A0341" w:rsidRPr="00006DA4" w:rsidRDefault="008A0341" w:rsidP="008A0341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</w:t>
      </w:r>
      <w:r w:rsidRPr="00006DA4">
        <w:rPr>
          <w:rFonts w:ascii="Times New Roman" w:hAnsi="Times New Roman"/>
          <w:sz w:val="28"/>
          <w:szCs w:val="28"/>
        </w:rPr>
        <w:t>Консультативно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06DA4">
        <w:rPr>
          <w:rFonts w:ascii="Times New Roman" w:hAnsi="Times New Roman"/>
          <w:sz w:val="28"/>
          <w:szCs w:val="28"/>
        </w:rPr>
        <w:t xml:space="preserve"> просветительская  деятельность в учреждении организуется:</w:t>
      </w:r>
    </w:p>
    <w:p w:rsidR="008A0341" w:rsidRPr="00006DA4" w:rsidRDefault="008A0341" w:rsidP="008A03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- по потребностям родителей (законных представителей);</w:t>
      </w:r>
    </w:p>
    <w:p w:rsidR="008A0341" w:rsidRPr="00006DA4" w:rsidRDefault="008A0341" w:rsidP="008A03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DA4">
        <w:rPr>
          <w:rFonts w:ascii="Times New Roman" w:hAnsi="Times New Roman"/>
          <w:sz w:val="28"/>
          <w:szCs w:val="28"/>
        </w:rPr>
        <w:t>по тематике, определяемой учреждением</w:t>
      </w:r>
    </w:p>
    <w:p w:rsidR="00D45E86" w:rsidRDefault="008A0341" w:rsidP="0078592B">
      <w:pPr>
        <w:pStyle w:val="11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3.3</w:t>
      </w:r>
      <w:r w:rsidR="00D45E86">
        <w:rPr>
          <w:rFonts w:ascii="Times New Roman" w:hAnsi="Times New Roman"/>
          <w:sz w:val="28"/>
          <w:szCs w:val="28"/>
        </w:rPr>
        <w:t>.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Консультационный  пункт от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крывается приказом директора 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МБОУ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45E86" w:rsidRDefault="008A0341" w:rsidP="008A0341">
      <w:pPr>
        <w:pStyle w:val="11"/>
        <w:spacing w:after="0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3.4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Общее руководство рабо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той консультативного пункта в  МБОУ возлагается на 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заместителя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УР (ВР).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A0341" w:rsidRDefault="008A0341" w:rsidP="008A0341">
      <w:pPr>
        <w:spacing w:after="84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3.5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.Деятельность всех специалистов МБОУ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проходит в своё рабочее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время без дополнительной оплаты, </w:t>
      </w:r>
      <w:r w:rsidRPr="00006DA4">
        <w:rPr>
          <w:rFonts w:ascii="Times New Roman" w:hAnsi="Times New Roman"/>
          <w:sz w:val="28"/>
          <w:szCs w:val="28"/>
        </w:rPr>
        <w:t>определяется уч</w:t>
      </w:r>
      <w:r>
        <w:rPr>
          <w:rFonts w:ascii="Times New Roman" w:hAnsi="Times New Roman"/>
          <w:sz w:val="28"/>
          <w:szCs w:val="28"/>
        </w:rPr>
        <w:t>реждением согласно плану работы.</w:t>
      </w:r>
    </w:p>
    <w:p w:rsidR="00D45E86" w:rsidRDefault="008A0341" w:rsidP="008A0341">
      <w:pPr>
        <w:spacing w:after="0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3.6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Заместитель 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директора по УР (ВР)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  организует раб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оту  консультативного пункта в МБ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ОУ, в том числе:</w:t>
      </w:r>
    </w:p>
    <w:p w:rsidR="008A0341" w:rsidRDefault="00D45E86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- об</w:t>
      </w:r>
      <w:r w:rsidR="0078592B">
        <w:rPr>
          <w:rFonts w:ascii="Times New Roman" w:hAnsi="Times New Roman"/>
          <w:color w:val="333333"/>
          <w:sz w:val="28"/>
          <w:szCs w:val="28"/>
          <w:lang w:eastAsia="ru-RU"/>
        </w:rPr>
        <w:t>еспечивает работу специалистов МБ</w:t>
      </w: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ОУ в соответствии с 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рафиком работы консультативного </w:t>
      </w:r>
      <w:r w:rsidR="008A0341">
        <w:rPr>
          <w:rFonts w:ascii="Times New Roman" w:hAnsi="Times New Roman"/>
          <w:color w:val="333333"/>
          <w:sz w:val="28"/>
          <w:szCs w:val="28"/>
          <w:lang w:eastAsia="ru-RU"/>
        </w:rPr>
        <w:t>пункта:</w:t>
      </w:r>
    </w:p>
    <w:p w:rsidR="006301CE" w:rsidRDefault="006301CE" w:rsidP="008A03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301CE" w:rsidRDefault="006301CE" w:rsidP="008A03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A0341" w:rsidRDefault="008A0341" w:rsidP="008A03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ГРАФИК РАБОТЫ КОНСУЛЬТАТИВНОГО ПУНКТА</w:t>
      </w:r>
    </w:p>
    <w:p w:rsidR="008A0341" w:rsidRPr="00006DA4" w:rsidRDefault="008A0341" w:rsidP="008A0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 МБОУ «Вешенская СОШ»</w:t>
      </w:r>
      <w:r w:rsidRPr="008D310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2013 – 2014</w:t>
      </w:r>
      <w:r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  <w:r w:rsidRPr="008D310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1005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647"/>
        <w:gridCol w:w="1448"/>
        <w:gridCol w:w="3504"/>
        <w:gridCol w:w="3457"/>
      </w:tblGrid>
      <w:tr w:rsidR="008A0341" w:rsidRPr="008D3102" w:rsidTr="00502645">
        <w:trPr>
          <w:trHeight w:val="170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jc w:val="center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jc w:val="center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jc w:val="center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jc w:val="center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 ответственного работника МБОУ</w:t>
            </w:r>
          </w:p>
        </w:tc>
      </w:tr>
      <w:tr w:rsidR="008A0341" w:rsidRPr="008D3102" w:rsidTr="00502645">
        <w:trPr>
          <w:trHeight w:val="170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1-ая среда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Pr="0078592B" w:rsidRDefault="008A0341" w:rsidP="00502645">
            <w:pPr>
              <w:spacing w:after="84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— консультации для родителей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законных представителей) (индивидуальная и подгрупповая)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341" w:rsidRDefault="008A0341" w:rsidP="00502645">
            <w:pPr>
              <w:spacing w:after="84" w:line="240" w:lineRule="auto"/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br/>
              <w:t xml:space="preserve">Заместитель директора </w:t>
            </w:r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8592B"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78592B">
              <w:rPr>
                <w:rFonts w:ascii="Times New Roman" w:eastAsiaTheme="minorEastAsia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A0341" w:rsidRPr="0078592B" w:rsidRDefault="008A0341" w:rsidP="00502645">
            <w:pPr>
              <w:spacing w:after="84" w:line="240" w:lineRule="auto"/>
              <w:rPr>
                <w:rFonts w:ascii="Times New Roman" w:eastAsiaTheme="minorEastAsia" w:hAnsi="Times New Roman"/>
                <w:color w:val="333333"/>
                <w:sz w:val="24"/>
                <w:szCs w:val="24"/>
                <w:lang w:eastAsia="ru-RU"/>
              </w:rPr>
            </w:pPr>
            <w:r w:rsidRPr="0078592B">
              <w:rPr>
                <w:rFonts w:ascii="Times New Roman" w:eastAsiaTheme="minorEastAsia" w:hAnsi="Times New Roman"/>
                <w:bCs/>
                <w:color w:val="333333"/>
                <w:sz w:val="24"/>
                <w:szCs w:val="24"/>
                <w:lang w:eastAsia="ru-RU"/>
              </w:rPr>
              <w:t>Березова Л.И.</w:t>
            </w:r>
          </w:p>
        </w:tc>
      </w:tr>
    </w:tbl>
    <w:p w:rsidR="008A0341" w:rsidRDefault="008A0341" w:rsidP="008A0341">
      <w:pPr>
        <w:spacing w:after="84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78592B" w:rsidRDefault="00D45E86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45E86" w:rsidRDefault="00D45E86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- определяет функциональные обязанности специалистов консультативного  пункта для родителей (законных представителей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8D3102" w:rsidRDefault="008A0341" w:rsidP="008A0341">
      <w:pPr>
        <w:spacing w:after="84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осуществляет учет работы специалистов консультативного пункта;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- обеспечивает дополнительное информирование населения через средства массовой 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>информации о графике работы </w:t>
      </w: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консультативного пункта</w:t>
      </w:r>
      <w:r w:rsidR="00D45E8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МБ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ОУ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  <w:proofErr w:type="gramEnd"/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  <w:t>- назначает ответственных педагогов за подготовку материалов консультирования;</w:t>
      </w:r>
      <w:r w:rsidR="00D45E86"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D45E86"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>7</w:t>
      </w:r>
      <w:r w:rsidR="00D45E86">
        <w:rPr>
          <w:rFonts w:ascii="Times New Roman" w:hAnsi="Times New Roman"/>
          <w:sz w:val="28"/>
          <w:szCs w:val="28"/>
        </w:rPr>
        <w:t>.</w:t>
      </w:r>
      <w:r w:rsidR="008D3102" w:rsidRPr="00006DA4">
        <w:rPr>
          <w:rFonts w:ascii="Times New Roman" w:hAnsi="Times New Roman"/>
          <w:sz w:val="28"/>
          <w:szCs w:val="28"/>
        </w:rPr>
        <w:t>Для осуществления   консультативной, просветительской деятельности,  в том числе в сфере охраны здоровья граждан    привлекаются наиболее квалифицир</w:t>
      </w:r>
      <w:r w:rsidR="00395DE5">
        <w:rPr>
          <w:rFonts w:ascii="Times New Roman" w:hAnsi="Times New Roman"/>
          <w:sz w:val="28"/>
          <w:szCs w:val="28"/>
        </w:rPr>
        <w:t>ованные специалисты:</w:t>
      </w:r>
      <w:r w:rsidR="000F282A">
        <w:rPr>
          <w:rFonts w:ascii="Times New Roman" w:hAnsi="Times New Roman"/>
          <w:sz w:val="28"/>
          <w:szCs w:val="28"/>
        </w:rPr>
        <w:t xml:space="preserve"> </w:t>
      </w:r>
      <w:r w:rsidR="00395DE5">
        <w:rPr>
          <w:rFonts w:ascii="Times New Roman" w:hAnsi="Times New Roman"/>
          <w:sz w:val="28"/>
          <w:szCs w:val="28"/>
        </w:rPr>
        <w:t>педагоги</w:t>
      </w:r>
      <w:r w:rsidR="008D3102" w:rsidRPr="00006DA4">
        <w:rPr>
          <w:rFonts w:ascii="Times New Roman" w:hAnsi="Times New Roman"/>
          <w:sz w:val="28"/>
          <w:szCs w:val="28"/>
        </w:rPr>
        <w:t xml:space="preserve"> высшей квалификационной категории, педагог-психолог, медицинские работники, приглашенные специалисты и др.</w:t>
      </w:r>
    </w:p>
    <w:p w:rsidR="008A0341" w:rsidRPr="00006DA4" w:rsidRDefault="008A0341" w:rsidP="0078592B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D3102" w:rsidRPr="008D3102" w:rsidRDefault="008A0341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DE39B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</w:t>
      </w:r>
      <w:r w:rsidR="008D3102"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.Права и ответственность</w:t>
      </w:r>
    </w:p>
    <w:p w:rsidR="00DE39B9" w:rsidRPr="0078592B" w:rsidRDefault="008D3102" w:rsidP="0078592B">
      <w:pPr>
        <w:spacing w:after="84" w:line="312" w:lineRule="atLeast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78592B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Родители имеют  </w:t>
      </w:r>
      <w:r w:rsidRPr="0078592B">
        <w:rPr>
          <w:rFonts w:ascii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право:</w:t>
      </w:r>
    </w:p>
    <w:p w:rsidR="00DE39B9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.1.Ha получение квалифицированной консультативной помощи, повышения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  <w:t>педагогической компетентности родителей по вопросам воспитания,  психофизического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развития детей, индивидуальных возможностей и состояния здоровья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детей.</w:t>
      </w:r>
    </w:p>
    <w:p w:rsidR="0078592B" w:rsidRDefault="00DE39B9" w:rsidP="0078592B">
      <w:pPr>
        <w:spacing w:after="0" w:line="312" w:lineRule="atLeast"/>
        <w:jc w:val="both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.2. На высказывание собственного мнения и обмен опытом воспитания детей.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DE39B9" w:rsidRPr="0078592B" w:rsidRDefault="00DE39B9" w:rsidP="0078592B">
      <w:pPr>
        <w:spacing w:after="0" w:line="312" w:lineRule="atLeast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78592B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МБ</w:t>
      </w:r>
      <w:r w:rsidR="008D3102" w:rsidRPr="0078592B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ОУ имеет </w:t>
      </w:r>
      <w:r w:rsidR="008D3102" w:rsidRPr="0078592B">
        <w:rPr>
          <w:rFonts w:ascii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право</w:t>
      </w:r>
      <w:r w:rsidR="008D3102" w:rsidRPr="0078592B"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  <w:t>:</w:t>
      </w:r>
    </w:p>
    <w:p w:rsidR="00DE39B9" w:rsidRDefault="00DE39B9" w:rsidP="0078592B">
      <w:pPr>
        <w:spacing w:after="0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.3. На внесение корректировок в план работы консультационного пункта с учётом интересов и потребностей родителей.</w:t>
      </w:r>
    </w:p>
    <w:p w:rsidR="00DE39B9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.4. На предоставление квалифицированной консультативной и практической помощи родителям.</w:t>
      </w:r>
    </w:p>
    <w:p w:rsidR="00DE39B9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4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.5. На прекращение деятельности консультационного пункта </w:t>
      </w:r>
      <w:proofErr w:type="gramStart"/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свези </w:t>
      </w:r>
      <w:proofErr w:type="gramStart"/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отсутствием социального заказа населения на данную услугу.</w:t>
      </w:r>
    </w:p>
    <w:p w:rsidR="008D3102" w:rsidRDefault="008D3102" w:rsidP="0078592B">
      <w:pPr>
        <w:spacing w:after="84" w:line="312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92B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Ответственность</w:t>
      </w:r>
      <w:r w:rsidR="0078592B" w:rsidRPr="0078592B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78592B" w:rsidRPr="0078592B">
        <w:rPr>
          <w:rFonts w:ascii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МБОУ</w:t>
      </w:r>
      <w:r w:rsidRPr="0078592B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:</w:t>
      </w:r>
      <w:r w:rsidRPr="0078592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DE39B9">
        <w:rPr>
          <w:rFonts w:ascii="Times New Roman" w:hAnsi="Times New Roman"/>
          <w:color w:val="333333"/>
          <w:sz w:val="28"/>
          <w:szCs w:val="28"/>
          <w:lang w:eastAsia="ru-RU"/>
        </w:rPr>
        <w:t>4.6. МБО</w:t>
      </w:r>
      <w:r w:rsidRPr="008D3102">
        <w:rPr>
          <w:rFonts w:ascii="Times New Roman" w:hAnsi="Times New Roman"/>
          <w:color w:val="333333"/>
          <w:sz w:val="28"/>
          <w:szCs w:val="28"/>
          <w:lang w:eastAsia="ru-RU"/>
        </w:rPr>
        <w:t>У несёт ответственность за выполнение закреплённых за ним задач и функций по организации работы консультационного пункта.</w:t>
      </w:r>
    </w:p>
    <w:p w:rsidR="00DE39B9" w:rsidRPr="008D3102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D3102" w:rsidRPr="008D3102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</w:t>
      </w:r>
      <w:r w:rsidR="008D3102"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="008D3102"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="008D3102"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деятельностью</w:t>
      </w:r>
    </w:p>
    <w:p w:rsidR="008D3102" w:rsidRPr="008D3102" w:rsidRDefault="00DE39B9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5.1</w:t>
      </w:r>
      <w:r w:rsidR="0078592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Отчёт о деятельности консультационного пункта заслушивается на итоговом за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седании педагогического совета МБ</w:t>
      </w:r>
      <w:r w:rsidR="008D3102" w:rsidRPr="008D3102">
        <w:rPr>
          <w:rFonts w:ascii="Times New Roman" w:hAnsi="Times New Roman"/>
          <w:color w:val="333333"/>
          <w:sz w:val="28"/>
          <w:szCs w:val="28"/>
          <w:lang w:eastAsia="ru-RU"/>
        </w:rPr>
        <w:t>ОУ.</w:t>
      </w:r>
    </w:p>
    <w:p w:rsidR="008D3102" w:rsidRDefault="00DE39B9" w:rsidP="0078592B">
      <w:pPr>
        <w:spacing w:after="84" w:line="312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</w:t>
      </w:r>
      <w:r w:rsidR="008D3102" w:rsidRPr="00006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Делопроизводство</w:t>
      </w:r>
    </w:p>
    <w:p w:rsidR="0078592B" w:rsidRPr="008D3102" w:rsidRDefault="0078592B" w:rsidP="0078592B">
      <w:pPr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8D3102">
        <w:rPr>
          <w:rFonts w:ascii="Times New Roman" w:hAnsi="Times New Roman"/>
          <w:color w:val="555555"/>
          <w:sz w:val="28"/>
          <w:szCs w:val="28"/>
          <w:lang w:eastAsia="ru-RU"/>
        </w:rPr>
        <w:t>6.1.Основными документами консультативного пункта являются: приказ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директора </w:t>
      </w:r>
      <w:r w:rsidRPr="008D3102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о соз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>дании консультативного пункта, П</w:t>
      </w:r>
      <w:r w:rsidRPr="008D3102">
        <w:rPr>
          <w:rFonts w:ascii="Times New Roman" w:hAnsi="Times New Roman"/>
          <w:color w:val="555555"/>
          <w:sz w:val="28"/>
          <w:szCs w:val="28"/>
          <w:lang w:eastAsia="ru-RU"/>
        </w:rPr>
        <w:t>олож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>ение «О консультативном пункте МБ</w:t>
      </w:r>
      <w:r w:rsidRPr="008D3102">
        <w:rPr>
          <w:rFonts w:ascii="Times New Roman" w:hAnsi="Times New Roman"/>
          <w:color w:val="555555"/>
          <w:sz w:val="28"/>
          <w:szCs w:val="28"/>
          <w:lang w:eastAsia="ru-RU"/>
        </w:rPr>
        <w:t>ОУ», годовой план работы, режим работы, функциональные обязанности специалистов, работающих на консультативном пункте, журнал учета индивидуальных консультаций для родителей (зак</w:t>
      </w:r>
      <w:r w:rsidR="000F282A">
        <w:rPr>
          <w:rFonts w:ascii="Times New Roman" w:hAnsi="Times New Roman"/>
          <w:color w:val="555555"/>
          <w:sz w:val="28"/>
          <w:szCs w:val="28"/>
          <w:lang w:eastAsia="ru-RU"/>
        </w:rPr>
        <w:t>онных представителей)</w:t>
      </w:r>
      <w:r w:rsidRPr="008D3102"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</w:p>
    <w:p w:rsidR="0078592B" w:rsidRPr="00006DA4" w:rsidRDefault="0078592B" w:rsidP="0078592B">
      <w:pPr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8592B" w:rsidRPr="008D3102" w:rsidRDefault="0078592B" w:rsidP="0078592B">
      <w:pPr>
        <w:spacing w:after="84" w:line="312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002D6" w:rsidRPr="00006DA4" w:rsidRDefault="002002D6" w:rsidP="00B00A33">
      <w:pPr>
        <w:pStyle w:val="1"/>
        <w:jc w:val="both"/>
        <w:rPr>
          <w:sz w:val="28"/>
          <w:szCs w:val="28"/>
        </w:rPr>
      </w:pPr>
      <w:r w:rsidRPr="00006DA4">
        <w:rPr>
          <w:sz w:val="28"/>
          <w:szCs w:val="28"/>
        </w:rPr>
        <w:t xml:space="preserve">                                     </w:t>
      </w:r>
    </w:p>
    <w:p w:rsidR="002002D6" w:rsidRPr="00006DA4" w:rsidRDefault="002002D6" w:rsidP="002002D6">
      <w:pPr>
        <w:rPr>
          <w:rFonts w:ascii="Times New Roman" w:hAnsi="Times New Roman"/>
          <w:sz w:val="28"/>
          <w:szCs w:val="28"/>
        </w:rPr>
      </w:pPr>
    </w:p>
    <w:p w:rsidR="002002D6" w:rsidRPr="00006DA4" w:rsidRDefault="002002D6" w:rsidP="002002D6">
      <w:pPr>
        <w:rPr>
          <w:rFonts w:ascii="Times New Roman" w:hAnsi="Times New Roman"/>
          <w:sz w:val="28"/>
          <w:szCs w:val="28"/>
        </w:rPr>
      </w:pPr>
      <w:r w:rsidRPr="00006DA4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006D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2002D6" w:rsidRPr="00006DA4" w:rsidSect="0078592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71A"/>
    <w:multiLevelType w:val="hybridMultilevel"/>
    <w:tmpl w:val="D88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3D03"/>
    <w:multiLevelType w:val="multilevel"/>
    <w:tmpl w:val="F448EF4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102"/>
    <w:rsid w:val="00006DA4"/>
    <w:rsid w:val="000F282A"/>
    <w:rsid w:val="001D1066"/>
    <w:rsid w:val="002002D6"/>
    <w:rsid w:val="0037011A"/>
    <w:rsid w:val="00395DE5"/>
    <w:rsid w:val="003F779E"/>
    <w:rsid w:val="00464406"/>
    <w:rsid w:val="006301CE"/>
    <w:rsid w:val="0078592B"/>
    <w:rsid w:val="007E1A44"/>
    <w:rsid w:val="008A0341"/>
    <w:rsid w:val="008D3102"/>
    <w:rsid w:val="00937FB8"/>
    <w:rsid w:val="00B00A33"/>
    <w:rsid w:val="00D45E86"/>
    <w:rsid w:val="00DE39B9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02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D310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0A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D3102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8D3102"/>
    <w:pPr>
      <w:spacing w:after="8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02"/>
    <w:rPr>
      <w:b/>
      <w:bCs/>
    </w:rPr>
  </w:style>
  <w:style w:type="character" w:styleId="a5">
    <w:name w:val="Emphasis"/>
    <w:basedOn w:val="a0"/>
    <w:uiPriority w:val="20"/>
    <w:qFormat/>
    <w:rsid w:val="008D31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3102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2002D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00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00A33"/>
    <w:rPr>
      <w:color w:val="0000FF"/>
      <w:u w:val="single"/>
    </w:rPr>
  </w:style>
  <w:style w:type="table" w:styleId="aa">
    <w:name w:val="Table Grid"/>
    <w:basedOn w:val="a1"/>
    <w:uiPriority w:val="59"/>
    <w:rsid w:val="00B0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573">
          <w:blockQuote w:val="1"/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44B4-0070-46FD-9D32-FF5DC2AE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</cp:lastModifiedBy>
  <cp:revision>9</cp:revision>
  <cp:lastPrinted>2014-04-30T05:37:00Z</cp:lastPrinted>
  <dcterms:created xsi:type="dcterms:W3CDTF">2014-04-08T02:05:00Z</dcterms:created>
  <dcterms:modified xsi:type="dcterms:W3CDTF">2014-04-30T05:40:00Z</dcterms:modified>
</cp:coreProperties>
</file>