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ind w:firstLine="708"/>
        <w:jc w:val="center"/>
        <w:rPr>
          <w:bCs/>
          <w:iCs/>
          <w:sz w:val="28"/>
          <w:szCs w:val="28"/>
        </w:rPr>
      </w:pPr>
      <w:r w:rsidRPr="00392577">
        <w:rPr>
          <w:bCs/>
          <w:iCs/>
          <w:sz w:val="28"/>
          <w:szCs w:val="28"/>
        </w:rPr>
        <w:t>Рабочая программа</w:t>
      </w:r>
    </w:p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ind w:firstLine="708"/>
        <w:jc w:val="center"/>
        <w:rPr>
          <w:bCs/>
          <w:iCs/>
          <w:sz w:val="28"/>
          <w:szCs w:val="28"/>
        </w:rPr>
      </w:pPr>
      <w:r w:rsidRPr="00392577">
        <w:rPr>
          <w:bCs/>
          <w:iCs/>
          <w:sz w:val="28"/>
          <w:szCs w:val="28"/>
        </w:rPr>
        <w:t>и тематическое планирование</w:t>
      </w:r>
    </w:p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jc w:val="center"/>
        <w:rPr>
          <w:bCs/>
          <w:iCs/>
          <w:sz w:val="28"/>
          <w:szCs w:val="28"/>
        </w:rPr>
      </w:pPr>
      <w:r w:rsidRPr="00392577">
        <w:rPr>
          <w:b/>
          <w:bCs/>
          <w:iCs/>
          <w:sz w:val="28"/>
          <w:szCs w:val="28"/>
        </w:rPr>
        <w:t>групповых занятий</w:t>
      </w:r>
      <w:r w:rsidRPr="00392577">
        <w:rPr>
          <w:bCs/>
          <w:iCs/>
          <w:sz w:val="28"/>
          <w:szCs w:val="28"/>
        </w:rPr>
        <w:t xml:space="preserve"> </w:t>
      </w:r>
    </w:p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jc w:val="center"/>
        <w:rPr>
          <w:bCs/>
          <w:iCs/>
          <w:sz w:val="28"/>
          <w:szCs w:val="28"/>
        </w:rPr>
      </w:pPr>
      <w:r w:rsidRPr="00392577">
        <w:rPr>
          <w:bCs/>
          <w:iCs/>
          <w:sz w:val="28"/>
          <w:szCs w:val="28"/>
        </w:rPr>
        <w:t>курса</w:t>
      </w:r>
    </w:p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jc w:val="center"/>
        <w:rPr>
          <w:bCs/>
          <w:iCs/>
          <w:sz w:val="28"/>
          <w:szCs w:val="28"/>
        </w:rPr>
      </w:pPr>
      <w:r w:rsidRPr="00392577">
        <w:rPr>
          <w:bCs/>
          <w:iCs/>
          <w:sz w:val="28"/>
          <w:szCs w:val="28"/>
        </w:rPr>
        <w:t>«</w:t>
      </w:r>
      <w:r w:rsidRPr="00392577">
        <w:rPr>
          <w:b/>
          <w:bCs/>
          <w:iCs/>
          <w:sz w:val="28"/>
          <w:szCs w:val="28"/>
        </w:rPr>
        <w:t>Решение задач</w:t>
      </w:r>
      <w:r w:rsidRPr="00392577">
        <w:rPr>
          <w:bCs/>
          <w:iCs/>
          <w:sz w:val="28"/>
          <w:szCs w:val="28"/>
        </w:rPr>
        <w:t>»</w:t>
      </w:r>
    </w:p>
    <w:p w:rsidR="00B746CA" w:rsidRPr="00392577" w:rsidRDefault="00B746CA" w:rsidP="00B746CA">
      <w:pPr>
        <w:autoSpaceDE w:val="0"/>
        <w:autoSpaceDN w:val="0"/>
        <w:adjustRightInd w:val="0"/>
        <w:spacing w:before="120" w:after="120"/>
        <w:jc w:val="center"/>
        <w:rPr>
          <w:b/>
          <w:bCs/>
          <w:iCs/>
          <w:sz w:val="28"/>
          <w:szCs w:val="28"/>
        </w:rPr>
      </w:pPr>
      <w:r w:rsidRPr="00392577">
        <w:rPr>
          <w:bCs/>
          <w:iCs/>
          <w:sz w:val="28"/>
          <w:szCs w:val="28"/>
        </w:rPr>
        <w:t>(</w:t>
      </w:r>
      <w:r w:rsidRPr="00392577">
        <w:rPr>
          <w:b/>
          <w:bCs/>
          <w:iCs/>
          <w:sz w:val="28"/>
          <w:szCs w:val="28"/>
        </w:rPr>
        <w:t>математика</w:t>
      </w:r>
      <w:r w:rsidRPr="00392577">
        <w:rPr>
          <w:bCs/>
          <w:iCs/>
          <w:sz w:val="28"/>
          <w:szCs w:val="28"/>
        </w:rPr>
        <w:t xml:space="preserve"> - </w:t>
      </w:r>
      <w:proofErr w:type="spellStart"/>
      <w:r w:rsidRPr="00392577">
        <w:rPr>
          <w:bCs/>
          <w:iCs/>
          <w:sz w:val="28"/>
          <w:szCs w:val="28"/>
        </w:rPr>
        <w:t>М.И.Моро</w:t>
      </w:r>
      <w:proofErr w:type="spellEnd"/>
      <w:r w:rsidRPr="00392577">
        <w:rPr>
          <w:b/>
          <w:bCs/>
          <w:iCs/>
          <w:sz w:val="28"/>
          <w:szCs w:val="28"/>
        </w:rPr>
        <w:t>).</w:t>
      </w:r>
    </w:p>
    <w:p w:rsidR="00B746CA" w:rsidRDefault="00B746CA" w:rsidP="00B746CA">
      <w:pPr>
        <w:ind w:firstLine="708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B746CA" w:rsidRPr="00392577" w:rsidRDefault="00B746CA" w:rsidP="00B746CA">
      <w:pPr>
        <w:ind w:firstLine="708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392577">
        <w:rPr>
          <w:rFonts w:eastAsia="Times New Roman" w:cstheme="minorHAnsi"/>
          <w:sz w:val="28"/>
          <w:szCs w:val="28"/>
          <w:lang w:eastAsia="ru-RU"/>
        </w:rPr>
        <w:t>Объяснительная записка.</w:t>
      </w:r>
    </w:p>
    <w:p w:rsidR="00B746CA" w:rsidRPr="00392577" w:rsidRDefault="00B746CA" w:rsidP="00B746CA">
      <w:pPr>
        <w:pStyle w:val="a4"/>
        <w:ind w:firstLine="708"/>
        <w:rPr>
          <w:rFonts w:eastAsia="Times New Roman"/>
          <w:sz w:val="28"/>
          <w:szCs w:val="28"/>
          <w:lang w:eastAsia="ru-RU"/>
        </w:rPr>
      </w:pPr>
      <w:r w:rsidRPr="00392577">
        <w:rPr>
          <w:rFonts w:eastAsia="Times New Roman"/>
          <w:sz w:val="28"/>
          <w:szCs w:val="28"/>
          <w:lang w:eastAsia="ru-RU"/>
        </w:rPr>
        <w:t>Рабочая программа составлена на основе ФГОС (начальная школа).</w:t>
      </w:r>
    </w:p>
    <w:p w:rsidR="00B746CA" w:rsidRPr="00392577" w:rsidRDefault="00B746CA" w:rsidP="00B746CA">
      <w:pPr>
        <w:pStyle w:val="a4"/>
        <w:ind w:firstLine="708"/>
        <w:rPr>
          <w:rFonts w:eastAsia="Times New Roman"/>
          <w:sz w:val="28"/>
          <w:szCs w:val="28"/>
          <w:lang w:eastAsia="ru-RU"/>
        </w:rPr>
      </w:pPr>
      <w:r w:rsidRPr="00392577">
        <w:rPr>
          <w:rFonts w:eastAsia="Times New Roman"/>
          <w:sz w:val="28"/>
          <w:szCs w:val="28"/>
          <w:lang w:eastAsia="ru-RU"/>
        </w:rPr>
        <w:t>Умение решать задачи является одним из основных показателей уровня математического развития ребёнка, глубины усвоения им учебного материала.</w:t>
      </w:r>
    </w:p>
    <w:p w:rsidR="00B746CA" w:rsidRPr="00392577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392577">
        <w:rPr>
          <w:rFonts w:eastAsia="Times New Roman"/>
          <w:sz w:val="28"/>
          <w:szCs w:val="28"/>
          <w:lang w:eastAsia="ru-RU"/>
        </w:rPr>
        <w:t xml:space="preserve"> </w:t>
      </w:r>
      <w:r w:rsidRPr="00392577">
        <w:rPr>
          <w:rFonts w:eastAsia="Times New Roman"/>
          <w:sz w:val="28"/>
          <w:szCs w:val="28"/>
          <w:lang w:eastAsia="ru-RU"/>
        </w:rPr>
        <w:tab/>
        <w:t>Решение задач для многих учащихся моего класса является проблемой. Основная причина заключается в том, что младший школьник, прочитав задачу, не анализирует её, а сразу приступает к решению, не обосновывая выбор арифметического знака действия. Сначала следует научить ученика читать задачу, понимать смысл прочитанного, пересказывать содержание, подмечать, какие события произошли в задаче: что было, что изменилось, что стало, что обозначает каждое число в задаче. Работа над текстом задачи должна носить целенаправленный характер, являться осмысленным действием.</w:t>
      </w:r>
    </w:p>
    <w:p w:rsidR="00B746CA" w:rsidRPr="00392577" w:rsidRDefault="00B746CA" w:rsidP="00B746CA">
      <w:pPr>
        <w:pStyle w:val="a4"/>
        <w:ind w:firstLine="708"/>
        <w:rPr>
          <w:rFonts w:eastAsia="Times New Roman"/>
          <w:sz w:val="28"/>
          <w:szCs w:val="28"/>
          <w:lang w:eastAsia="ru-RU"/>
        </w:rPr>
      </w:pPr>
      <w:r w:rsidRPr="00392577">
        <w:rPr>
          <w:rFonts w:eastAsia="Times New Roman"/>
          <w:sz w:val="28"/>
          <w:szCs w:val="28"/>
          <w:lang w:eastAsia="ru-RU"/>
        </w:rPr>
        <w:t xml:space="preserve"> Главной </w:t>
      </w:r>
      <w:r w:rsidRPr="00392577">
        <w:rPr>
          <w:rFonts w:eastAsia="Times New Roman"/>
          <w:b/>
          <w:sz w:val="28"/>
          <w:szCs w:val="28"/>
          <w:lang w:eastAsia="ru-RU"/>
        </w:rPr>
        <w:t xml:space="preserve">задачей </w:t>
      </w:r>
      <w:r w:rsidRPr="00392577">
        <w:rPr>
          <w:rFonts w:eastAsia="Times New Roman"/>
          <w:sz w:val="28"/>
          <w:szCs w:val="28"/>
          <w:lang w:eastAsia="ru-RU"/>
        </w:rPr>
        <w:t xml:space="preserve">данного курса является обучение ученика разным способам анализа задачи, которые помогут не только понять задачу, но и самому найти рациональный способ её решения. </w:t>
      </w:r>
    </w:p>
    <w:p w:rsidR="00B746CA" w:rsidRPr="00392577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</w:p>
    <w:p w:rsidR="00B746CA" w:rsidRPr="00392577" w:rsidRDefault="00B746CA" w:rsidP="00B746CA">
      <w:pPr>
        <w:ind w:left="-360"/>
        <w:rPr>
          <w:rFonts w:eastAsia="Times New Roman" w:cstheme="minorHAnsi"/>
          <w:i/>
          <w:sz w:val="28"/>
          <w:szCs w:val="28"/>
          <w:lang w:eastAsia="ru-RU"/>
        </w:rPr>
      </w:pPr>
      <w:r w:rsidRPr="00C32413">
        <w:rPr>
          <w:rFonts w:eastAsia="Times New Roman" w:cstheme="minorHAnsi"/>
          <w:i/>
          <w:sz w:val="28"/>
          <w:szCs w:val="28"/>
          <w:lang w:eastAsia="ru-RU"/>
        </w:rPr>
        <w:t>Прогр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амма предназначена для детей </w:t>
      </w:r>
      <w:r w:rsidRPr="00C32413">
        <w:rPr>
          <w:rFonts w:eastAsia="Times New Roman" w:cstheme="minorHAnsi"/>
          <w:i/>
          <w:sz w:val="28"/>
          <w:szCs w:val="28"/>
          <w:lang w:eastAsia="ru-RU"/>
        </w:rPr>
        <w:t>4 класса (34 часа – 1час в неделю).</w:t>
      </w:r>
    </w:p>
    <w:p w:rsidR="00B746CA" w:rsidRPr="00392577" w:rsidRDefault="00B746CA" w:rsidP="00B746CA">
      <w:pPr>
        <w:ind w:left="-360"/>
        <w:rPr>
          <w:rFonts w:eastAsia="Times New Roman" w:cstheme="minorHAnsi"/>
          <w:sz w:val="28"/>
          <w:szCs w:val="28"/>
          <w:lang w:eastAsia="ru-RU"/>
        </w:rPr>
      </w:pPr>
      <w:r w:rsidRPr="00392577">
        <w:rPr>
          <w:rFonts w:eastAsia="Times New Roman" w:cstheme="minorHAnsi"/>
          <w:sz w:val="28"/>
          <w:szCs w:val="28"/>
          <w:lang w:eastAsia="ru-RU"/>
        </w:rPr>
        <w:t>Ожидаемый результат: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05175C">
        <w:rPr>
          <w:rFonts w:eastAsia="Times New Roman"/>
          <w:sz w:val="32"/>
          <w:szCs w:val="32"/>
          <w:lang w:eastAsia="ru-RU"/>
        </w:rPr>
        <w:t xml:space="preserve">♦ </w:t>
      </w:r>
      <w:r w:rsidRPr="00C32413">
        <w:rPr>
          <w:rFonts w:eastAsia="Times New Roman"/>
          <w:sz w:val="28"/>
          <w:szCs w:val="28"/>
          <w:lang w:eastAsia="ru-RU"/>
        </w:rPr>
        <w:t>уметь самостоятельно составлять краткую запись;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>♦ изображать графически простые задачи;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>♦ обоснованно выбирать арифметические действия;</w:t>
      </w:r>
    </w:p>
    <w:p w:rsidR="00B746CA" w:rsidRPr="00392577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lastRenderedPageBreak/>
        <w:t xml:space="preserve">♦ устанавливать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причинно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 – следственные связи и раскрывать функциональную зависимость между величинами, входящими в условие задачи. </w:t>
      </w:r>
    </w:p>
    <w:p w:rsidR="00B746CA" w:rsidRDefault="00B746CA" w:rsidP="00B746CA">
      <w:pPr>
        <w:pStyle w:val="a4"/>
        <w:rPr>
          <w:rFonts w:eastAsia="Times New Roman"/>
          <w:i/>
          <w:sz w:val="32"/>
          <w:szCs w:val="32"/>
          <w:lang w:eastAsia="ru-RU"/>
        </w:rPr>
      </w:pPr>
      <w:r w:rsidRPr="00C32413">
        <w:rPr>
          <w:rFonts w:eastAsia="Times New Roman"/>
          <w:i/>
          <w:sz w:val="32"/>
          <w:szCs w:val="32"/>
          <w:lang w:eastAsia="ru-RU"/>
        </w:rPr>
        <w:t>Литература:</w:t>
      </w:r>
    </w:p>
    <w:p w:rsidR="00B746CA" w:rsidRPr="00C32413" w:rsidRDefault="00B746CA" w:rsidP="00B746CA">
      <w:pPr>
        <w:pStyle w:val="a4"/>
        <w:rPr>
          <w:rFonts w:eastAsia="Times New Roman"/>
          <w:i/>
          <w:sz w:val="32"/>
          <w:szCs w:val="32"/>
          <w:lang w:eastAsia="ru-RU"/>
        </w:rPr>
      </w:pP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В.Г.Житомирский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Л.Н.Шеврин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«</w:t>
      </w:r>
      <w:r w:rsidRPr="00C32413">
        <w:rPr>
          <w:rFonts w:eastAsia="Times New Roman"/>
          <w:sz w:val="28"/>
          <w:szCs w:val="28"/>
          <w:lang w:eastAsia="ru-RU"/>
        </w:rPr>
        <w:t>Путешествие по стране геометрии</w:t>
      </w:r>
      <w:r>
        <w:rPr>
          <w:rFonts w:eastAsia="Times New Roman"/>
          <w:sz w:val="28"/>
          <w:szCs w:val="28"/>
          <w:lang w:eastAsia="ru-RU"/>
        </w:rPr>
        <w:t>»</w:t>
      </w:r>
      <w:r w:rsidRPr="00C32413">
        <w:rPr>
          <w:rFonts w:eastAsia="Times New Roman"/>
          <w:sz w:val="28"/>
          <w:szCs w:val="28"/>
          <w:lang w:eastAsia="ru-RU"/>
        </w:rPr>
        <w:t>.</w:t>
      </w:r>
    </w:p>
    <w:p w:rsidR="00B746CA" w:rsidRPr="00C32413" w:rsidRDefault="00B746CA" w:rsidP="00B746CA">
      <w:pPr>
        <w:pStyle w:val="a4"/>
        <w:rPr>
          <w:sz w:val="28"/>
          <w:szCs w:val="28"/>
          <w:lang w:eastAsia="ru-RU"/>
        </w:rPr>
      </w:pPr>
      <w:r w:rsidRPr="00C32413">
        <w:rPr>
          <w:sz w:val="28"/>
          <w:szCs w:val="28"/>
          <w:lang w:eastAsia="ru-RU"/>
        </w:rPr>
        <w:t xml:space="preserve">2. В.П. </w:t>
      </w:r>
      <w:proofErr w:type="spellStart"/>
      <w:r w:rsidRPr="00C32413">
        <w:rPr>
          <w:sz w:val="28"/>
          <w:szCs w:val="28"/>
          <w:lang w:eastAsia="ru-RU"/>
        </w:rPr>
        <w:t>Труднев</w:t>
      </w:r>
      <w:proofErr w:type="spellEnd"/>
      <w:r w:rsidRPr="00C32413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«</w:t>
      </w:r>
      <w:r w:rsidRPr="00C32413">
        <w:rPr>
          <w:sz w:val="28"/>
          <w:szCs w:val="28"/>
          <w:lang w:eastAsia="ru-RU"/>
        </w:rPr>
        <w:t>Внеклассная работа по математике в начальной школе</w:t>
      </w:r>
      <w:r>
        <w:rPr>
          <w:sz w:val="28"/>
          <w:szCs w:val="28"/>
          <w:lang w:eastAsia="ru-RU"/>
        </w:rPr>
        <w:t>»</w:t>
      </w:r>
      <w:r w:rsidRPr="00C32413">
        <w:rPr>
          <w:sz w:val="28"/>
          <w:szCs w:val="28"/>
          <w:lang w:eastAsia="ru-RU"/>
        </w:rPr>
        <w:t>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3. Газета «Начальная школа» № 19, 98г «Как составить и </w:t>
      </w:r>
      <w:r w:rsidRPr="00C32413">
        <w:rPr>
          <w:rFonts w:eastAsia="Times New Roman"/>
          <w:sz w:val="28"/>
          <w:szCs w:val="28"/>
          <w:lang w:eastAsia="ru-RU"/>
        </w:rPr>
        <w:t>решить</w:t>
      </w:r>
      <w:r w:rsidRPr="00C32413">
        <w:rPr>
          <w:rFonts w:eastAsia="Times New Roman"/>
          <w:sz w:val="28"/>
          <w:szCs w:val="28"/>
          <w:lang w:eastAsia="ru-RU"/>
        </w:rPr>
        <w:t xml:space="preserve"> задачу».</w:t>
      </w:r>
    </w:p>
    <w:p w:rsidR="00B746CA" w:rsidRPr="00C32413" w:rsidRDefault="00B746CA" w:rsidP="00B746CA">
      <w:pPr>
        <w:pStyle w:val="a4"/>
        <w:rPr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>4. Газета «Начальная школа» № 21, 98г «Как научить</w:t>
      </w:r>
      <w:r w:rsidRPr="00C32413">
        <w:rPr>
          <w:sz w:val="28"/>
          <w:szCs w:val="28"/>
          <w:lang w:eastAsia="ru-RU"/>
        </w:rPr>
        <w:t xml:space="preserve"> </w:t>
      </w:r>
      <w:r w:rsidRPr="00C32413">
        <w:rPr>
          <w:rFonts w:eastAsia="Times New Roman"/>
          <w:sz w:val="28"/>
          <w:szCs w:val="28"/>
          <w:lang w:eastAsia="ru-RU"/>
        </w:rPr>
        <w:t>ребёнка самостоятельно решать задачи»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5.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Г.Т.Дьячкова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. Начальная школа. Олимпиадные задания. 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6.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Е.В.Другова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>. Нестандартные уроки математики.</w:t>
      </w: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7. </w:t>
      </w:r>
      <w:r>
        <w:rPr>
          <w:rFonts w:eastAsia="Times New Roman"/>
          <w:sz w:val="28"/>
          <w:szCs w:val="28"/>
          <w:lang w:eastAsia="ru-RU"/>
        </w:rPr>
        <w:t>Журнал «Начальная школа</w:t>
      </w:r>
      <w:r w:rsidRPr="00C32413">
        <w:rPr>
          <w:rFonts w:eastAsia="Times New Roman"/>
          <w:sz w:val="28"/>
          <w:szCs w:val="28"/>
          <w:lang w:eastAsia="ru-RU"/>
        </w:rPr>
        <w:t>» № 5,</w:t>
      </w:r>
      <w:r>
        <w:rPr>
          <w:rFonts w:eastAsia="Times New Roman"/>
          <w:sz w:val="28"/>
          <w:szCs w:val="28"/>
          <w:lang w:eastAsia="ru-RU"/>
        </w:rPr>
        <w:t xml:space="preserve"> 19</w:t>
      </w:r>
      <w:r w:rsidRPr="00C32413">
        <w:rPr>
          <w:rFonts w:eastAsia="Times New Roman"/>
          <w:sz w:val="28"/>
          <w:szCs w:val="28"/>
          <w:lang w:eastAsia="ru-RU"/>
        </w:rPr>
        <w:t>99г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>, с. 27-33; № 1, 2001г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>, с. 76-79; № 10, 2002г</w:t>
      </w:r>
      <w:r>
        <w:rPr>
          <w:rFonts w:eastAsia="Times New Roman"/>
          <w:sz w:val="28"/>
          <w:szCs w:val="28"/>
          <w:lang w:eastAsia="ru-RU"/>
        </w:rPr>
        <w:t>.,</w:t>
      </w:r>
      <w:r w:rsidRPr="00C32413">
        <w:rPr>
          <w:rFonts w:eastAsia="Times New Roman"/>
          <w:sz w:val="28"/>
          <w:szCs w:val="28"/>
          <w:lang w:eastAsia="ru-RU"/>
        </w:rPr>
        <w:t xml:space="preserve"> с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 xml:space="preserve"> 57-</w:t>
      </w:r>
      <w:r w:rsidRPr="00C32413">
        <w:rPr>
          <w:rFonts w:eastAsia="Times New Roman"/>
          <w:sz w:val="28"/>
          <w:szCs w:val="28"/>
          <w:lang w:eastAsia="ru-RU"/>
        </w:rPr>
        <w:t>63; №</w:t>
      </w:r>
      <w:r w:rsidRPr="00C32413">
        <w:rPr>
          <w:rFonts w:eastAsia="Times New Roman"/>
          <w:sz w:val="28"/>
          <w:szCs w:val="28"/>
          <w:lang w:eastAsia="ru-RU"/>
        </w:rPr>
        <w:t xml:space="preserve"> 6, 2003г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>, с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 xml:space="preserve"> 41-44; 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C32413">
        <w:rPr>
          <w:rFonts w:eastAsia="Times New Roman"/>
          <w:sz w:val="28"/>
          <w:szCs w:val="28"/>
          <w:lang w:eastAsia="ru-RU"/>
        </w:rPr>
        <w:t>№ 4,</w:t>
      </w:r>
      <w:r>
        <w:rPr>
          <w:rFonts w:eastAsia="Times New Roman"/>
          <w:sz w:val="28"/>
          <w:szCs w:val="28"/>
          <w:lang w:eastAsia="ru-RU"/>
        </w:rPr>
        <w:t xml:space="preserve"> 2004г., с. 49-52;  </w:t>
      </w:r>
      <w:r w:rsidRPr="00C32413">
        <w:rPr>
          <w:rFonts w:eastAsia="Times New Roman"/>
          <w:sz w:val="28"/>
          <w:szCs w:val="28"/>
          <w:lang w:eastAsia="ru-RU"/>
        </w:rPr>
        <w:t>№ 7, 2004г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>, с</w:t>
      </w:r>
      <w:r>
        <w:rPr>
          <w:rFonts w:eastAsia="Times New Roman"/>
          <w:sz w:val="28"/>
          <w:szCs w:val="28"/>
          <w:lang w:eastAsia="ru-RU"/>
        </w:rPr>
        <w:t>.</w:t>
      </w:r>
      <w:r w:rsidRPr="00C32413">
        <w:rPr>
          <w:rFonts w:eastAsia="Times New Roman"/>
          <w:sz w:val="28"/>
          <w:szCs w:val="28"/>
          <w:lang w:eastAsia="ru-RU"/>
        </w:rPr>
        <w:t xml:space="preserve"> 36-44.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8.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Л.Прищепная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«</w:t>
      </w:r>
      <w:r w:rsidRPr="00C32413">
        <w:rPr>
          <w:rFonts w:eastAsia="Times New Roman"/>
          <w:sz w:val="28"/>
          <w:szCs w:val="28"/>
          <w:lang w:eastAsia="ru-RU"/>
        </w:rPr>
        <w:t xml:space="preserve">Когда задача в радость или система работы по глубокому анализу задачи в целях активизации 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C32413">
        <w:rPr>
          <w:rFonts w:eastAsia="Times New Roman"/>
          <w:sz w:val="28"/>
          <w:szCs w:val="28"/>
          <w:lang w:eastAsia="ru-RU"/>
        </w:rPr>
        <w:t>мыслительной деятельности учащихся</w:t>
      </w:r>
      <w:r>
        <w:rPr>
          <w:rFonts w:eastAsia="Times New Roman"/>
          <w:sz w:val="28"/>
          <w:szCs w:val="28"/>
          <w:lang w:eastAsia="ru-RU"/>
        </w:rPr>
        <w:t>»</w:t>
      </w:r>
      <w:r w:rsidRPr="00C32413">
        <w:rPr>
          <w:rFonts w:eastAsia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9.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М.И.Моро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Н.Ф.Вапняр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>. Карточки с математическими заданиями и играми.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10.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Н.Г.Уткина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А.М.Пышкало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. Сборник упражнений и проверочных работ </w:t>
      </w:r>
      <w:r>
        <w:rPr>
          <w:rFonts w:eastAsia="Times New Roman"/>
          <w:sz w:val="28"/>
          <w:szCs w:val="28"/>
          <w:lang w:eastAsia="ru-RU"/>
        </w:rPr>
        <w:t>по математике</w:t>
      </w:r>
      <w:r w:rsidRPr="00C32413">
        <w:rPr>
          <w:rFonts w:eastAsia="Times New Roman"/>
          <w:sz w:val="28"/>
          <w:szCs w:val="28"/>
          <w:lang w:eastAsia="ru-RU"/>
        </w:rPr>
        <w:t>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11. О.В.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Узорова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 и др. «2500 задач по математике».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12.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О.В.Узорова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 «3000</w:t>
      </w:r>
      <w:r w:rsidRPr="00C32413">
        <w:rPr>
          <w:rFonts w:eastAsia="Times New Roman"/>
          <w:sz w:val="28"/>
          <w:szCs w:val="28"/>
          <w:lang w:eastAsia="ru-RU"/>
        </w:rPr>
        <w:t xml:space="preserve"> задач по математике».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13.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О.Е.Жиренко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С.Н.Павлова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А.Н.Азарина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>. Сборник з</w:t>
      </w:r>
      <w:r>
        <w:rPr>
          <w:rFonts w:eastAsia="Times New Roman"/>
          <w:sz w:val="28"/>
          <w:szCs w:val="28"/>
          <w:lang w:eastAsia="ru-RU"/>
        </w:rPr>
        <w:t>адач для подготовки к олимпиадам</w:t>
      </w:r>
      <w:r w:rsidRPr="00C32413">
        <w:rPr>
          <w:rFonts w:eastAsia="Times New Roman"/>
          <w:sz w:val="28"/>
          <w:szCs w:val="28"/>
          <w:lang w:eastAsia="ru-RU"/>
        </w:rPr>
        <w:t>.</w:t>
      </w:r>
    </w:p>
    <w:p w:rsidR="00B746CA" w:rsidRPr="00C32413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14.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С.А.Зайцева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И.И.Целищева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 xml:space="preserve"> «Моделирование простых текстовых задач».</w:t>
      </w: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r w:rsidRPr="00C32413">
        <w:rPr>
          <w:rFonts w:eastAsia="Times New Roman"/>
          <w:sz w:val="28"/>
          <w:szCs w:val="28"/>
          <w:lang w:eastAsia="ru-RU"/>
        </w:rPr>
        <w:t xml:space="preserve">15. </w:t>
      </w:r>
      <w:proofErr w:type="spellStart"/>
      <w:r w:rsidRPr="00C32413">
        <w:rPr>
          <w:rFonts w:eastAsia="Times New Roman"/>
          <w:sz w:val="28"/>
          <w:szCs w:val="28"/>
          <w:lang w:eastAsia="ru-RU"/>
        </w:rPr>
        <w:t>Т.Г.Жигалкина</w:t>
      </w:r>
      <w:proofErr w:type="spellEnd"/>
      <w:r w:rsidRPr="00C32413">
        <w:rPr>
          <w:rFonts w:eastAsia="Times New Roman"/>
          <w:sz w:val="28"/>
          <w:szCs w:val="28"/>
          <w:lang w:eastAsia="ru-RU"/>
        </w:rPr>
        <w:t>. Игровые и занимательные задания по математике.</w:t>
      </w: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</w:p>
    <w:p w:rsidR="00B746CA" w:rsidRDefault="00B746CA" w:rsidP="00B746CA">
      <w:pPr>
        <w:pStyle w:val="a4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580BAC" w:rsidRPr="00B62A5E" w:rsidRDefault="00580BAC" w:rsidP="00580BAC">
      <w:pPr>
        <w:autoSpaceDE w:val="0"/>
        <w:autoSpaceDN w:val="0"/>
        <w:adjustRightInd w:val="0"/>
        <w:spacing w:before="120" w:after="120"/>
        <w:jc w:val="center"/>
        <w:rPr>
          <w:bCs/>
          <w:iCs/>
          <w:sz w:val="40"/>
          <w:szCs w:val="40"/>
        </w:rPr>
      </w:pPr>
      <w:r w:rsidRPr="00930AEE">
        <w:rPr>
          <w:bCs/>
          <w:iCs/>
          <w:sz w:val="40"/>
          <w:szCs w:val="40"/>
        </w:rPr>
        <w:t>4</w:t>
      </w:r>
      <w:r w:rsidRPr="00930AEE">
        <w:rPr>
          <w:b/>
          <w:bCs/>
          <w:iCs/>
          <w:sz w:val="40"/>
          <w:szCs w:val="40"/>
        </w:rPr>
        <w:t xml:space="preserve"> </w:t>
      </w:r>
      <w:r w:rsidRPr="00BC21DE">
        <w:rPr>
          <w:bCs/>
          <w:iCs/>
          <w:sz w:val="40"/>
          <w:szCs w:val="40"/>
        </w:rPr>
        <w:t>класс</w:t>
      </w:r>
      <w:r w:rsidRPr="00930AEE">
        <w:rPr>
          <w:b/>
          <w:bCs/>
          <w:iCs/>
          <w:sz w:val="40"/>
          <w:szCs w:val="40"/>
        </w:rPr>
        <w:t xml:space="preserve"> –</w:t>
      </w:r>
      <w:r w:rsidRPr="00930AEE">
        <w:rPr>
          <w:bCs/>
          <w:iCs/>
          <w:sz w:val="40"/>
          <w:szCs w:val="40"/>
        </w:rPr>
        <w:t xml:space="preserve"> 34 ч.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811"/>
        <w:gridCol w:w="1811"/>
        <w:gridCol w:w="10261"/>
        <w:gridCol w:w="1811"/>
      </w:tblGrid>
      <w:tr w:rsidR="00580BAC" w:rsidRPr="00136E68" w:rsidTr="00787809">
        <w:tc>
          <w:tcPr>
            <w:tcW w:w="577" w:type="pct"/>
          </w:tcPr>
          <w:p w:rsidR="00580BAC" w:rsidRPr="00930AEE" w:rsidRDefault="00580BAC" w:rsidP="00787809">
            <w:pPr>
              <w:jc w:val="center"/>
              <w:rPr>
                <w:sz w:val="32"/>
                <w:szCs w:val="32"/>
              </w:rPr>
            </w:pPr>
            <w:r w:rsidRPr="00930AEE">
              <w:rPr>
                <w:sz w:val="32"/>
                <w:szCs w:val="32"/>
              </w:rPr>
              <w:t>№</w:t>
            </w:r>
          </w:p>
        </w:tc>
        <w:tc>
          <w:tcPr>
            <w:tcW w:w="577" w:type="pct"/>
          </w:tcPr>
          <w:p w:rsidR="00580BAC" w:rsidRPr="00930AEE" w:rsidRDefault="00580BAC" w:rsidP="007878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  <w:r w:rsidRPr="00930AEE">
              <w:rPr>
                <w:sz w:val="32"/>
                <w:szCs w:val="32"/>
              </w:rPr>
              <w:t>та</w:t>
            </w:r>
          </w:p>
        </w:tc>
        <w:tc>
          <w:tcPr>
            <w:tcW w:w="3269" w:type="pct"/>
          </w:tcPr>
          <w:p w:rsidR="00580BAC" w:rsidRPr="00930AEE" w:rsidRDefault="00580BAC" w:rsidP="00787809">
            <w:pPr>
              <w:jc w:val="center"/>
              <w:rPr>
                <w:sz w:val="32"/>
                <w:szCs w:val="32"/>
              </w:rPr>
            </w:pPr>
            <w:r w:rsidRPr="00930AEE">
              <w:rPr>
                <w:sz w:val="32"/>
                <w:szCs w:val="32"/>
              </w:rPr>
              <w:t>Тема</w:t>
            </w:r>
          </w:p>
        </w:tc>
        <w:tc>
          <w:tcPr>
            <w:tcW w:w="577" w:type="pct"/>
          </w:tcPr>
          <w:p w:rsidR="00580BAC" w:rsidRPr="00930AEE" w:rsidRDefault="00580BAC" w:rsidP="00787809">
            <w:pPr>
              <w:jc w:val="center"/>
              <w:rPr>
                <w:sz w:val="32"/>
                <w:szCs w:val="32"/>
              </w:rPr>
            </w:pPr>
            <w:r w:rsidRPr="00930AEE">
              <w:rPr>
                <w:sz w:val="32"/>
                <w:szCs w:val="32"/>
              </w:rPr>
              <w:t>Кол-во ч.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тему «Порядок выполнения действий»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«Умножение однозначных чисел на трехзначные»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пройденного материала «Свойства диагоналей»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изученного материала «Чтение числа»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«Нахождение общего количества единиц определенного разряда в данном числе»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«Нумерация чисел больше 1000»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«Таблица единиц площади»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Решение задач на закрепление темы «Таблица единиц массы»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Решение задач на закрепление темы «Единицы времени. Век»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«Письменные приемы сложения и вычитания»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«Сложение и вычитание величин»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пройденной темы «Письменные приемы умножения»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«Письменные приемы деления многозначные чисел на однозначные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«деление многозначных чисел на однозначные, когда в записи частного есть нули»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«Понятие средний»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Решение задач на повторение темы «Задачи на движение»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движение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«Умножение числа на произведение»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«Перестановка и группировка множителей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«Деление на числа, оканчивающиеся нулями»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движение в противоположных направлениях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закрепление темы «Письменное умножение на двузначное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«Письменное умножение на трехзначное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«Письменное деление с остатком на двузначное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«Деление на двузначное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«Деление на двузначное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«Деление на трехзначное число»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Повторение. Решение текстовых задач.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 темы «Деление с остатком»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Решение задач на повторение. Доли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Решение задач с использованием микрокалькулятора.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Решение задач на закрепление темы «Деление с остатком» (олимпиадные задания)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Игра «Слабое звено».</w:t>
            </w:r>
          </w:p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Решение задач на повторение темы «Арифметические действия» (олимпиадные задания)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80BAC" w:rsidRPr="00136E68" w:rsidTr="00787809">
        <w:tc>
          <w:tcPr>
            <w:tcW w:w="577" w:type="pct"/>
          </w:tcPr>
          <w:p w:rsidR="00580BAC" w:rsidRPr="00136E68" w:rsidRDefault="00580BAC" w:rsidP="00580BA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580BAC" w:rsidRPr="00136E68" w:rsidRDefault="00580BAC" w:rsidP="00787809">
            <w:pPr>
              <w:rPr>
                <w:sz w:val="28"/>
                <w:szCs w:val="28"/>
              </w:rPr>
            </w:pPr>
          </w:p>
        </w:tc>
        <w:tc>
          <w:tcPr>
            <w:tcW w:w="3269" w:type="pct"/>
          </w:tcPr>
          <w:p w:rsidR="00580BAC" w:rsidRPr="00BA6648" w:rsidRDefault="00580BAC" w:rsidP="0078780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A664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Математический КВН </w:t>
            </w:r>
          </w:p>
        </w:tc>
        <w:tc>
          <w:tcPr>
            <w:tcW w:w="577" w:type="pct"/>
          </w:tcPr>
          <w:p w:rsidR="00580BAC" w:rsidRPr="00BC21DE" w:rsidRDefault="00580BAC" w:rsidP="00787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1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580BAC" w:rsidRDefault="00580BAC" w:rsidP="00580BAC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B3FE9" w:rsidRDefault="000B3FE9"/>
    <w:sectPr w:rsidR="000B3FE9" w:rsidSect="00930D26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66A5"/>
    <w:multiLevelType w:val="hybridMultilevel"/>
    <w:tmpl w:val="E28CD826"/>
    <w:lvl w:ilvl="0" w:tplc="D0749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9A"/>
    <w:rsid w:val="000B3FE9"/>
    <w:rsid w:val="00580BAC"/>
    <w:rsid w:val="0099519A"/>
    <w:rsid w:val="00B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E52E-65D7-4012-B006-B3D20C0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4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5015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2015-03-01T11:16:00Z</dcterms:created>
  <dcterms:modified xsi:type="dcterms:W3CDTF">2015-03-01T11:19:00Z</dcterms:modified>
</cp:coreProperties>
</file>