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D" w:rsidRPr="003A1F9D" w:rsidRDefault="00034AF7" w:rsidP="00580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A1F9D" w:rsidRPr="003A1F9D">
        <w:rPr>
          <w:rFonts w:ascii="Times New Roman" w:hAnsi="Times New Roman" w:cs="Times New Roman"/>
          <w:b/>
          <w:sz w:val="24"/>
          <w:szCs w:val="24"/>
        </w:rPr>
        <w:t>МОКУ «</w:t>
      </w:r>
      <w:proofErr w:type="spellStart"/>
      <w:r w:rsidR="003A1F9D" w:rsidRPr="003A1F9D">
        <w:rPr>
          <w:rFonts w:ascii="Times New Roman" w:hAnsi="Times New Roman" w:cs="Times New Roman"/>
          <w:b/>
          <w:sz w:val="24"/>
          <w:szCs w:val="24"/>
        </w:rPr>
        <w:t>Галенковская</w:t>
      </w:r>
      <w:proofErr w:type="spellEnd"/>
      <w:r w:rsidR="003A1F9D" w:rsidRPr="003A1F9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0475E" w:rsidRPr="007149B8" w:rsidRDefault="0058059B" w:rsidP="0058059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149B8">
        <w:rPr>
          <w:rFonts w:ascii="Times New Roman" w:hAnsi="Times New Roman" w:cs="Times New Roman"/>
          <w:b/>
          <w:sz w:val="40"/>
          <w:szCs w:val="40"/>
        </w:rPr>
        <w:t xml:space="preserve">   Памятка учителям, набирающим 1 класс.</w:t>
      </w:r>
      <w:bookmarkStart w:id="0" w:name="_GoBack"/>
      <w:bookmarkEnd w:id="0"/>
    </w:p>
    <w:p w:rsidR="0058059B" w:rsidRDefault="0058059B" w:rsidP="0058059B">
      <w:pPr>
        <w:pBdr>
          <w:top w:val="single" w:sz="4" w:space="1" w:color="auto"/>
        </w:pBd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год обучения в школе сопряжен с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большими</w:t>
      </w:r>
      <w:proofErr w:type="gramEnd"/>
    </w:p>
    <w:p w:rsidR="0058059B" w:rsidRDefault="0058059B" w:rsidP="0058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трудностями для ребенка. Становясь учеником, он начинает</w:t>
      </w:r>
    </w:p>
    <w:p w:rsidR="0058059B" w:rsidRDefault="0058059B" w:rsidP="005805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играть абсолютно новую для себя роль в системе общественных</w:t>
      </w:r>
      <w:proofErr w:type="gramEnd"/>
    </w:p>
    <w:p w:rsidR="0058059B" w:rsidRDefault="0058059B" w:rsidP="0058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отношений. Кардинально меняется привычный уклад его</w:t>
      </w:r>
    </w:p>
    <w:p w:rsidR="0058059B" w:rsidRDefault="0058059B" w:rsidP="0058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жизни, значительно возрастает психоэмоциональная нагрузка.</w:t>
      </w:r>
    </w:p>
    <w:p w:rsidR="0058059B" w:rsidRDefault="0058059B" w:rsidP="0058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На смену беззаботным играм приходят </w:t>
      </w:r>
      <w:proofErr w:type="gramStart"/>
      <w:r>
        <w:rPr>
          <w:rFonts w:ascii="Times New Roman" w:hAnsi="Times New Roman"/>
          <w:b/>
          <w:sz w:val="24"/>
          <w:szCs w:val="24"/>
        </w:rPr>
        <w:t>ежедневные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учебные </w:t>
      </w:r>
    </w:p>
    <w:p w:rsidR="0058059B" w:rsidRDefault="0058059B" w:rsidP="005805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занятия. Чтобы первоклассник не переутомлялся и хорошо себя</w:t>
      </w:r>
    </w:p>
    <w:p w:rsidR="0058059B" w:rsidRDefault="007149B8" w:rsidP="0058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чувствовал, учителям </w:t>
      </w:r>
      <w:r w:rsidR="0058059B">
        <w:rPr>
          <w:rFonts w:ascii="Times New Roman" w:hAnsi="Times New Roman"/>
          <w:b/>
          <w:sz w:val="24"/>
          <w:szCs w:val="24"/>
        </w:rPr>
        <w:t xml:space="preserve"> следует придерживаться</w:t>
      </w:r>
      <w:r>
        <w:rPr>
          <w:rFonts w:ascii="Times New Roman" w:hAnsi="Times New Roman"/>
          <w:b/>
          <w:sz w:val="24"/>
          <w:szCs w:val="24"/>
        </w:rPr>
        <w:t xml:space="preserve"> несложных правил.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</w:tblGrid>
      <w:tr w:rsidR="00BF1AFA" w:rsidTr="00BF1AFA">
        <w:trPr>
          <w:trHeight w:val="180"/>
        </w:trPr>
        <w:tc>
          <w:tcPr>
            <w:tcW w:w="1380" w:type="dxa"/>
            <w:tcBorders>
              <w:top w:val="nil"/>
              <w:left w:val="nil"/>
              <w:bottom w:val="nil"/>
            </w:tcBorders>
          </w:tcPr>
          <w:p w:rsidR="00BF1AFA" w:rsidRDefault="00BF1AFA" w:rsidP="00BF1AFA">
            <w:pPr>
              <w:framePr w:wrap="auto" w:vAnchor="text" w:hAnchor="page"/>
              <w:spacing w:after="0"/>
              <w:ind w:left="-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AFA" w:rsidRPr="00BF1AFA" w:rsidRDefault="00BF1AFA" w:rsidP="00AD3FFF">
      <w:pPr>
        <w:pStyle w:val="a3"/>
        <w:framePr w:hSpace="180" w:wrap="around" w:vAnchor="text" w:hAnchor="page" w:x="841" w:y="46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D3FFF">
        <w:rPr>
          <w:rFonts w:ascii="Times New Roman" w:hAnsi="Times New Roman"/>
          <w:sz w:val="24"/>
          <w:szCs w:val="24"/>
        </w:rPr>
        <w:t>«</w:t>
      </w:r>
      <w:r w:rsidRPr="00BF1AFA">
        <w:rPr>
          <w:rFonts w:ascii="Times New Roman" w:hAnsi="Times New Roman"/>
          <w:b/>
          <w:sz w:val="24"/>
          <w:szCs w:val="24"/>
        </w:rPr>
        <w:t>Санитарно-гигиенические требования к распределению образовательной нагрузки»</w:t>
      </w:r>
    </w:p>
    <w:p w:rsidR="00BF1AFA" w:rsidRDefault="00BF1AFA" w:rsidP="00BF1AFA">
      <w:pPr>
        <w:framePr w:hSpace="180" w:wrap="around" w:vAnchor="text" w:hAnchor="page" w:x="841" w:y="46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первоклассников проходит только в первую смену</w:t>
      </w:r>
      <w:r w:rsidR="006477F4">
        <w:rPr>
          <w:rFonts w:ascii="Times New Roman" w:hAnsi="Times New Roman"/>
          <w:sz w:val="24"/>
          <w:szCs w:val="24"/>
        </w:rPr>
        <w:t xml:space="preserve"> по 5-дневной учебной неделе</w:t>
      </w:r>
      <w:r>
        <w:rPr>
          <w:rFonts w:ascii="Times New Roman" w:hAnsi="Times New Roman"/>
          <w:sz w:val="24"/>
          <w:szCs w:val="24"/>
        </w:rPr>
        <w:t>.</w:t>
      </w:r>
      <w:r w:rsidR="006477F4">
        <w:rPr>
          <w:rFonts w:ascii="Times New Roman" w:hAnsi="Times New Roman"/>
          <w:sz w:val="24"/>
          <w:szCs w:val="24"/>
        </w:rPr>
        <w:t xml:space="preserve"> Занятия начинаются не ранее 8.0</w:t>
      </w:r>
      <w:r w:rsidR="004D0565">
        <w:rPr>
          <w:rFonts w:ascii="Times New Roman" w:hAnsi="Times New Roman"/>
          <w:sz w:val="24"/>
          <w:szCs w:val="24"/>
        </w:rPr>
        <w:t>0 ч.</w:t>
      </w:r>
      <w:r w:rsidR="00CC0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учебная нагрузка увеличивается постепенно. Продолжительность уроков, а также их количество в начале учебного года должны быть сокращенными. Для этого используется так называемый ступенчатый режим – метод постепенного наращивания учебной нагрузки: в сентябре – октябре проводят ежедневно по три урока длительностью -35мин. каждый, в ноябре-декабре четыре урока по 35мин</w:t>
      </w:r>
      <w:r w:rsidR="00CC0A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Остальное время заполняют целевыми прогулками, экскурсиями, физкультурными занятиями, развивающими играми.</w:t>
      </w:r>
      <w:r w:rsidR="00CC0AD4">
        <w:rPr>
          <w:rFonts w:ascii="Times New Roman" w:hAnsi="Times New Roman"/>
          <w:sz w:val="24"/>
          <w:szCs w:val="24"/>
        </w:rPr>
        <w:t xml:space="preserve"> В январе –мае по 4 урока по 45 мин. каждый.</w:t>
      </w:r>
      <w:r>
        <w:rPr>
          <w:rFonts w:ascii="Times New Roman" w:hAnsi="Times New Roman"/>
          <w:sz w:val="24"/>
          <w:szCs w:val="24"/>
        </w:rPr>
        <w:t xml:space="preserve"> Данные формы организации учебного процесса направлены на снятие статического напряжения. Начиная со второй четверти (ноябрь) объем недельной образовательной нагрузки первок</w:t>
      </w:r>
      <w:r w:rsidR="00CC0AD4">
        <w:rPr>
          <w:rFonts w:ascii="Times New Roman" w:hAnsi="Times New Roman"/>
          <w:sz w:val="24"/>
          <w:szCs w:val="24"/>
        </w:rPr>
        <w:t>лассников не должен превышать 21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58059B" w:rsidRDefault="0058059B" w:rsidP="005805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059B" w:rsidRPr="005273B5" w:rsidRDefault="0058059B" w:rsidP="005805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составлении расписания обязательно учитывается время наивысшей и наименьшей умственной работоспособности детей. Учебный предметы, требующие большого напряжения (математика, русский язык), проводят на первых-вторых уроках. Контрольные работы, не более одной в день, проводят на втором уроке во вторник или четверг, когда уровень работоспособности учеников наиболее высок. Для поддержания умственной работоспособности учащихся чередуют основные предметы (математика, русский язык) с уроками изобразительного искусства, технологии, физкультуры, ритмики и т.п. </w:t>
      </w:r>
      <w:r>
        <w:rPr>
          <w:rFonts w:ascii="Times New Roman" w:hAnsi="Times New Roman"/>
          <w:b/>
          <w:sz w:val="24"/>
          <w:szCs w:val="24"/>
        </w:rPr>
        <w:t>Проведение нулевых уроков не допускается.</w:t>
      </w:r>
      <w:r w:rsidR="005273B5">
        <w:rPr>
          <w:rFonts w:ascii="Times New Roman" w:hAnsi="Times New Roman"/>
          <w:sz w:val="24"/>
          <w:szCs w:val="24"/>
        </w:rPr>
        <w:t>Обучение проводится без бального оценивания знаний обучающихся, домашние задания не задаются. Организуются дополнительные недельные каникулы в середине 3 четверти при традиционном режиме обучения.</w:t>
      </w:r>
    </w:p>
    <w:p w:rsidR="00BF1AFA" w:rsidRDefault="00CC461C" w:rsidP="00BF1AFA">
      <w:pPr>
        <w:framePr w:hSpace="180" w:wrap="around" w:vAnchor="text" w:hAnchor="margin" w:y="176"/>
        <w:shd w:val="clear" w:color="auto" w:fill="FFFFFF"/>
        <w:tabs>
          <w:tab w:val="left" w:pos="6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2) </w:t>
      </w:r>
      <w:r w:rsidR="00BF1AFA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"Санитарно-гигиенические требования</w:t>
      </w:r>
      <w:r w:rsidR="00BF1AF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к организации перемен и динамических пауз</w:t>
      </w:r>
    </w:p>
    <w:p w:rsidR="00BF1AFA" w:rsidRDefault="00BF1AFA" w:rsidP="00CC461C">
      <w:pPr>
        <w:framePr w:hSpace="180" w:wrap="around" w:vAnchor="text" w:hAnchor="margin" w:y="17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избежание переутомления детей учебу необходимо чередовать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полноценнным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отдыхом.</w:t>
      </w:r>
    </w:p>
    <w:p w:rsidR="00BF1AFA" w:rsidRDefault="00BF1AFA" w:rsidP="00BF1AFA">
      <w:pPr>
        <w:framePr w:hSpace="180" w:wrap="around" w:vAnchor="text" w:hAnchor="margin" w:y="17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начальной школы устанавливается продолжительность перемен между уроками не менее 10 мин, большой перемены (после второго урока) - 20 мин.</w:t>
      </w:r>
    </w:p>
    <w:p w:rsidR="00A06689" w:rsidRPr="00BF1AFA" w:rsidRDefault="00BF1AFA" w:rsidP="00BF1AF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второго урока для снятия статического напряжения проводят динамическую паузу не менее 40 мин. Подвижные игры и спортивные развлечения организуют на свежем воздухе (в случае плохой погоды - в помещении). В дни, когда учебным расписанием предусмотрен урок физкультуры, динамическое занятие строится следующим образом: 20-25 мин - самостоятельная двигательная деятельность детей, затем в течение 10-15 мин. – игры средней подвижности.</w:t>
      </w:r>
    </w:p>
    <w:p w:rsidR="00BF1AFA" w:rsidRPr="00AD3FFF" w:rsidRDefault="00E0722D" w:rsidP="00BF1A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22D">
        <w:rPr>
          <w:rFonts w:ascii="Times New Roman" w:hAnsi="Times New Roman" w:cs="Times New Roman"/>
          <w:b/>
          <w:sz w:val="24"/>
          <w:szCs w:val="24"/>
        </w:rPr>
        <w:t xml:space="preserve">       3)</w:t>
      </w:r>
      <w:r w:rsidR="00D706D6" w:rsidRPr="009462DE">
        <w:rPr>
          <w:rFonts w:ascii="Times New Roman" w:hAnsi="Times New Roman" w:cs="Times New Roman"/>
          <w:sz w:val="24"/>
          <w:szCs w:val="24"/>
        </w:rPr>
        <w:t xml:space="preserve">По утверждению Д.Б. </w:t>
      </w:r>
      <w:proofErr w:type="spellStart"/>
      <w:r w:rsidR="00D706D6" w:rsidRPr="009462D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D706D6" w:rsidRPr="009462DE">
        <w:rPr>
          <w:rFonts w:ascii="Times New Roman" w:hAnsi="Times New Roman" w:cs="Times New Roman"/>
          <w:sz w:val="24"/>
          <w:szCs w:val="24"/>
        </w:rPr>
        <w:t xml:space="preserve">: </w:t>
      </w:r>
      <w:r w:rsidR="00D706D6" w:rsidRPr="00AD3FFF">
        <w:rPr>
          <w:rFonts w:ascii="Times New Roman" w:hAnsi="Times New Roman" w:cs="Times New Roman"/>
          <w:b/>
          <w:i/>
          <w:sz w:val="24"/>
          <w:szCs w:val="24"/>
        </w:rPr>
        <w:t>«Ведущая деятельность ребенка в начальной школе – обучение через игру».</w:t>
      </w:r>
    </w:p>
    <w:p w:rsidR="00EA71A2" w:rsidRPr="009462DE" w:rsidRDefault="00E0722D" w:rsidP="00BF1AFA">
      <w:pPr>
        <w:jc w:val="both"/>
        <w:rPr>
          <w:rFonts w:ascii="Times New Roman" w:hAnsi="Times New Roman" w:cs="Times New Roman"/>
          <w:sz w:val="24"/>
          <w:szCs w:val="24"/>
        </w:rPr>
      </w:pPr>
      <w:r w:rsidRPr="00E07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4)</w:t>
      </w:r>
      <w:r w:rsidR="00D706D6" w:rsidRPr="009462DE">
        <w:rPr>
          <w:rFonts w:ascii="Times New Roman" w:hAnsi="Times New Roman" w:cs="Times New Roman"/>
          <w:sz w:val="24"/>
          <w:szCs w:val="24"/>
        </w:rPr>
        <w:t xml:space="preserve">Не забывайте о том, что перед вами </w:t>
      </w:r>
      <w:r w:rsidR="00D706D6" w:rsidRPr="00E0722D">
        <w:rPr>
          <w:rFonts w:ascii="Times New Roman" w:hAnsi="Times New Roman" w:cs="Times New Roman"/>
          <w:b/>
          <w:sz w:val="32"/>
          <w:szCs w:val="32"/>
        </w:rPr>
        <w:t>личность</w:t>
      </w:r>
      <w:r w:rsidR="00D706D6" w:rsidRPr="009462DE">
        <w:rPr>
          <w:rFonts w:ascii="Times New Roman" w:hAnsi="Times New Roman" w:cs="Times New Roman"/>
          <w:sz w:val="24"/>
          <w:szCs w:val="24"/>
        </w:rPr>
        <w:t>.</w:t>
      </w:r>
      <w:r w:rsidR="00EA71A2" w:rsidRPr="009462DE">
        <w:rPr>
          <w:rFonts w:ascii="Times New Roman" w:hAnsi="Times New Roman" w:cs="Times New Roman"/>
          <w:sz w:val="24"/>
          <w:szCs w:val="24"/>
        </w:rPr>
        <w:t xml:space="preserve"> В своей работе опирайтесь на </w:t>
      </w:r>
      <w:r w:rsidR="00EA71A2" w:rsidRPr="00AD24D1">
        <w:rPr>
          <w:rFonts w:ascii="Times New Roman" w:hAnsi="Times New Roman" w:cs="Times New Roman"/>
          <w:b/>
          <w:i/>
          <w:sz w:val="36"/>
          <w:szCs w:val="36"/>
        </w:rPr>
        <w:t>личностно-ориентированное обучение и воспитание</w:t>
      </w:r>
      <w:r w:rsidR="00EA71A2" w:rsidRPr="00AD24D1">
        <w:rPr>
          <w:rFonts w:ascii="Times New Roman" w:hAnsi="Times New Roman" w:cs="Times New Roman"/>
          <w:sz w:val="36"/>
          <w:szCs w:val="36"/>
        </w:rPr>
        <w:t>.</w:t>
      </w:r>
    </w:p>
    <w:p w:rsidR="002E0EC5" w:rsidRPr="009462DE" w:rsidRDefault="00EA71A2" w:rsidP="00EA71A2">
      <w:pPr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1. Дорожите доверием и любовью ребенка к вам: это самое ценное, что есть у ребенка для вас.</w:t>
      </w:r>
      <w:r w:rsidRPr="009462DE">
        <w:rPr>
          <w:rFonts w:ascii="Times New Roman" w:hAnsi="Times New Roman" w:cs="Times New Roman"/>
          <w:sz w:val="24"/>
          <w:szCs w:val="24"/>
        </w:rPr>
        <w:br/>
      </w:r>
      <w:r w:rsidRPr="009462DE">
        <w:rPr>
          <w:rFonts w:ascii="Times New Roman" w:hAnsi="Times New Roman" w:cs="Times New Roman"/>
          <w:sz w:val="24"/>
          <w:szCs w:val="24"/>
        </w:rPr>
        <w:br/>
        <w:t>2. Вашим самым большим подарком для ребенка может стать то время вашей жизни, которое вы уделяете ему.</w:t>
      </w:r>
      <w:r w:rsidRPr="009462DE">
        <w:rPr>
          <w:rFonts w:ascii="Times New Roman" w:hAnsi="Times New Roman" w:cs="Times New Roman"/>
          <w:sz w:val="24"/>
          <w:szCs w:val="24"/>
        </w:rPr>
        <w:br/>
      </w:r>
      <w:r w:rsidRPr="009462DE">
        <w:rPr>
          <w:rFonts w:ascii="Times New Roman" w:hAnsi="Times New Roman" w:cs="Times New Roman"/>
          <w:sz w:val="24"/>
          <w:szCs w:val="24"/>
        </w:rPr>
        <w:br/>
        <w:t>3. Слушайте ребенка сердцем - это самое чуткое, что у вас есть.</w:t>
      </w:r>
      <w:r w:rsidRPr="009462DE">
        <w:rPr>
          <w:rFonts w:ascii="Times New Roman" w:hAnsi="Times New Roman" w:cs="Times New Roman"/>
          <w:sz w:val="24"/>
          <w:szCs w:val="24"/>
        </w:rPr>
        <w:br/>
      </w:r>
      <w:r w:rsidRPr="009462DE">
        <w:rPr>
          <w:rFonts w:ascii="Times New Roman" w:hAnsi="Times New Roman" w:cs="Times New Roman"/>
          <w:sz w:val="24"/>
          <w:szCs w:val="24"/>
        </w:rPr>
        <w:br/>
        <w:t xml:space="preserve">4. Не сравнивайте ребенка с другими детьми. Он имеет право быть </w:t>
      </w:r>
      <w:proofErr w:type="gramStart"/>
      <w:r w:rsidRPr="009462DE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9462DE">
        <w:rPr>
          <w:rFonts w:ascii="Times New Roman" w:hAnsi="Times New Roman" w:cs="Times New Roman"/>
          <w:sz w:val="24"/>
          <w:szCs w:val="24"/>
        </w:rPr>
        <w:t xml:space="preserve"> и он единственный такой на всей земле, неповторимый.</w:t>
      </w:r>
    </w:p>
    <w:p w:rsidR="00762284" w:rsidRPr="009462DE" w:rsidRDefault="00762284" w:rsidP="00EA71A2">
      <w:pPr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5. Не разрушайте душу ребенка оскорблениями и пренебрежением.</w:t>
      </w:r>
    </w:p>
    <w:p w:rsidR="002E0EC5" w:rsidRPr="009462DE" w:rsidRDefault="002E0EC5" w:rsidP="002E0EC5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 xml:space="preserve">  Помните, ребёнок придёт в школу, чтобы учиться. Когда человек учится, у него может что – то не сразу получаться, это естественно. Ребёнок имеет право на ошибку.</w:t>
      </w:r>
    </w:p>
    <w:p w:rsidR="002E0EC5" w:rsidRPr="009462DE" w:rsidRDefault="002E0EC5" w:rsidP="002E0EC5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 xml:space="preserve"> Не пропускайте трудности, возможные у ребёнка на начальном этапе овладения учебными навыками.</w:t>
      </w:r>
    </w:p>
    <w:p w:rsidR="002E0EC5" w:rsidRPr="009462DE" w:rsidRDefault="002E0EC5" w:rsidP="002E0EC5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 xml:space="preserve"> Поддерживайте будущего первоклассника в его желании добиться успеха.</w:t>
      </w:r>
    </w:p>
    <w:p w:rsidR="00762284" w:rsidRPr="009462DE" w:rsidRDefault="006141E3" w:rsidP="009462DE">
      <w:pPr>
        <w:tabs>
          <w:tab w:val="left" w:pos="90"/>
          <w:tab w:val="left" w:pos="450"/>
          <w:tab w:val="left" w:pos="1468"/>
          <w:tab w:val="left" w:pos="21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формулировано «4 столпа, на </w:t>
      </w:r>
      <w:proofErr w:type="gramStart"/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</w:t>
      </w:r>
      <w:proofErr w:type="gramEnd"/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основывается образование: научиться познавать, научиться делать, научиться жить вместе, научиться быть» (Жак </w:t>
      </w:r>
      <w:proofErr w:type="spellStart"/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Делор</w:t>
      </w:r>
      <w:proofErr w:type="spellEnd"/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</w:t>
      </w:r>
    </w:p>
    <w:p w:rsidR="00762284" w:rsidRPr="009462DE" w:rsidRDefault="00762284" w:rsidP="006141E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Учиться знать</w:t>
      </w: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что подразумевает, что </w:t>
      </w:r>
      <w:proofErr w:type="gramStart"/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обучающийся</w:t>
      </w:r>
      <w:proofErr w:type="gramEnd"/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ежедневно конструирует свое собственное знание, комбинируя внутренние и внешние элементы</w:t>
      </w:r>
      <w:r w:rsidR="00AD3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62284" w:rsidRPr="009462DE" w:rsidRDefault="00762284" w:rsidP="006141E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Учиться делать</w:t>
      </w: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фокусируется на практическом применении </w:t>
      </w:r>
      <w:proofErr w:type="gramStart"/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изученного</w:t>
      </w:r>
      <w:proofErr w:type="gramEnd"/>
      <w:r w:rsidR="00AD3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62284" w:rsidRPr="009462DE" w:rsidRDefault="00762284" w:rsidP="006141E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E1C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Учиться жить вместе</w:t>
      </w: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актуализирует умения отказаться от любой дискриминации, когда все имеют равные возможности развивать себя, свою семью и свое сообщество</w:t>
      </w:r>
      <w:r w:rsidR="00AD3F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CE1C27" w:rsidRDefault="00762284" w:rsidP="006141E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Учиться быть</w:t>
      </w: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акцентирует умения необходимые индивиду развивать свой потенциал</w:t>
      </w:r>
      <w:r w:rsidR="006141E3"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62284" w:rsidRPr="009462DE" w:rsidRDefault="00CE1C27" w:rsidP="00CE1C27">
      <w:pPr>
        <w:tabs>
          <w:tab w:val="num" w:pos="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сути дела Жак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Делор</w:t>
      </w:r>
      <w:proofErr w:type="spellEnd"/>
      <w:r w:rsidR="00762284"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определил глобальные компетентности необходимые человеку, чтобы выжить в современном мире. </w:t>
      </w:r>
    </w:p>
    <w:p w:rsidR="00762284" w:rsidRPr="009462DE" w:rsidRDefault="00762284" w:rsidP="006141E3">
      <w:pPr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нами ставятся задачи: </w:t>
      </w:r>
    </w:p>
    <w:p w:rsidR="00762284" w:rsidRPr="009462DE" w:rsidRDefault="00762284" w:rsidP="006141E3">
      <w:pPr>
        <w:numPr>
          <w:ilvl w:val="0"/>
          <w:numId w:val="2"/>
        </w:numPr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научить получать знания (учить учиться) </w:t>
      </w:r>
    </w:p>
    <w:p w:rsidR="00762284" w:rsidRPr="009462DE" w:rsidRDefault="00762284" w:rsidP="006141E3">
      <w:pPr>
        <w:numPr>
          <w:ilvl w:val="0"/>
          <w:numId w:val="2"/>
        </w:numPr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научить работать и зарабатывать (учение для труда)</w:t>
      </w:r>
    </w:p>
    <w:p w:rsidR="00762284" w:rsidRPr="009462DE" w:rsidRDefault="00762284" w:rsidP="006141E3">
      <w:pPr>
        <w:numPr>
          <w:ilvl w:val="0"/>
          <w:numId w:val="2"/>
        </w:numPr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научить жить (учение для бытия)</w:t>
      </w:r>
    </w:p>
    <w:p w:rsidR="00762284" w:rsidRPr="009462DE" w:rsidRDefault="00762284" w:rsidP="006141E3">
      <w:pPr>
        <w:numPr>
          <w:ilvl w:val="0"/>
          <w:numId w:val="2"/>
        </w:numPr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462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научить жить вместе (учение для совместной жизни) </w:t>
      </w:r>
    </w:p>
    <w:p w:rsidR="00CA608C" w:rsidRPr="009462DE" w:rsidRDefault="00CA608C" w:rsidP="00614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8C" w:rsidRPr="009462DE" w:rsidRDefault="006141E3" w:rsidP="006141E3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Для достижения этих задач возьмите за основу СИСТЕМНО-ДЕЯТЕЛЬНОСТНЫЙ ПОДХОД В ОБУЧЕНИИ:</w:t>
      </w:r>
    </w:p>
    <w:p w:rsidR="006141E3" w:rsidRDefault="00CA608C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 xml:space="preserve">* </w:t>
      </w:r>
      <w:r w:rsidR="006141E3" w:rsidRPr="009462DE">
        <w:rPr>
          <w:rFonts w:ascii="Times New Roman" w:hAnsi="Times New Roman" w:cs="Times New Roman"/>
          <w:sz w:val="24"/>
          <w:szCs w:val="24"/>
        </w:rPr>
        <w:t>Формируйте у учащихся способность к выявлению причин затруднений и коррекции собственных действий.</w:t>
      </w:r>
    </w:p>
    <w:p w:rsidR="00CE1C27" w:rsidRPr="009462DE" w:rsidRDefault="00CE1C27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Уделяйте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информации.</w:t>
      </w:r>
    </w:p>
    <w:p w:rsidR="006141E3" w:rsidRPr="009462DE" w:rsidRDefault="00CA608C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Закрепляйте, а по необходимости корректируйте изученные способы действия – понятия, алгоритмы и т.д.</w:t>
      </w:r>
    </w:p>
    <w:p w:rsidR="00CA608C" w:rsidRPr="009462DE" w:rsidRDefault="00CA608C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Формируйте умение задавать вопросы, развивайте произвольное внимание и память, познавательные интересы и инициативы учащихся.</w:t>
      </w:r>
    </w:p>
    <w:p w:rsidR="00CA608C" w:rsidRPr="009462DE" w:rsidRDefault="00CA608C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lastRenderedPageBreak/>
        <w:t>* Формируйте коммуникативные умения</w:t>
      </w:r>
      <w:r w:rsidR="00206121" w:rsidRPr="009462DE">
        <w:rPr>
          <w:rFonts w:ascii="Times New Roman" w:hAnsi="Times New Roman" w:cs="Times New Roman"/>
          <w:sz w:val="24"/>
          <w:szCs w:val="24"/>
        </w:rPr>
        <w:t>, культуру делового общения, сотрудничества, положительное отношение учеников к мнению одноклассников.</w:t>
      </w:r>
    </w:p>
    <w:p w:rsidR="00206121" w:rsidRPr="009462DE" w:rsidRDefault="00206121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 Формируйте способность каждого ученика к участию в работе</w:t>
      </w:r>
      <w:r w:rsidR="00A224EB" w:rsidRPr="009462DE">
        <w:rPr>
          <w:rFonts w:ascii="Times New Roman" w:hAnsi="Times New Roman" w:cs="Times New Roman"/>
          <w:sz w:val="24"/>
          <w:szCs w:val="24"/>
        </w:rPr>
        <w:t xml:space="preserve"> в парах,</w:t>
      </w:r>
      <w:r w:rsidRPr="009462DE">
        <w:rPr>
          <w:rFonts w:ascii="Times New Roman" w:hAnsi="Times New Roman" w:cs="Times New Roman"/>
          <w:sz w:val="24"/>
          <w:szCs w:val="24"/>
        </w:rPr>
        <w:t xml:space="preserve">  в малых группах. </w:t>
      </w:r>
    </w:p>
    <w:p w:rsidR="00206121" w:rsidRPr="009462DE" w:rsidRDefault="00206121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Формируйте способности анализировать, сравнивать имеющийся учебный материал.</w:t>
      </w:r>
    </w:p>
    <w:p w:rsidR="00206121" w:rsidRPr="009462DE" w:rsidRDefault="00206121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 Стимулируйте активное участие всех детей в поисковой деятельности.</w:t>
      </w:r>
    </w:p>
    <w:p w:rsidR="00A224EB" w:rsidRPr="009462DE" w:rsidRDefault="00A224EB" w:rsidP="00B935B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*  Оценивайте меру своего личного продвижения к цели и успеху класса в целом.</w:t>
      </w:r>
    </w:p>
    <w:p w:rsidR="00A224EB" w:rsidRPr="009462DE" w:rsidRDefault="00A224EB" w:rsidP="00614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E">
        <w:rPr>
          <w:rFonts w:ascii="Times New Roman" w:hAnsi="Times New Roman" w:cs="Times New Roman"/>
          <w:b/>
          <w:sz w:val="24"/>
          <w:szCs w:val="24"/>
        </w:rPr>
        <w:t xml:space="preserve">          Формирование личностных универсальных учебных действий.</w:t>
      </w:r>
    </w:p>
    <w:p w:rsidR="002E0EC5" w:rsidRPr="009462DE" w:rsidRDefault="002E0EC5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>Поддерживайте в учениках любознательность</w:t>
      </w:r>
      <w:r w:rsidR="00231B73" w:rsidRPr="009462DE">
        <w:rPr>
          <w:rFonts w:ascii="Times New Roman" w:hAnsi="Times New Roman" w:cs="Times New Roman"/>
          <w:sz w:val="24"/>
          <w:szCs w:val="24"/>
        </w:rPr>
        <w:t>.</w:t>
      </w:r>
    </w:p>
    <w:p w:rsidR="002E0EC5" w:rsidRPr="009462DE" w:rsidRDefault="002E0EC5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2DE">
        <w:rPr>
          <w:rFonts w:ascii="Times New Roman" w:hAnsi="Times New Roman" w:cs="Times New Roman"/>
          <w:sz w:val="24"/>
          <w:szCs w:val="24"/>
        </w:rPr>
        <w:t xml:space="preserve"> Эмоционально стимулируйте умственные усилия и проявления творчества </w:t>
      </w:r>
      <w:r w:rsidR="00231B73" w:rsidRPr="009462DE">
        <w:rPr>
          <w:rFonts w:ascii="Times New Roman" w:hAnsi="Times New Roman" w:cs="Times New Roman"/>
          <w:sz w:val="24"/>
          <w:szCs w:val="24"/>
        </w:rPr>
        <w:t>учащихся в учении.</w:t>
      </w:r>
    </w:p>
    <w:p w:rsidR="00231B73" w:rsidRDefault="009462DE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больше уделяйте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самопроверке детей, обучая их, как можно найти и исправить ошибку.</w:t>
      </w:r>
    </w:p>
    <w:p w:rsidR="009462DE" w:rsidRDefault="009462DE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детей т</w:t>
      </w:r>
      <w:r w:rsidR="00760D80">
        <w:rPr>
          <w:rFonts w:ascii="Times New Roman" w:hAnsi="Times New Roman" w:cs="Times New Roman"/>
          <w:sz w:val="24"/>
          <w:szCs w:val="24"/>
        </w:rPr>
        <w:t xml:space="preserve">ем навыкам, которые пригодятся при работе с информацией – пересказу, составлению плана, знакомьте с разными источниками, используемыми для поиска информации. </w:t>
      </w:r>
    </w:p>
    <w:p w:rsidR="00B935B4" w:rsidRDefault="00760D80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 детей самым разным способам  выражения </w:t>
      </w:r>
      <w:r w:rsidR="00B935B4">
        <w:rPr>
          <w:rFonts w:ascii="Times New Roman" w:hAnsi="Times New Roman" w:cs="Times New Roman"/>
          <w:sz w:val="24"/>
          <w:szCs w:val="24"/>
        </w:rPr>
        <w:t>своих мыслей, искусству спора, отстаиванию собственного мнения, уважению мнения других.</w:t>
      </w:r>
    </w:p>
    <w:p w:rsidR="00B95FDC" w:rsidRDefault="00B95FDC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детям самостоятельно выбирать задания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0D80" w:rsidRDefault="00B935B4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выполнения задания,</w:t>
      </w:r>
      <w:r w:rsidR="00E0722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конце урока вместе с детьми оценивайте то, чему дети учились, что получилось, а что нет.</w:t>
      </w:r>
    </w:p>
    <w:p w:rsidR="00B935B4" w:rsidRDefault="00B95FDC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Формируйте у детей нужные ценности, прибегая к диалоговому общению и включая детей в процесс.</w:t>
      </w:r>
    </w:p>
    <w:p w:rsidR="00B95FDC" w:rsidRDefault="00B95FDC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детей планировать свой досуг.</w:t>
      </w:r>
    </w:p>
    <w:p w:rsidR="00B95FDC" w:rsidRDefault="00B95FDC" w:rsidP="002E0E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27B87">
        <w:rPr>
          <w:rFonts w:ascii="Times New Roman" w:hAnsi="Times New Roman" w:cs="Times New Roman"/>
          <w:sz w:val="24"/>
          <w:szCs w:val="24"/>
        </w:rPr>
        <w:t xml:space="preserve">с заниженной самооценкой учебных действий при достижении даже малейших успехов, не забывайте похвалить, а с завышенной самооценкой учебных действий необходимо регулярно проводить разъяснительную работу по критериям оценок </w:t>
      </w:r>
      <w:r w:rsidR="003A0B46">
        <w:rPr>
          <w:rFonts w:ascii="Times New Roman" w:hAnsi="Times New Roman" w:cs="Times New Roman"/>
          <w:sz w:val="24"/>
          <w:szCs w:val="24"/>
        </w:rPr>
        <w:t>письменных работ и устных ответов.</w:t>
      </w:r>
    </w:p>
    <w:p w:rsidR="00E0722D" w:rsidRDefault="00E0722D" w:rsidP="00E07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22D" w:rsidRDefault="00E0722D" w:rsidP="00E072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22D">
        <w:rPr>
          <w:rFonts w:ascii="Times New Roman" w:hAnsi="Times New Roman" w:cs="Times New Roman"/>
          <w:b/>
          <w:sz w:val="40"/>
          <w:szCs w:val="40"/>
        </w:rPr>
        <w:t>Желаем успехов!</w:t>
      </w:r>
    </w:p>
    <w:p w:rsidR="00034AF7" w:rsidRPr="00034AF7" w:rsidRDefault="00034AF7" w:rsidP="0003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Иванова Н.В.</w:t>
      </w:r>
    </w:p>
    <w:sectPr w:rsidR="00034AF7" w:rsidRPr="00034AF7" w:rsidSect="00A06689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Arial" w:hAnsi="Arial" w:cs="Arial"/>
        <w:sz w:val="2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sz w:val="2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Arial" w:hAnsi="Arial" w:cs="Arial"/>
        <w:sz w:val="2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Arial" w:hAnsi="Arial" w:cs="Aria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-218"/>
        </w:tabs>
        <w:ind w:left="502" w:hanging="360"/>
      </w:pPr>
      <w:rPr>
        <w:rFonts w:ascii="Arial" w:hAnsi="Arial" w:cs="OpenSymbol"/>
      </w:rPr>
    </w:lvl>
    <w:lvl w:ilvl="1">
      <w:start w:val="1"/>
      <w:numFmt w:val="bullet"/>
      <w:lvlText w:val="•"/>
      <w:lvlJc w:val="left"/>
      <w:pPr>
        <w:tabs>
          <w:tab w:val="num" w:pos="-218"/>
        </w:tabs>
        <w:ind w:left="1222" w:hanging="360"/>
      </w:pPr>
      <w:rPr>
        <w:rFonts w:ascii="Arial" w:hAnsi="Arial" w:cs="OpenSymbol"/>
      </w:rPr>
    </w:lvl>
    <w:lvl w:ilvl="2">
      <w:start w:val="1"/>
      <w:numFmt w:val="bullet"/>
      <w:lvlText w:val="•"/>
      <w:lvlJc w:val="left"/>
      <w:pPr>
        <w:tabs>
          <w:tab w:val="num" w:pos="-218"/>
        </w:tabs>
        <w:ind w:left="1942" w:hanging="360"/>
      </w:pPr>
      <w:rPr>
        <w:rFonts w:ascii="Arial" w:hAnsi="Arial" w:cs="OpenSymbol"/>
      </w:rPr>
    </w:lvl>
    <w:lvl w:ilvl="3">
      <w:start w:val="1"/>
      <w:numFmt w:val="bullet"/>
      <w:lvlText w:val="•"/>
      <w:lvlJc w:val="left"/>
      <w:pPr>
        <w:tabs>
          <w:tab w:val="num" w:pos="-218"/>
        </w:tabs>
        <w:ind w:left="2662" w:hanging="360"/>
      </w:pPr>
      <w:rPr>
        <w:rFonts w:ascii="Arial" w:hAnsi="Arial" w:cs="OpenSymbol"/>
      </w:rPr>
    </w:lvl>
    <w:lvl w:ilvl="4">
      <w:start w:val="1"/>
      <w:numFmt w:val="bullet"/>
      <w:lvlText w:val="•"/>
      <w:lvlJc w:val="left"/>
      <w:pPr>
        <w:tabs>
          <w:tab w:val="num" w:pos="-218"/>
        </w:tabs>
        <w:ind w:left="3382" w:hanging="360"/>
      </w:pPr>
      <w:rPr>
        <w:rFonts w:ascii="Arial" w:hAnsi="Arial" w:cs="OpenSymbol"/>
      </w:rPr>
    </w:lvl>
    <w:lvl w:ilvl="5">
      <w:start w:val="1"/>
      <w:numFmt w:val="bullet"/>
      <w:lvlText w:val="•"/>
      <w:lvlJc w:val="left"/>
      <w:pPr>
        <w:tabs>
          <w:tab w:val="num" w:pos="-218"/>
        </w:tabs>
        <w:ind w:left="4102" w:hanging="360"/>
      </w:pPr>
      <w:rPr>
        <w:rFonts w:ascii="Arial" w:hAnsi="Arial" w:cs="OpenSymbol"/>
      </w:rPr>
    </w:lvl>
    <w:lvl w:ilvl="6">
      <w:start w:val="1"/>
      <w:numFmt w:val="bullet"/>
      <w:lvlText w:val="•"/>
      <w:lvlJc w:val="left"/>
      <w:pPr>
        <w:tabs>
          <w:tab w:val="num" w:pos="-218"/>
        </w:tabs>
        <w:ind w:left="4822" w:hanging="360"/>
      </w:pPr>
      <w:rPr>
        <w:rFonts w:ascii="Arial" w:hAnsi="Arial" w:cs="OpenSymbol"/>
      </w:rPr>
    </w:lvl>
    <w:lvl w:ilvl="7">
      <w:start w:val="1"/>
      <w:numFmt w:val="bullet"/>
      <w:lvlText w:val="•"/>
      <w:lvlJc w:val="left"/>
      <w:pPr>
        <w:tabs>
          <w:tab w:val="num" w:pos="-218"/>
        </w:tabs>
        <w:ind w:left="5542" w:hanging="360"/>
      </w:pPr>
      <w:rPr>
        <w:rFonts w:ascii="Arial" w:hAnsi="Arial" w:cs="OpenSymbol"/>
      </w:rPr>
    </w:lvl>
    <w:lvl w:ilvl="8">
      <w:start w:val="1"/>
      <w:numFmt w:val="bullet"/>
      <w:lvlText w:val="•"/>
      <w:lvlJc w:val="left"/>
      <w:pPr>
        <w:tabs>
          <w:tab w:val="num" w:pos="-218"/>
        </w:tabs>
        <w:ind w:left="6262" w:hanging="360"/>
      </w:pPr>
      <w:rPr>
        <w:rFonts w:ascii="Arial" w:hAnsi="Arial" w:cs="OpenSymbol"/>
      </w:rPr>
    </w:lvl>
  </w:abstractNum>
  <w:abstractNum w:abstractNumId="2">
    <w:nsid w:val="0D547DE8"/>
    <w:multiLevelType w:val="hybridMultilevel"/>
    <w:tmpl w:val="D7A80542"/>
    <w:lvl w:ilvl="0" w:tplc="EFA63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15B2"/>
    <w:multiLevelType w:val="hybridMultilevel"/>
    <w:tmpl w:val="B1CA2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9B"/>
    <w:rsid w:val="00034AF7"/>
    <w:rsid w:val="001F52DB"/>
    <w:rsid w:val="00206121"/>
    <w:rsid w:val="00231B73"/>
    <w:rsid w:val="002E0EC5"/>
    <w:rsid w:val="003A0B46"/>
    <w:rsid w:val="003A1F9D"/>
    <w:rsid w:val="004D0565"/>
    <w:rsid w:val="005273B5"/>
    <w:rsid w:val="0058059B"/>
    <w:rsid w:val="006141E3"/>
    <w:rsid w:val="006477F4"/>
    <w:rsid w:val="007149B8"/>
    <w:rsid w:val="00760D80"/>
    <w:rsid w:val="00762284"/>
    <w:rsid w:val="0090475E"/>
    <w:rsid w:val="009462DE"/>
    <w:rsid w:val="00A06689"/>
    <w:rsid w:val="00A224EB"/>
    <w:rsid w:val="00A27B87"/>
    <w:rsid w:val="00AD24D1"/>
    <w:rsid w:val="00AD3FFF"/>
    <w:rsid w:val="00B935B4"/>
    <w:rsid w:val="00B95FDC"/>
    <w:rsid w:val="00BF1AFA"/>
    <w:rsid w:val="00CA608C"/>
    <w:rsid w:val="00CC0AD4"/>
    <w:rsid w:val="00CC461C"/>
    <w:rsid w:val="00CE1C27"/>
    <w:rsid w:val="00D706D6"/>
    <w:rsid w:val="00E041E9"/>
    <w:rsid w:val="00E0722D"/>
    <w:rsid w:val="00EA71A2"/>
    <w:rsid w:val="00F7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мама</cp:lastModifiedBy>
  <cp:revision>13</cp:revision>
  <cp:lastPrinted>2012-02-03T01:30:00Z</cp:lastPrinted>
  <dcterms:created xsi:type="dcterms:W3CDTF">2012-01-30T04:40:00Z</dcterms:created>
  <dcterms:modified xsi:type="dcterms:W3CDTF">2012-05-06T13:03:00Z</dcterms:modified>
</cp:coreProperties>
</file>