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BE" w:rsidRPr="000C10BE" w:rsidRDefault="00AB29BE" w:rsidP="00AB29BE">
      <w:pPr>
        <w:ind w:firstLine="708"/>
        <w:jc w:val="both"/>
        <w:rPr>
          <w:rFonts w:ascii="Comic Sans MS" w:hAnsi="Comic Sans MS" w:cs="Arial"/>
          <w:b/>
        </w:rPr>
      </w:pPr>
      <w:r w:rsidRPr="000C10BE">
        <w:rPr>
          <w:rFonts w:ascii="Comic Sans MS" w:hAnsi="Comic Sans MS" w:cs="Arial"/>
          <w:b/>
        </w:rPr>
        <w:t>Задумывались ли Вы когда-нибудь над тем, что видят вокруг себя наши дети, на каких примерах они воспитываются. Как правило, родители всеми силами стараются оградить своих малышей от проблем, существующих в современном обществе. Но сделать это становится все сложнее. Грязь на улицах, аварии на дорогах, бездомные дети, просящие милостыню, агрессивные подростки, распивающие спиртные напитки и другие “болезни” современного общества, к сожалению, стали привычными явлениями нашей жизни. Ежедневно сталкиваясь с этими негативными проявлениями на улице, в общественных местах, а также на экранах телевизоров, наши дети перестают видеть в них нечто из ряда вон выходящее.</w:t>
      </w:r>
    </w:p>
    <w:p w:rsidR="00AB29BE" w:rsidRPr="000C10BE" w:rsidRDefault="00AB29BE" w:rsidP="00AB29BE">
      <w:pPr>
        <w:ind w:firstLine="708"/>
        <w:jc w:val="both"/>
        <w:rPr>
          <w:rFonts w:ascii="Comic Sans MS" w:hAnsi="Comic Sans MS" w:cs="Arial"/>
          <w:b/>
        </w:rPr>
      </w:pPr>
    </w:p>
    <w:p w:rsidR="00AB29BE" w:rsidRPr="000C10BE" w:rsidRDefault="00AB29BE" w:rsidP="00AB29BE">
      <w:pPr>
        <w:pStyle w:val="2"/>
        <w:jc w:val="center"/>
        <w:rPr>
          <w:color w:val="333399"/>
          <w:sz w:val="24"/>
          <w:szCs w:val="24"/>
          <w:lang w:val="et-EE"/>
        </w:rPr>
      </w:pPr>
      <w:r w:rsidRPr="000C10BE">
        <w:rPr>
          <w:rStyle w:val="a6"/>
          <w:b/>
          <w:bCs/>
          <w:color w:val="333399"/>
          <w:sz w:val="24"/>
          <w:szCs w:val="24"/>
          <w:lang w:val="et-EE"/>
        </w:rPr>
        <w:t>Как говорить о наркотиках с детьми, учащимися в начальной школе?</w:t>
      </w:r>
    </w:p>
    <w:p w:rsidR="00AB29BE" w:rsidRPr="000C10BE" w:rsidRDefault="00AB29BE" w:rsidP="00AB29BE">
      <w:pPr>
        <w:pStyle w:val="a5"/>
        <w:jc w:val="both"/>
        <w:rPr>
          <w:b/>
          <w:lang w:val="et-EE"/>
        </w:rPr>
      </w:pPr>
      <w:r w:rsidRPr="000C10BE">
        <w:rPr>
          <w:b/>
          <w:lang w:val="et-EE"/>
        </w:rPr>
        <w:t xml:space="preserve">Родителям может показаться, что в 7-8 лет дети слишком малы для таких тем. </w:t>
      </w:r>
      <w:r w:rsidRPr="000C10BE">
        <w:rPr>
          <w:b/>
          <w:lang w:val="et-EE"/>
        </w:rPr>
        <w:lastRenderedPageBreak/>
        <w:t xml:space="preserve">И все же от подобных бесед есть польза, поскольку: </w:t>
      </w:r>
    </w:p>
    <w:p w:rsidR="00AB29BE" w:rsidRPr="000C10BE" w:rsidRDefault="00AB29BE" w:rsidP="00AB29B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вы можете быть уверены, что дети получат верную информацию (при условии, что вы сами в курсе темы!); </w:t>
      </w:r>
    </w:p>
    <w:p w:rsidR="00AB29BE" w:rsidRPr="000C10BE" w:rsidRDefault="00AB29BE" w:rsidP="00AB29B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дети узнают, что </w:t>
      </w:r>
      <w:r w:rsidRPr="000C10BE">
        <w:rPr>
          <w:rStyle w:val="a6"/>
          <w:b w:val="0"/>
          <w:i/>
          <w:color w:val="333399"/>
          <w:lang w:val="et-EE"/>
        </w:rPr>
        <w:t xml:space="preserve">вы </w:t>
      </w:r>
      <w:r w:rsidRPr="000C10BE">
        <w:rPr>
          <w:b/>
          <w:i/>
          <w:color w:val="333399"/>
          <w:lang w:val="et-EE"/>
        </w:rPr>
        <w:t xml:space="preserve">думаете о наркотиках и почему; </w:t>
      </w:r>
    </w:p>
    <w:p w:rsidR="00AB29BE" w:rsidRPr="000C10BE" w:rsidRDefault="00AB29BE" w:rsidP="00AB29B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если возникнет возможность попробовать какой-то наркотик, то вероятнее всего дети вам об этом расскажут; </w:t>
      </w:r>
    </w:p>
    <w:p w:rsidR="00AB29BE" w:rsidRPr="000C10BE" w:rsidRDefault="00AB29BE" w:rsidP="00AB29B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если у детей возникнут проблемы, то вероятнее всего они вам о них расскажут. </w:t>
      </w:r>
    </w:p>
    <w:p w:rsidR="00AB29BE" w:rsidRPr="000C10BE" w:rsidRDefault="00AB29BE" w:rsidP="00AB29BE">
      <w:pPr>
        <w:pStyle w:val="a5"/>
        <w:ind w:firstLine="360"/>
        <w:jc w:val="both"/>
        <w:rPr>
          <w:b/>
          <w:lang w:val="et-EE"/>
        </w:rPr>
      </w:pPr>
      <w:r w:rsidRPr="000C10BE">
        <w:rPr>
          <w:b/>
          <w:lang w:val="et-EE"/>
        </w:rPr>
        <w:t xml:space="preserve">В этом возрасте дети уже кое-что слышали о наркотиках благодаря масс-медиа. Как правило, они еще не оспаривают авторитет родителей и готовы поделиться с вами своими мыслями. </w:t>
      </w:r>
    </w:p>
    <w:p w:rsidR="00AB29BE" w:rsidRPr="000C10BE" w:rsidRDefault="00AB29BE" w:rsidP="00AB29BE">
      <w:pPr>
        <w:pStyle w:val="a5"/>
        <w:jc w:val="center"/>
        <w:rPr>
          <w:b/>
          <w:color w:val="333399"/>
        </w:rPr>
      </w:pPr>
      <w:r w:rsidRPr="000C10BE">
        <w:rPr>
          <w:b/>
          <w:color w:val="333399"/>
          <w:lang w:val="et-EE"/>
        </w:rPr>
        <w:t xml:space="preserve">Несколько советов, </w:t>
      </w:r>
    </w:p>
    <w:p w:rsidR="00AB29BE" w:rsidRPr="000C10BE" w:rsidRDefault="00AB29BE" w:rsidP="00AB29BE">
      <w:pPr>
        <w:pStyle w:val="a5"/>
        <w:spacing w:before="0"/>
        <w:jc w:val="center"/>
        <w:rPr>
          <w:b/>
          <w:color w:val="333399"/>
          <w:lang w:val="et-EE"/>
        </w:rPr>
      </w:pPr>
      <w:r w:rsidRPr="000C10BE">
        <w:rPr>
          <w:b/>
          <w:color w:val="333399"/>
          <w:lang w:val="et-EE"/>
        </w:rPr>
        <w:t>как начать беседу с детьми:</w:t>
      </w:r>
    </w:p>
    <w:p w:rsidR="00AB29BE" w:rsidRPr="000C10BE" w:rsidRDefault="00AB29BE" w:rsidP="00AB29BE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дав ребенку какое-то лекарство или принимая его сами, объясните, что лекарство можно брать только у достойного доверия взрослого, например, своего учителя или семейного врача; </w:t>
      </w:r>
    </w:p>
    <w:p w:rsidR="00AB29BE" w:rsidRPr="000C10BE" w:rsidRDefault="00AB29BE" w:rsidP="00AB29BE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видя по телевизору или в газете историю о наркотиках, воспользуйтесь случаем и начните беседу. Спросите, что ваш ребенок знает о наркотиках, и объясните </w:t>
      </w:r>
      <w:r w:rsidRPr="000C10BE">
        <w:rPr>
          <w:b/>
          <w:i/>
          <w:lang w:val="et-EE"/>
        </w:rPr>
        <w:lastRenderedPageBreak/>
        <w:t xml:space="preserve">просто и понятно, почему наркотики могут быть опасны. </w:t>
      </w:r>
    </w:p>
    <w:p w:rsidR="00AB29BE" w:rsidRPr="000C10BE" w:rsidRDefault="00AB29BE" w:rsidP="00AB29BE">
      <w:pPr>
        <w:ind w:firstLine="708"/>
        <w:jc w:val="both"/>
        <w:rPr>
          <w:b/>
          <w:lang w:val="et-EE"/>
        </w:rPr>
      </w:pPr>
      <w:r w:rsidRPr="000C10BE">
        <w:rPr>
          <w:b/>
          <w:lang w:val="et-EE"/>
        </w:rPr>
        <w:t>Зачастую предпочитают пропустить эту тему, доверяя собственному разуму ребенка или же слепо надеясь, что "в нашей семье этого не случится".</w:t>
      </w:r>
    </w:p>
    <w:p w:rsidR="00AB29BE" w:rsidRPr="000C10BE" w:rsidRDefault="00AB29BE" w:rsidP="00AB29BE">
      <w:pPr>
        <w:pStyle w:val="a5"/>
        <w:jc w:val="center"/>
        <w:rPr>
          <w:b/>
          <w:color w:val="333399"/>
          <w:lang w:val="et-EE"/>
        </w:rPr>
      </w:pPr>
      <w:r w:rsidRPr="000C10BE">
        <w:rPr>
          <w:b/>
          <w:color w:val="333399"/>
          <w:lang w:val="et-EE"/>
        </w:rPr>
        <w:t>Важно знать, что:</w:t>
      </w:r>
    </w:p>
    <w:p w:rsidR="00AB29BE" w:rsidRPr="000C10BE" w:rsidRDefault="00AB29BE" w:rsidP="00AB29BE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для большинства молодых наркотики </w:t>
      </w:r>
      <w:r w:rsidRPr="000C10BE">
        <w:rPr>
          <w:rStyle w:val="a6"/>
          <w:i/>
          <w:color w:val="0000FF"/>
          <w:lang w:val="et-EE"/>
        </w:rPr>
        <w:t>не являются</w:t>
      </w:r>
      <w:r w:rsidRPr="000C10BE">
        <w:rPr>
          <w:b/>
          <w:i/>
          <w:color w:val="333399"/>
          <w:lang w:val="et-EE"/>
        </w:rPr>
        <w:t xml:space="preserve"> частью жизни; </w:t>
      </w:r>
    </w:p>
    <w:p w:rsidR="00AB29BE" w:rsidRPr="000C10BE" w:rsidRDefault="00AB29BE" w:rsidP="00AB29BE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большинство молодых, попробовавших запрещенные наркотики, не начинает употреблять их постоянно. </w:t>
      </w:r>
    </w:p>
    <w:p w:rsidR="00AB29BE" w:rsidRPr="000C10BE" w:rsidRDefault="00AB29BE" w:rsidP="00AB29BE">
      <w:pPr>
        <w:pStyle w:val="a5"/>
        <w:ind w:firstLine="360"/>
        <w:jc w:val="both"/>
        <w:rPr>
          <w:b/>
          <w:lang w:val="et-EE"/>
        </w:rPr>
      </w:pPr>
      <w:r w:rsidRPr="000C10BE">
        <w:rPr>
          <w:b/>
          <w:lang w:val="et-EE"/>
        </w:rPr>
        <w:t xml:space="preserve">Почему молодые вообще начинают употреблять наркотики? Часто причины те же, что и у распивания алкоголя: </w:t>
      </w:r>
    </w:p>
    <w:p w:rsidR="00AB29BE" w:rsidRPr="000C10BE" w:rsidRDefault="00AB29BE" w:rsidP="00AB29BE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им нравится быть "под кайфом"; </w:t>
      </w:r>
    </w:p>
    <w:p w:rsidR="00AB29BE" w:rsidRPr="000C10BE" w:rsidRDefault="00AB29BE" w:rsidP="00AB29BE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их друзья употребляют; </w:t>
      </w:r>
    </w:p>
    <w:p w:rsidR="00AB29BE" w:rsidRPr="000C10BE" w:rsidRDefault="00AB29BE" w:rsidP="00AB29BE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любопытство; </w:t>
      </w:r>
    </w:p>
    <w:p w:rsidR="00AB29BE" w:rsidRPr="000C10BE" w:rsidRDefault="00AB29BE" w:rsidP="00AB29BE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наркотики легкодоступны; </w:t>
      </w:r>
    </w:p>
    <w:p w:rsidR="00AB29BE" w:rsidRPr="000C10BE" w:rsidRDefault="00AB29BE" w:rsidP="00AB29BE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наркотики символизируют для молодых мятежность, независимость, нарушение каждодневных правил. </w:t>
      </w:r>
    </w:p>
    <w:p w:rsidR="00AB29BE" w:rsidRPr="000C10BE" w:rsidRDefault="00AB29BE" w:rsidP="00AB29BE">
      <w:pPr>
        <w:spacing w:before="100" w:beforeAutospacing="1" w:after="100" w:afterAutospacing="1"/>
        <w:rPr>
          <w:b/>
          <w:i/>
          <w:color w:val="333399"/>
          <w:lang w:val="et-EE"/>
        </w:rPr>
      </w:pPr>
    </w:p>
    <w:p w:rsidR="00AB29BE" w:rsidRPr="000C10BE" w:rsidRDefault="00AB29BE" w:rsidP="00AB29BE">
      <w:pPr>
        <w:pStyle w:val="a5"/>
        <w:jc w:val="both"/>
        <w:rPr>
          <w:b/>
          <w:lang w:val="et-EE"/>
        </w:rPr>
      </w:pPr>
      <w:r w:rsidRPr="000C10BE">
        <w:rPr>
          <w:b/>
          <w:lang w:val="et-EE"/>
        </w:rPr>
        <w:t xml:space="preserve">Употребление наркотиков всегда рискованно. Опасности, грозящие при употреблении </w:t>
      </w:r>
      <w:r w:rsidRPr="000C10BE">
        <w:rPr>
          <w:rStyle w:val="a6"/>
          <w:lang w:val="et-EE"/>
        </w:rPr>
        <w:t>любого</w:t>
      </w:r>
      <w:r w:rsidRPr="000C10BE">
        <w:rPr>
          <w:rStyle w:val="a6"/>
          <w:b w:val="0"/>
          <w:lang w:val="et-EE"/>
        </w:rPr>
        <w:t xml:space="preserve"> </w:t>
      </w:r>
      <w:r w:rsidRPr="000C10BE">
        <w:rPr>
          <w:b/>
          <w:lang w:val="et-EE"/>
        </w:rPr>
        <w:t xml:space="preserve">наркотика: </w:t>
      </w:r>
    </w:p>
    <w:p w:rsidR="00AB29BE" w:rsidRPr="000C10BE" w:rsidRDefault="00AB29BE" w:rsidP="00AB29BE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lastRenderedPageBreak/>
        <w:t xml:space="preserve">никогда нельзя быть уверенным, что именно употребляют; </w:t>
      </w:r>
    </w:p>
    <w:p w:rsidR="00AB29BE" w:rsidRPr="000C10BE" w:rsidRDefault="00AB29BE" w:rsidP="00AB29BE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купленный наркотик никогда не бывает абсолютно чистым, и неизвестно, что в нем намешано; </w:t>
      </w:r>
    </w:p>
    <w:p w:rsidR="00AB29BE" w:rsidRPr="000C10BE" w:rsidRDefault="00AB29BE" w:rsidP="00AB29BE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поскольку истинную крепость наркотика точно не определить, можно ненароком получить передозировку; </w:t>
      </w:r>
    </w:p>
    <w:p w:rsidR="00AB29BE" w:rsidRPr="000C10BE" w:rsidRDefault="00AB29BE" w:rsidP="00AB29BE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i/>
          <w:color w:val="333399"/>
          <w:lang w:val="et-EE"/>
        </w:rPr>
      </w:pPr>
      <w:r w:rsidRPr="000C10BE">
        <w:rPr>
          <w:b/>
          <w:i/>
          <w:color w:val="333399"/>
          <w:lang w:val="et-EE"/>
        </w:rPr>
        <w:t xml:space="preserve">в действии наркотика никогда нельзя быть абсолютно уверенным, даже если его уже употребляли ранее; </w:t>
      </w: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  <w:i/>
          <w:color w:val="333399"/>
        </w:rPr>
      </w:pPr>
      <w:r w:rsidRPr="000C10BE">
        <w:rPr>
          <w:b/>
          <w:i/>
          <w:color w:val="333399"/>
          <w:lang w:val="et-EE"/>
        </w:rPr>
        <w:t>употребление разных наркотиков вперемешку может быть крайне опасно, это относится и к случаю, когда наркотики употребляют одновременно с алкоголем</w:t>
      </w:r>
    </w:p>
    <w:p w:rsidR="00AB29BE" w:rsidRPr="000C10BE" w:rsidRDefault="00AB29BE" w:rsidP="00AB29BE">
      <w:pPr>
        <w:pStyle w:val="a5"/>
        <w:jc w:val="both"/>
        <w:rPr>
          <w:b/>
          <w:lang w:val="et-EE"/>
        </w:rPr>
      </w:pPr>
      <w:r w:rsidRPr="000C10BE">
        <w:rPr>
          <w:b/>
          <w:lang w:val="et-EE"/>
        </w:rPr>
        <w:t xml:space="preserve">Некоторые родители избегают любых тем, связанных с наркотиками, или же рассказывают своим детям исключительно шокирующие истории. Но спокойная беседа приносит пользу обеим сторонам. Также важно выслушать мнение и позицию молодых, как бы наивны или глупы они ни казались на первый взгляд. </w:t>
      </w:r>
    </w:p>
    <w:p w:rsidR="00AB29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Pr="000C10BE" w:rsidRDefault="00AB29BE" w:rsidP="00AB29BE">
      <w:pPr>
        <w:pStyle w:val="a5"/>
        <w:jc w:val="both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Если вы хотите, чтобы в поведении молодых что-то изменилось, то прежде всего придется подумать о своем поведении. Сердясь или теряя самообладание во время беседы, вы не достигнете желаемой цели. Важно до начала разговора продумать, в чем проблема, чья это проблема, и какого изменения поведения вы желаете. </w:t>
      </w:r>
    </w:p>
    <w:p w:rsidR="00AB29BE" w:rsidRPr="000C10BE" w:rsidRDefault="00AB29BE" w:rsidP="00AB29BE">
      <w:pPr>
        <w:pStyle w:val="a5"/>
        <w:jc w:val="center"/>
        <w:rPr>
          <w:b/>
          <w:color w:val="333399"/>
          <w:lang w:val="et-EE"/>
        </w:rPr>
      </w:pPr>
      <w:r w:rsidRPr="000C10BE">
        <w:rPr>
          <w:b/>
          <w:color w:val="333399"/>
          <w:lang w:val="et-EE"/>
        </w:rPr>
        <w:t>Разговор будет легче, если:</w:t>
      </w:r>
    </w:p>
    <w:p w:rsidR="00AB29BE" w:rsidRPr="000C10BE" w:rsidRDefault="00AB29BE" w:rsidP="00AB29B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вы дадите понять, что прежде всего заботитесь о здоровье, безопасности и самочувствии ребенка; </w:t>
      </w:r>
    </w:p>
    <w:p w:rsidR="00AB29BE" w:rsidRPr="000C10BE" w:rsidRDefault="00AB29BE" w:rsidP="00AB29B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внимательно выслушаете их мнения и аргументы. Молодые не всегда видят проблемы в употреблении наркотиков. Прежде, чем сделать выводы, следует выяснить, что для них значат наркотики; </w:t>
      </w:r>
    </w:p>
    <w:p w:rsidR="00AB29BE" w:rsidRPr="000C10BE" w:rsidRDefault="00AB29BE" w:rsidP="00AB29B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вы постараетесь спокойно описать свои чувства - это поможет разъяснить вашу позицию; </w:t>
      </w:r>
    </w:p>
    <w:p w:rsidR="00AB29BE" w:rsidRPr="000C10BE" w:rsidRDefault="00AB29BE" w:rsidP="00AB29BE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lang w:val="et-EE"/>
        </w:rPr>
      </w:pPr>
      <w:r w:rsidRPr="000C10BE">
        <w:rPr>
          <w:b/>
          <w:i/>
          <w:lang w:val="et-EE"/>
        </w:rPr>
        <w:t xml:space="preserve">вы говорите с ними, а не о них. Не читайте лекции. </w:t>
      </w:r>
    </w:p>
    <w:p w:rsidR="00AB29BE" w:rsidRPr="000C10BE" w:rsidRDefault="00AB29BE" w:rsidP="00AB29BE">
      <w:pPr>
        <w:pStyle w:val="a5"/>
        <w:ind w:firstLine="360"/>
        <w:jc w:val="both"/>
        <w:rPr>
          <w:b/>
          <w:lang w:val="et-EE"/>
        </w:rPr>
      </w:pPr>
      <w:r w:rsidRPr="000C10BE">
        <w:rPr>
          <w:b/>
          <w:lang w:val="et-EE"/>
        </w:rPr>
        <w:lastRenderedPageBreak/>
        <w:t xml:space="preserve">Приведенные здесь советы только общие, потому что каждая семья особенная, и отношения между родителями и детьми индивидуальны. </w:t>
      </w:r>
    </w:p>
    <w:p w:rsidR="00AB29BE" w:rsidRDefault="00AB29BE" w:rsidP="00AB29BE">
      <w:pPr>
        <w:rPr>
          <w:rFonts w:ascii="Comic Sans MS" w:hAnsi="Comic Sans MS"/>
          <w:b/>
        </w:rPr>
      </w:pPr>
    </w:p>
    <w:p w:rsidR="00AB29BE" w:rsidRPr="009A7769" w:rsidRDefault="00AB29BE" w:rsidP="00AB29BE">
      <w:pPr>
        <w:jc w:val="center"/>
        <w:rPr>
          <w:rFonts w:ascii="Comic Sans MS" w:hAnsi="Comic Sans MS" w:cs="Arial"/>
          <w:b/>
          <w:color w:val="3366FF"/>
          <w:sz w:val="36"/>
          <w:szCs w:val="36"/>
        </w:rPr>
      </w:pPr>
      <w:r w:rsidRPr="009A7769">
        <w:rPr>
          <w:rFonts w:ascii="Comic Sans MS" w:hAnsi="Comic Sans MS" w:cs="Arial"/>
          <w:b/>
          <w:color w:val="3366FF"/>
          <w:sz w:val="36"/>
          <w:szCs w:val="36"/>
        </w:rPr>
        <w:t>“Вредные привычки.</w:t>
      </w:r>
    </w:p>
    <w:p w:rsidR="00AB29BE" w:rsidRPr="009A7769" w:rsidRDefault="00AB29BE" w:rsidP="00AB29BE">
      <w:pPr>
        <w:jc w:val="center"/>
        <w:rPr>
          <w:rFonts w:ascii="Comic Sans MS" w:hAnsi="Comic Sans MS"/>
          <w:b/>
          <w:color w:val="3366FF"/>
          <w:sz w:val="36"/>
          <w:szCs w:val="36"/>
        </w:rPr>
      </w:pPr>
      <w:r w:rsidRPr="009A7769">
        <w:rPr>
          <w:rFonts w:ascii="Comic Sans MS" w:hAnsi="Comic Sans MS" w:cs="Arial"/>
          <w:b/>
          <w:color w:val="3366FF"/>
          <w:sz w:val="36"/>
          <w:szCs w:val="36"/>
        </w:rPr>
        <w:t>Безобидное увлечение или опасная игра?”</w:t>
      </w:r>
    </w:p>
    <w:p w:rsidR="00AB29BE" w:rsidRDefault="00AB29BE" w:rsidP="00AB29BE">
      <w:pPr>
        <w:rPr>
          <w:b/>
          <w:color w:val="333399"/>
        </w:rPr>
      </w:pPr>
      <w:r>
        <w:rPr>
          <w:b/>
          <w:noProof/>
          <w:color w:val="33339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868045</wp:posOffset>
            </wp:positionV>
            <wp:extent cx="1308100" cy="1270000"/>
            <wp:effectExtent l="19050" t="0" r="6350" b="0"/>
            <wp:wrapTight wrapText="bothSides">
              <wp:wrapPolygon edited="0">
                <wp:start x="-315" y="0"/>
                <wp:lineTo x="-315" y="21384"/>
                <wp:lineTo x="21705" y="21384"/>
                <wp:lineTo x="21705" y="0"/>
                <wp:lineTo x="-315" y="0"/>
              </wp:wrapPolygon>
            </wp:wrapTight>
            <wp:docPr id="2" name="Рисунок 2" descr="mhtml:file://G:\Создание%20социальной%20рекламы%20силами%20учащихся%20начальной%20школы%20%20Фестиваль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G:\Создание%20социальной%20рекламы%20силами%20учащихся%20начальной%20школы%20%20Фестиваль%2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EA3">
        <w:rPr>
          <w:b/>
          <w:color w:val="333399"/>
        </w:rPr>
        <w:t>Вот уж новый век пришел,</w:t>
      </w:r>
      <w:r w:rsidRPr="00FD7EA3">
        <w:rPr>
          <w:b/>
          <w:color w:val="333399"/>
        </w:rPr>
        <w:br/>
        <w:t>пора напомнить “крохам”:</w:t>
      </w:r>
      <w:r w:rsidRPr="00FD7EA3">
        <w:rPr>
          <w:b/>
          <w:color w:val="333399"/>
        </w:rPr>
        <w:br/>
        <w:t xml:space="preserve">что такое хорошо </w:t>
      </w:r>
      <w:r w:rsidRPr="00FD7EA3">
        <w:rPr>
          <w:b/>
          <w:color w:val="333399"/>
        </w:rPr>
        <w:br/>
        <w:t>и что такое плохо.</w:t>
      </w:r>
    </w:p>
    <w:p w:rsidR="00AB29BE" w:rsidRPr="000C10BE" w:rsidRDefault="00AB29BE" w:rsidP="00AB29BE">
      <w:pPr>
        <w:rPr>
          <w:rFonts w:ascii="Comic Sans MS" w:hAnsi="Comic Sans MS"/>
          <w:b/>
        </w:rPr>
      </w:pPr>
      <w:r w:rsidRPr="009A7769">
        <w:rPr>
          <w:b/>
          <w:color w:val="333399"/>
        </w:rPr>
        <w:t xml:space="preserve">Если мальчик </w:t>
      </w:r>
      <w:proofErr w:type="gramStart"/>
      <w:r w:rsidRPr="009A7769">
        <w:rPr>
          <w:b/>
          <w:color w:val="333399"/>
        </w:rPr>
        <w:t>втихаря</w:t>
      </w:r>
      <w:proofErr w:type="gramEnd"/>
      <w:r w:rsidRPr="009A7769">
        <w:rPr>
          <w:b/>
          <w:color w:val="333399"/>
        </w:rPr>
        <w:br/>
        <w:t>сигарету курит,</w:t>
      </w:r>
      <w:r w:rsidRPr="009A7769">
        <w:rPr>
          <w:b/>
          <w:color w:val="333399"/>
        </w:rPr>
        <w:br/>
        <w:t>глупость делает он зря,</w:t>
      </w:r>
      <w:r w:rsidRPr="009A7769">
        <w:rPr>
          <w:b/>
          <w:color w:val="333399"/>
        </w:rPr>
        <w:br/>
        <w:t>здоровье своё губит.</w:t>
      </w: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Default="00AB29BE" w:rsidP="00AB29BE">
      <w:pPr>
        <w:rPr>
          <w:rFonts w:ascii="Comic Sans MS" w:hAnsi="Comic Sans MS"/>
          <w:b/>
        </w:rPr>
        <w:sectPr w:rsidR="00AB29BE" w:rsidSect="00AB29BE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AB29BE" w:rsidRPr="000C10BE" w:rsidRDefault="00AB29BE" w:rsidP="00AB29BE">
      <w:pPr>
        <w:rPr>
          <w:rFonts w:ascii="Comic Sans MS" w:hAnsi="Comic Sans MS"/>
          <w:b/>
        </w:rPr>
      </w:pP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Pr="000C10BE" w:rsidRDefault="00AB29BE" w:rsidP="00AB29BE">
      <w:pPr>
        <w:ind w:firstLine="708"/>
        <w:jc w:val="center"/>
        <w:rPr>
          <w:rFonts w:ascii="Comic Sans MS" w:hAnsi="Comic Sans MS"/>
          <w:b/>
        </w:rPr>
      </w:pPr>
    </w:p>
    <w:p w:rsidR="00AB29BE" w:rsidRDefault="00AB29BE"/>
    <w:p w:rsidR="005C0C6B" w:rsidRDefault="005C0C6B"/>
    <w:sectPr w:rsidR="005C0C6B" w:rsidSect="00AB29BE">
      <w:type w:val="continuous"/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B86"/>
    <w:multiLevelType w:val="multilevel"/>
    <w:tmpl w:val="1D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3499F"/>
    <w:multiLevelType w:val="multilevel"/>
    <w:tmpl w:val="52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B03CB"/>
    <w:multiLevelType w:val="multilevel"/>
    <w:tmpl w:val="81C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54D74"/>
    <w:multiLevelType w:val="multilevel"/>
    <w:tmpl w:val="41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B56A0"/>
    <w:multiLevelType w:val="multilevel"/>
    <w:tmpl w:val="DA66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D1530"/>
    <w:multiLevelType w:val="multilevel"/>
    <w:tmpl w:val="F334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C6B"/>
    <w:rsid w:val="005C0C6B"/>
    <w:rsid w:val="005C470C"/>
    <w:rsid w:val="00760DE2"/>
    <w:rsid w:val="007B1E3A"/>
    <w:rsid w:val="008E3559"/>
    <w:rsid w:val="00AB29BE"/>
    <w:rsid w:val="00FA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9"/>
  </w:style>
  <w:style w:type="paragraph" w:styleId="2">
    <w:name w:val="heading 2"/>
    <w:basedOn w:val="a"/>
    <w:next w:val="a"/>
    <w:link w:val="20"/>
    <w:qFormat/>
    <w:rsid w:val="00AB29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B29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AB29B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B2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G:\&#1057;&#1086;&#1079;&#1076;&#1072;&#1085;&#1080;&#1077;%20&#1089;&#1086;&#1094;&#1080;&#1072;&#1083;&#1100;&#1085;&#1086;&#1081;%20&#1088;&#1077;&#1082;&#1083;&#1072;&#1084;&#1099;%20&#1089;&#1080;&#1083;&#1072;&#1084;&#1080;%20&#1091;&#1095;&#1072;&#1097;&#1080;&#1093;&#1089;&#1103;%20&#1085;&#1072;&#1095;&#1072;&#1083;&#1100;&#1085;&#1086;&#1081;%20&#1096;&#1082;&#1086;&#1083;&#1099;%20%20&#1060;&#1077;&#1089;&#1090;&#1080;&#1074;&#1072;&#1083;&#1100;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2013-09-29T12:20:00Z</dcterms:created>
  <dcterms:modified xsi:type="dcterms:W3CDTF">2014-01-06T09:02:00Z</dcterms:modified>
</cp:coreProperties>
</file>