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E46" w:rsidRDefault="007F1E46">
      <w:pPr>
        <w:rPr>
          <w:rFonts w:ascii="Verdana" w:hAnsi="Verdana"/>
          <w:color w:val="333333"/>
          <w:sz w:val="18"/>
          <w:szCs w:val="18"/>
          <w:shd w:val="clear" w:color="auto" w:fill="CCCCCC"/>
        </w:rPr>
      </w:pPr>
    </w:p>
    <w:p w:rsidR="007F1E46" w:rsidRDefault="007F1E46">
      <w:pPr>
        <w:rPr>
          <w:rFonts w:ascii="Verdana" w:hAnsi="Verdana"/>
          <w:color w:val="333333"/>
          <w:sz w:val="18"/>
          <w:szCs w:val="18"/>
          <w:shd w:val="clear" w:color="auto" w:fill="CCCCCC"/>
        </w:rPr>
      </w:pPr>
    </w:p>
    <w:p w:rsidR="007F1E46" w:rsidRDefault="007F1E46">
      <w:pPr>
        <w:rPr>
          <w:rFonts w:ascii="Verdana" w:hAnsi="Verdana"/>
          <w:color w:val="333333"/>
          <w:sz w:val="18"/>
          <w:szCs w:val="18"/>
          <w:shd w:val="clear" w:color="auto" w:fill="CCCCCC"/>
        </w:rPr>
      </w:pPr>
    </w:p>
    <w:p w:rsidR="007F1E46" w:rsidRPr="007F1E46" w:rsidRDefault="007F1E46">
      <w:pPr>
        <w:rPr>
          <w:rFonts w:ascii="Verdana" w:hAnsi="Verdana"/>
          <w:color w:val="333333"/>
          <w:sz w:val="32"/>
          <w:szCs w:val="32"/>
          <w:shd w:val="clear" w:color="auto" w:fill="CCCCCC"/>
        </w:rPr>
      </w:pPr>
      <w:r w:rsidRPr="007F1E46">
        <w:rPr>
          <w:rFonts w:ascii="Verdana" w:hAnsi="Verdana"/>
          <w:color w:val="333333"/>
          <w:sz w:val="32"/>
          <w:szCs w:val="32"/>
          <w:shd w:val="clear" w:color="auto" w:fill="CCCCCC"/>
        </w:rPr>
        <w:t xml:space="preserve">Родительское собрание на тему «Речевое развитие первоклассника» </w:t>
      </w:r>
    </w:p>
    <w:p w:rsidR="00742836" w:rsidRDefault="007F1E46">
      <w:r>
        <w:rPr>
          <w:rFonts w:ascii="Verdana" w:hAnsi="Verdana"/>
          <w:color w:val="333333"/>
          <w:sz w:val="18"/>
          <w:szCs w:val="18"/>
          <w:shd w:val="clear" w:color="auto" w:fill="CCCCCC"/>
        </w:rPr>
        <w:t xml:space="preserve">Начать свое выступление я хотела бы с притчи о древнегреческом баснописце Эзопе. Однажды на пир к богатому и знатному купцу пришли гости. Кто-то из них сказал хозяину: - Всему городу известно, что у тебя остроумный и находчивый раб. Пошли его на базар, пусть принесет нам </w:t>
      </w:r>
      <w:bookmarkStart w:id="0" w:name="_GoBack"/>
      <w:r>
        <w:rPr>
          <w:rFonts w:ascii="Verdana" w:hAnsi="Verdana"/>
          <w:color w:val="333333"/>
          <w:sz w:val="18"/>
          <w:szCs w:val="18"/>
          <w:shd w:val="clear" w:color="auto" w:fill="CCCCCC"/>
        </w:rPr>
        <w:t xml:space="preserve">самое прекрасное, что есть на свете. Хозяин позвал Эзопа: - Ты слышишь, Эзоп? Вот тебе </w:t>
      </w:r>
      <w:bookmarkEnd w:id="0"/>
      <w:r>
        <w:rPr>
          <w:rFonts w:ascii="Verdana" w:hAnsi="Verdana"/>
          <w:color w:val="333333"/>
          <w:sz w:val="18"/>
          <w:szCs w:val="18"/>
          <w:shd w:val="clear" w:color="auto" w:fill="CCCCCC"/>
        </w:rPr>
        <w:t xml:space="preserve">деньги, сходи на базар и купи самое прекрасное, что есть на свете. Раб уходит и возвращается с подносом, покрытым салфеткой. Ее поднимают, а там лежит язык. - Эзоп, ты же принес язык! - А разве это не самое прекрасное, что есть на свете? Языком мы произносим слова нежности, верности, любви; языком мы провозглашаем мир, языком мы произносим слово «свобода». Через некоторое время кто-то подсказал хозяину: - Пусть твой раб пойдет и принесет самое ужасное, что есть на свете. Вновь Эзоп возвращается с тем же подносом. Под салфеткой лежит язык. Удивлению гостей нет предела. - Эзоп, ты же опять принес язык! - А разве это не самое ужасное? Языком мы произносим слова ненависти, языком мы объявляем войну, языком мы произносим слово «раб». Из этой притчи понятно, что культура речи – это составная часть общей культуры человека, умение точно, выразительно передавать свои мысли. Культура речи предполагает знание норм языка, его выразительных возможностей. Культура речи, диалога включает в себя множество требований: уважение к личности собеседника, способность слушать и слышать другого человека, умение корректно вести спор. Всем понятно, что в основе любых жаргонных, циничных выражений и ругани лежит слабость. </w:t>
      </w:r>
      <w:proofErr w:type="gramStart"/>
      <w:r>
        <w:rPr>
          <w:rFonts w:ascii="Verdana" w:hAnsi="Verdana"/>
          <w:color w:val="333333"/>
          <w:sz w:val="18"/>
          <w:szCs w:val="18"/>
          <w:shd w:val="clear" w:color="auto" w:fill="CCCCCC"/>
        </w:rPr>
        <w:t>Говорящий</w:t>
      </w:r>
      <w:proofErr w:type="gramEnd"/>
      <w:r>
        <w:rPr>
          <w:rFonts w:ascii="Verdana" w:hAnsi="Verdana"/>
          <w:color w:val="333333"/>
          <w:sz w:val="18"/>
          <w:szCs w:val="18"/>
          <w:shd w:val="clear" w:color="auto" w:fill="CCCCCC"/>
        </w:rPr>
        <w:t xml:space="preserve"> стремится грубой шуткой, резким выражением, иронией, циничностью подавить в себе чувство страха, боязни, иногда просто опасения. Грубыми прозвищами учителей именно слабые волей ученики хотят показать, что они их не боятся. По-настоящему сильный и здоровый, уравновешенный человек не будет без нужды говорить громко, не будет ругаться и употреблять жаргонных слов. Он уверен в том, что его слово и так веско. Именно от того как мы общаемся со своими детьми, зависит развитие культуры речи ребенка. Теперь хотелось бы рассказать о том, насколько правильной должна быть речь ребенка. Потому что правильная речь является одной из важнейших предпосылок дальнейшего полноценного развития ребенка, процесса его социальной адаптации. Уже к моменту поступления в школу словарный запас ребенка увеличивается настолько, что он может свободно объясняться с другим человеком по поводу обыденной жизни и вещей, входящих в сферу его интересов. Словарь ребенка увеличивается от 3000 до 7000 слов. Так какими же знаниями должен владеть первоклассник? Ваш ребенок должен хорошо оперировать в речи такими обобщающими понятиями, как домашние и дикие животные, ягоды, головные уборы, насекомые, профессии. Например, при показе вот такой картинки ребенок должен назвать, что это профессии. Некоторые дети говорят, что это работа Дети должны знать детенышей животных. Очень часто дети говорят, что детеныши свиньи – «свинята», овцы – «</w:t>
      </w:r>
      <w:proofErr w:type="spellStart"/>
      <w:r>
        <w:rPr>
          <w:rFonts w:ascii="Verdana" w:hAnsi="Verdana"/>
          <w:color w:val="333333"/>
          <w:sz w:val="18"/>
          <w:szCs w:val="18"/>
          <w:shd w:val="clear" w:color="auto" w:fill="CCCCCC"/>
        </w:rPr>
        <w:t>овчата</w:t>
      </w:r>
      <w:proofErr w:type="spellEnd"/>
      <w:r>
        <w:rPr>
          <w:rFonts w:ascii="Verdana" w:hAnsi="Verdana"/>
          <w:color w:val="333333"/>
          <w:sz w:val="18"/>
          <w:szCs w:val="18"/>
          <w:shd w:val="clear" w:color="auto" w:fill="CCCCCC"/>
        </w:rPr>
        <w:t>», лисы – «</w:t>
      </w:r>
      <w:proofErr w:type="spellStart"/>
      <w:r>
        <w:rPr>
          <w:rFonts w:ascii="Verdana" w:hAnsi="Verdana"/>
          <w:color w:val="333333"/>
          <w:sz w:val="18"/>
          <w:szCs w:val="18"/>
          <w:shd w:val="clear" w:color="auto" w:fill="CCCCCC"/>
        </w:rPr>
        <w:t>лисенки</w:t>
      </w:r>
      <w:proofErr w:type="spellEnd"/>
      <w:r>
        <w:rPr>
          <w:rFonts w:ascii="Verdana" w:hAnsi="Verdana"/>
          <w:color w:val="333333"/>
          <w:sz w:val="18"/>
          <w:szCs w:val="18"/>
          <w:shd w:val="clear" w:color="auto" w:fill="CCCCCC"/>
        </w:rPr>
        <w:t xml:space="preserve">», курицы – «птенчики». Очень хорошо, если ребенок в своей речи употребляет такие предлоги, как </w:t>
      </w:r>
      <w:proofErr w:type="gramStart"/>
      <w:r>
        <w:rPr>
          <w:rFonts w:ascii="Verdana" w:hAnsi="Verdana"/>
          <w:color w:val="333333"/>
          <w:sz w:val="18"/>
          <w:szCs w:val="18"/>
          <w:shd w:val="clear" w:color="auto" w:fill="CCCCCC"/>
        </w:rPr>
        <w:t>из-за</w:t>
      </w:r>
      <w:proofErr w:type="gramEnd"/>
      <w:r>
        <w:rPr>
          <w:rFonts w:ascii="Verdana" w:hAnsi="Verdana"/>
          <w:color w:val="333333"/>
          <w:sz w:val="18"/>
          <w:szCs w:val="18"/>
          <w:shd w:val="clear" w:color="auto" w:fill="CCCCCC"/>
        </w:rPr>
        <w:t xml:space="preserve">, из-под, между, около. Когда ребенку показываешь картинку и спрашиваешь: «Где сидит мальчик?», ребенок скажет: «Мальчик сидит под стулом». Но когда у ребенка спросишь: «Откуда вылезет мальчик?» в основном ответы детей: «Мальчик вылезет из стула». «Разве мальчик сидит внутри стула?» Ребенок понимает, что сказал неправильно, но как сказать, какое слово применить ребенок не знает. «Мальчик вылезет из-под стула». Еще одним из важнейших моментом считается, что к началу обучения в школе у ребенка должны быть поставлены все звуки речи. Неправильное звукопроизношение (фонетические нарушения) может вызвать проблемы на письме, но не всегда, а при недостаточности фонематического восприятия. Что же происходит, если у ребенка к моменту поступления в школу в произношение отсутствуют или искажаются какие-то звуки, а возможно, он только – только их исправил, а автоматизация этих звуков еще не закончилась. При данных нарушениях очень часто ребенок пишет так, как говорит. Например, если он не произносит звук </w:t>
      </w:r>
      <w:proofErr w:type="gramStart"/>
      <w:r>
        <w:rPr>
          <w:rFonts w:ascii="Verdana" w:hAnsi="Verdana"/>
          <w:color w:val="333333"/>
          <w:sz w:val="18"/>
          <w:szCs w:val="18"/>
          <w:shd w:val="clear" w:color="auto" w:fill="CCCCCC"/>
        </w:rPr>
        <w:t>Р</w:t>
      </w:r>
      <w:proofErr w:type="gramEnd"/>
      <w:r>
        <w:rPr>
          <w:rFonts w:ascii="Verdana" w:hAnsi="Verdana"/>
          <w:color w:val="333333"/>
          <w:sz w:val="18"/>
          <w:szCs w:val="18"/>
          <w:shd w:val="clear" w:color="auto" w:fill="CCCCCC"/>
        </w:rPr>
        <w:t xml:space="preserve">, то вместо слова «КОРОВА», возможно, напишет «КОЙОВА», потому что именно так он произносит это слово, когда диктует себе при </w:t>
      </w:r>
      <w:r>
        <w:rPr>
          <w:rFonts w:ascii="Verdana" w:hAnsi="Verdana"/>
          <w:color w:val="333333"/>
          <w:sz w:val="18"/>
          <w:szCs w:val="18"/>
          <w:shd w:val="clear" w:color="auto" w:fill="CCCCCC"/>
        </w:rPr>
        <w:lastRenderedPageBreak/>
        <w:t>письме, и так его слышит. Если в речи он меняет звук Ш на</w:t>
      </w:r>
      <w:proofErr w:type="gramStart"/>
      <w:r>
        <w:rPr>
          <w:rFonts w:ascii="Verdana" w:hAnsi="Verdana"/>
          <w:color w:val="333333"/>
          <w:sz w:val="18"/>
          <w:szCs w:val="18"/>
          <w:shd w:val="clear" w:color="auto" w:fill="CCCCCC"/>
        </w:rPr>
        <w:t xml:space="preserve"> С</w:t>
      </w:r>
      <w:proofErr w:type="gramEnd"/>
      <w:r>
        <w:rPr>
          <w:rFonts w:ascii="Verdana" w:hAnsi="Verdana"/>
          <w:color w:val="333333"/>
          <w:sz w:val="18"/>
          <w:szCs w:val="18"/>
          <w:shd w:val="clear" w:color="auto" w:fill="CCCCCC"/>
        </w:rPr>
        <w:t xml:space="preserve">, то может написать «СУБА» вместо «ШУБА». Может быть и так, что физический слух у ребенка прекрасный, и звукопроизношение в норме, но вот звуки речи он слышит по-своему. Возможно, он будет путать звуки, близкие по звучанию: глухие – звонкие. Тогда вместо «ДУПЛО» он напишет «ТУПЛО». При плохом различении твердых и мягких звуков у него могут встретиться такие примеры в тетради, как «МАЧ» (мяч), «КОНКИ» (коньки). Кроме этого, ребенок не может выделить заданный звук в слове, из определенных звуков сложить слово, то есть не владеет процессом </w:t>
      </w:r>
      <w:proofErr w:type="spellStart"/>
      <w:proofErr w:type="gramStart"/>
      <w:r>
        <w:rPr>
          <w:rFonts w:ascii="Verdana" w:hAnsi="Verdana"/>
          <w:color w:val="333333"/>
          <w:sz w:val="18"/>
          <w:szCs w:val="18"/>
          <w:shd w:val="clear" w:color="auto" w:fill="CCCCCC"/>
        </w:rPr>
        <w:t>звуко</w:t>
      </w:r>
      <w:proofErr w:type="spellEnd"/>
      <w:r>
        <w:rPr>
          <w:rFonts w:ascii="Verdana" w:hAnsi="Verdana"/>
          <w:color w:val="333333"/>
          <w:sz w:val="18"/>
          <w:szCs w:val="18"/>
          <w:shd w:val="clear" w:color="auto" w:fill="CCCCCC"/>
        </w:rPr>
        <w:t>-буквенного</w:t>
      </w:r>
      <w:proofErr w:type="gramEnd"/>
      <w:r>
        <w:rPr>
          <w:rFonts w:ascii="Verdana" w:hAnsi="Verdana"/>
          <w:color w:val="333333"/>
          <w:sz w:val="18"/>
          <w:szCs w:val="18"/>
          <w:shd w:val="clear" w:color="auto" w:fill="CCCCCC"/>
        </w:rPr>
        <w:t xml:space="preserve"> анализа и синтеза. Это говорит о фонематических нарушениях, о сложности </w:t>
      </w:r>
      <w:proofErr w:type="spellStart"/>
      <w:proofErr w:type="gramStart"/>
      <w:r>
        <w:rPr>
          <w:rFonts w:ascii="Verdana" w:hAnsi="Verdana"/>
          <w:color w:val="333333"/>
          <w:sz w:val="18"/>
          <w:szCs w:val="18"/>
          <w:shd w:val="clear" w:color="auto" w:fill="CCCCCC"/>
        </w:rPr>
        <w:t>звуко</w:t>
      </w:r>
      <w:proofErr w:type="spellEnd"/>
      <w:r>
        <w:rPr>
          <w:rFonts w:ascii="Verdana" w:hAnsi="Verdana"/>
          <w:color w:val="333333"/>
          <w:sz w:val="18"/>
          <w:szCs w:val="18"/>
          <w:shd w:val="clear" w:color="auto" w:fill="CCCCCC"/>
        </w:rPr>
        <w:t>-буквенного</w:t>
      </w:r>
      <w:proofErr w:type="gramEnd"/>
      <w:r>
        <w:rPr>
          <w:rFonts w:ascii="Verdana" w:hAnsi="Verdana"/>
          <w:color w:val="333333"/>
          <w:sz w:val="18"/>
          <w:szCs w:val="18"/>
          <w:shd w:val="clear" w:color="auto" w:fill="CCCCCC"/>
        </w:rPr>
        <w:t xml:space="preserve"> анализа. У ребенка могут быть лексико-грамматические нарушения. Это в первую очередь нарушения слоговой структуры. Мы, взрослые, часто умиляемся тому, как смешно говорят наши малыши, и не исправляем их. «КУБОВИЦА» (пуговица), «СКОРОДА» (сковорода) – в устах трёхлетнего карапуза это действительно звучит очень мило. Но когда так говорит ребенок шести-семи лет, здесь уже плакать надо. Потому что именно так он потом и напишет. Кроме того, к этой же категории относятся ошибки, которые мы называем </w:t>
      </w:r>
      <w:proofErr w:type="spellStart"/>
      <w:r>
        <w:rPr>
          <w:rFonts w:ascii="Verdana" w:hAnsi="Verdana"/>
          <w:color w:val="333333"/>
          <w:sz w:val="18"/>
          <w:szCs w:val="18"/>
          <w:shd w:val="clear" w:color="auto" w:fill="CCCCCC"/>
        </w:rPr>
        <w:t>аграмматизмами</w:t>
      </w:r>
      <w:proofErr w:type="spellEnd"/>
      <w:r>
        <w:rPr>
          <w:rFonts w:ascii="Verdana" w:hAnsi="Verdana"/>
          <w:color w:val="333333"/>
          <w:sz w:val="18"/>
          <w:szCs w:val="18"/>
          <w:shd w:val="clear" w:color="auto" w:fill="CCCCCC"/>
        </w:rPr>
        <w:t xml:space="preserve">. Это неправильное использование грамматических категорий: числа, рода, падежа и в речи, и на письме. «ДОМ СТОЯЛА ЗА РЕКОЙ», «ЛИСА И ЛИСЯТА ГУЛЯЛА В ЛЕСЕ». Имеет значение и наследственный фактор, когда ребенку передается </w:t>
      </w:r>
      <w:proofErr w:type="spellStart"/>
      <w:r>
        <w:rPr>
          <w:rFonts w:ascii="Verdana" w:hAnsi="Verdana"/>
          <w:color w:val="333333"/>
          <w:sz w:val="18"/>
          <w:szCs w:val="18"/>
          <w:shd w:val="clear" w:color="auto" w:fill="CCCCCC"/>
        </w:rPr>
        <w:t>недосформированность</w:t>
      </w:r>
      <w:proofErr w:type="spellEnd"/>
      <w:r>
        <w:rPr>
          <w:rFonts w:ascii="Verdana" w:hAnsi="Verdana"/>
          <w:color w:val="333333"/>
          <w:sz w:val="18"/>
          <w:szCs w:val="18"/>
          <w:shd w:val="clear" w:color="auto" w:fill="CCCCCC"/>
        </w:rPr>
        <w:t xml:space="preserve"> определенных мозговых структур, их качественная незрелость. Папа или мама (а известны случаи и бабушка или дедушка) делали много «глупых» ошибок, когда учились в начальной школе. Но на это особого внимания никто не обратил, помощь не была вовремя оказана, и, перебиваясь с 3 на 4, а иногда получая и 2, они переходили из класса в класс, </w:t>
      </w:r>
      <w:proofErr w:type="gramStart"/>
      <w:r>
        <w:rPr>
          <w:rFonts w:ascii="Verdana" w:hAnsi="Verdana"/>
          <w:color w:val="333333"/>
          <w:sz w:val="18"/>
          <w:szCs w:val="18"/>
          <w:shd w:val="clear" w:color="auto" w:fill="CCCCCC"/>
        </w:rPr>
        <w:t>закончили школу</w:t>
      </w:r>
      <w:proofErr w:type="gramEnd"/>
      <w:r>
        <w:rPr>
          <w:rFonts w:ascii="Verdana" w:hAnsi="Verdana"/>
          <w:color w:val="333333"/>
          <w:sz w:val="18"/>
          <w:szCs w:val="18"/>
          <w:shd w:val="clear" w:color="auto" w:fill="CCCCCC"/>
        </w:rPr>
        <w:t xml:space="preserve"> и создали семью. Своим детям они передали не само нарушение письма, а недостаточность </w:t>
      </w:r>
      <w:proofErr w:type="spellStart"/>
      <w:r>
        <w:rPr>
          <w:rFonts w:ascii="Verdana" w:hAnsi="Verdana"/>
          <w:color w:val="333333"/>
          <w:sz w:val="18"/>
          <w:szCs w:val="18"/>
          <w:shd w:val="clear" w:color="auto" w:fill="CCCCCC"/>
        </w:rPr>
        <w:t>сформиролванности</w:t>
      </w:r>
      <w:proofErr w:type="spellEnd"/>
      <w:r>
        <w:rPr>
          <w:rFonts w:ascii="Verdana" w:hAnsi="Verdana"/>
          <w:color w:val="333333"/>
          <w:sz w:val="18"/>
          <w:szCs w:val="18"/>
          <w:shd w:val="clear" w:color="auto" w:fill="CCCCCC"/>
        </w:rPr>
        <w:t xml:space="preserve"> отдельных мозговых структур. В совокупности с другими «благоприятными» факторами: слабо развитой произвольностью; низким уровнем развития речи, памяти, внимания; психологическими проблемами и т.д. – и получилось в результате то нарушение письменной речи, которое диагностировали у ребенка. Если вовремя обратить на это внимание, проблему можно предотвратить или, коль она уже возникла, справиться с ней. Также источником неудач в становлении письменной речи может служить несвоевременное формирование процесса </w:t>
      </w:r>
      <w:proofErr w:type="spellStart"/>
      <w:r>
        <w:rPr>
          <w:rFonts w:ascii="Verdana" w:hAnsi="Verdana"/>
          <w:color w:val="333333"/>
          <w:sz w:val="18"/>
          <w:szCs w:val="18"/>
          <w:shd w:val="clear" w:color="auto" w:fill="CCCCCC"/>
        </w:rPr>
        <w:t>латерализации</w:t>
      </w:r>
      <w:proofErr w:type="spellEnd"/>
      <w:r>
        <w:rPr>
          <w:rFonts w:ascii="Verdana" w:hAnsi="Verdana"/>
          <w:color w:val="333333"/>
          <w:sz w:val="18"/>
          <w:szCs w:val="18"/>
          <w:shd w:val="clear" w:color="auto" w:fill="CCCCCC"/>
        </w:rPr>
        <w:t xml:space="preserve"> (установление доминантной роли больших полушарий головного мозга). То есть к моменту обучения грамоте у ребенка должна уже сложиться четкая латеральная ориентация, определена ведущая рука. При задержке этого процесса, при скрытых формах </w:t>
      </w:r>
      <w:proofErr w:type="spellStart"/>
      <w:r>
        <w:rPr>
          <w:rFonts w:ascii="Verdana" w:hAnsi="Verdana"/>
          <w:color w:val="333333"/>
          <w:sz w:val="18"/>
          <w:szCs w:val="18"/>
          <w:shd w:val="clear" w:color="auto" w:fill="CCCCCC"/>
        </w:rPr>
        <w:t>левшества</w:t>
      </w:r>
      <w:proofErr w:type="spellEnd"/>
      <w:r>
        <w:rPr>
          <w:rFonts w:ascii="Verdana" w:hAnsi="Verdana"/>
          <w:color w:val="333333"/>
          <w:sz w:val="18"/>
          <w:szCs w:val="18"/>
          <w:shd w:val="clear" w:color="auto" w:fill="CCCCCC"/>
        </w:rPr>
        <w:t xml:space="preserve"> затрудняется корковый контроль над многими видами деятельности. Причиной нарушений письма и чтения может явиться и расстройство в системах, обеспечивающих пространственные и временные представления. В группу риска входят дети, не страдающие речевыми нарушениями, но имеющие недостаточно четкую артикуляцию. Таких детей часто называют «мямлями». Нечеткая команда от </w:t>
      </w:r>
      <w:proofErr w:type="gramStart"/>
      <w:r>
        <w:rPr>
          <w:rFonts w:ascii="Verdana" w:hAnsi="Verdana"/>
          <w:color w:val="333333"/>
          <w:sz w:val="18"/>
          <w:szCs w:val="18"/>
          <w:shd w:val="clear" w:color="auto" w:fill="CCCCCC"/>
        </w:rPr>
        <w:t>нечеткого</w:t>
      </w:r>
      <w:proofErr w:type="gramEnd"/>
      <w:r>
        <w:rPr>
          <w:rFonts w:ascii="Verdana" w:hAnsi="Verdana"/>
          <w:color w:val="333333"/>
          <w:sz w:val="18"/>
          <w:szCs w:val="18"/>
          <w:shd w:val="clear" w:color="auto" w:fill="CCCCCC"/>
        </w:rPr>
        <w:t xml:space="preserve"> </w:t>
      </w:r>
      <w:proofErr w:type="spellStart"/>
      <w:r>
        <w:rPr>
          <w:rFonts w:ascii="Verdana" w:hAnsi="Verdana"/>
          <w:color w:val="333333"/>
          <w:sz w:val="18"/>
          <w:szCs w:val="18"/>
          <w:shd w:val="clear" w:color="auto" w:fill="CCCCCC"/>
        </w:rPr>
        <w:t>артикулирования</w:t>
      </w:r>
      <w:proofErr w:type="spellEnd"/>
      <w:r>
        <w:rPr>
          <w:rFonts w:ascii="Verdana" w:hAnsi="Verdana"/>
          <w:color w:val="333333"/>
          <w:sz w:val="18"/>
          <w:szCs w:val="18"/>
          <w:shd w:val="clear" w:color="auto" w:fill="CCCCCC"/>
        </w:rPr>
        <w:t xml:space="preserve">, да еще при </w:t>
      </w:r>
      <w:proofErr w:type="spellStart"/>
      <w:r>
        <w:rPr>
          <w:rFonts w:ascii="Verdana" w:hAnsi="Verdana"/>
          <w:color w:val="333333"/>
          <w:sz w:val="18"/>
          <w:szCs w:val="18"/>
          <w:shd w:val="clear" w:color="auto" w:fill="CCCCCC"/>
        </w:rPr>
        <w:t>недосформированности</w:t>
      </w:r>
      <w:proofErr w:type="spellEnd"/>
      <w:r>
        <w:rPr>
          <w:rFonts w:ascii="Verdana" w:hAnsi="Verdana"/>
          <w:color w:val="333333"/>
          <w:sz w:val="18"/>
          <w:szCs w:val="18"/>
          <w:shd w:val="clear" w:color="auto" w:fill="CCCCCC"/>
        </w:rPr>
        <w:t xml:space="preserve"> фонематических процессов может вызвать и нечеткие ответные реакции, что влечет за собой ошибки в чтении и письме.</w:t>
      </w:r>
      <w:r>
        <w:rPr>
          <w:rStyle w:val="apple-converted-space"/>
          <w:rFonts w:ascii="Verdana" w:hAnsi="Verdana"/>
          <w:color w:val="333333"/>
          <w:sz w:val="18"/>
          <w:szCs w:val="18"/>
          <w:shd w:val="clear" w:color="auto" w:fill="CCCCCC"/>
        </w:rPr>
        <w:t> </w:t>
      </w:r>
      <w:r>
        <w:rPr>
          <w:rFonts w:ascii="Verdana" w:hAnsi="Verdana"/>
          <w:color w:val="333333"/>
          <w:sz w:val="18"/>
          <w:szCs w:val="18"/>
        </w:rPr>
        <w:br/>
      </w:r>
      <w:r>
        <w:rPr>
          <w:rFonts w:ascii="Verdana" w:hAnsi="Verdana"/>
          <w:color w:val="333333"/>
          <w:sz w:val="18"/>
          <w:szCs w:val="18"/>
        </w:rPr>
        <w:br/>
      </w:r>
      <w:r>
        <w:rPr>
          <w:rFonts w:ascii="Verdana" w:hAnsi="Verdana"/>
          <w:color w:val="333333"/>
          <w:sz w:val="18"/>
          <w:szCs w:val="18"/>
          <w:shd w:val="clear" w:color="auto" w:fill="CCCCCC"/>
        </w:rPr>
        <w:t>Первичными причинами, вызывающими недостатки, которые, в свою очередь, приводят к нарушениям письменной речи, могут быть осложненные беременности, родовые травмы, различные заболевания первого года жизни. Если у вашего ребенка были какие-то сложности с появлением на свет, будьте внимательны ко всем проявлениям неблагополучия в его развитии. Но бывает и так, что все было нормально, но, когда ребенок пошел в школу, начались проблемы. Поэтому любые проявления трудностей в обучении в начальной школе нельзя оставлять без внимания и надеяться, что со временем все само собой пройдет. Забота и желание каждого из нас – это умение говорить убедительно, ясно, точно и кратко. Мы все понимаем, что владение речью приводит человека к успеху, ведь «хорошее слово – половина счастья», а для ребёнка хорошая речь – залог успешного обучения и развития.</w:t>
      </w:r>
      <w:r>
        <w:rPr>
          <w:rStyle w:val="apple-converted-space"/>
          <w:rFonts w:ascii="Verdana" w:hAnsi="Verdana"/>
          <w:color w:val="333333"/>
          <w:sz w:val="18"/>
          <w:szCs w:val="18"/>
          <w:shd w:val="clear" w:color="auto" w:fill="CCCCCC"/>
        </w:rPr>
        <w:t> </w:t>
      </w:r>
      <w:r>
        <w:rPr>
          <w:rFonts w:ascii="Verdana" w:hAnsi="Verdana"/>
          <w:color w:val="333333"/>
          <w:sz w:val="18"/>
          <w:szCs w:val="18"/>
        </w:rPr>
        <w:br/>
      </w:r>
      <w:r>
        <w:rPr>
          <w:rFonts w:ascii="Verdana" w:hAnsi="Verdana"/>
          <w:color w:val="333333"/>
          <w:sz w:val="18"/>
          <w:szCs w:val="18"/>
        </w:rPr>
        <w:br/>
      </w:r>
      <w:r>
        <w:t xml:space="preserve"> </w:t>
      </w:r>
    </w:p>
    <w:sectPr w:rsidR="007428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46"/>
    <w:rsid w:val="00702B45"/>
    <w:rsid w:val="00742836"/>
    <w:rsid w:val="007F1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F1E46"/>
  </w:style>
  <w:style w:type="character" w:styleId="a3">
    <w:name w:val="Hyperlink"/>
    <w:basedOn w:val="a0"/>
    <w:uiPriority w:val="99"/>
    <w:semiHidden/>
    <w:unhideWhenUsed/>
    <w:rsid w:val="007F1E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F1E46"/>
  </w:style>
  <w:style w:type="character" w:styleId="a3">
    <w:name w:val="Hyperlink"/>
    <w:basedOn w:val="a0"/>
    <w:uiPriority w:val="99"/>
    <w:semiHidden/>
    <w:unhideWhenUsed/>
    <w:rsid w:val="007F1E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1253</Words>
  <Characters>7147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2013-03-21T13:34:00Z</dcterms:created>
  <dcterms:modified xsi:type="dcterms:W3CDTF">2013-03-21T13:37:00Z</dcterms:modified>
</cp:coreProperties>
</file>