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84" w:rsidRDefault="005B3F9D" w:rsidP="00CD1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2C1">
        <w:rPr>
          <w:rFonts w:ascii="Times New Roman" w:hAnsi="Times New Roman" w:cs="Times New Roman"/>
          <w:b/>
          <w:sz w:val="28"/>
          <w:szCs w:val="28"/>
        </w:rPr>
        <w:t>Учебно – тематический план</w:t>
      </w:r>
    </w:p>
    <w:p w:rsidR="00FB42C1" w:rsidRPr="00FB42C1" w:rsidRDefault="00FB42C1" w:rsidP="00CD17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62" w:type="dxa"/>
        <w:tblInd w:w="108" w:type="dxa"/>
        <w:tblLayout w:type="fixed"/>
        <w:tblLook w:val="04A0"/>
      </w:tblPr>
      <w:tblGrid>
        <w:gridCol w:w="567"/>
        <w:gridCol w:w="851"/>
        <w:gridCol w:w="1134"/>
        <w:gridCol w:w="1559"/>
        <w:gridCol w:w="3119"/>
        <w:gridCol w:w="2976"/>
        <w:gridCol w:w="3261"/>
        <w:gridCol w:w="1559"/>
        <w:gridCol w:w="236"/>
      </w:tblGrid>
      <w:tr w:rsidR="007E1434" w:rsidRPr="00FB42C1" w:rsidTr="00091A60">
        <w:trPr>
          <w:gridAfter w:val="1"/>
          <w:wAfter w:w="236" w:type="dxa"/>
          <w:trHeight w:val="758"/>
        </w:trPr>
        <w:tc>
          <w:tcPr>
            <w:tcW w:w="567" w:type="dxa"/>
            <w:vMerge w:val="restart"/>
            <w:vAlign w:val="center"/>
          </w:tcPr>
          <w:p w:rsidR="007E1434" w:rsidRPr="00FB42C1" w:rsidRDefault="007E1434" w:rsidP="00FB42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FB42C1" w:rsidRPr="00FB4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="00FB42C1" w:rsidRPr="00FB4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="00FB42C1" w:rsidRPr="00FB4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7E1434" w:rsidRPr="00FB42C1" w:rsidRDefault="007E1434" w:rsidP="00CD17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42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559" w:type="dxa"/>
            <w:vMerge w:val="restart"/>
            <w:vAlign w:val="center"/>
          </w:tcPr>
          <w:p w:rsidR="007E1434" w:rsidRPr="00FB42C1" w:rsidRDefault="007E1434" w:rsidP="00CD17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42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разделов, кол-во часов</w:t>
            </w:r>
          </w:p>
        </w:tc>
        <w:tc>
          <w:tcPr>
            <w:tcW w:w="3119" w:type="dxa"/>
            <w:vMerge w:val="restart"/>
            <w:vAlign w:val="center"/>
          </w:tcPr>
          <w:p w:rsidR="007E1434" w:rsidRPr="00FB42C1" w:rsidRDefault="007E1434" w:rsidP="00CD17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42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2976" w:type="dxa"/>
            <w:vMerge w:val="restart"/>
            <w:vAlign w:val="center"/>
          </w:tcPr>
          <w:p w:rsidR="007E1434" w:rsidRPr="00FB42C1" w:rsidRDefault="007E1434" w:rsidP="00CD17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42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урока (основные понятия)</w:t>
            </w:r>
          </w:p>
        </w:tc>
        <w:tc>
          <w:tcPr>
            <w:tcW w:w="3261" w:type="dxa"/>
            <w:vMerge w:val="restart"/>
            <w:vAlign w:val="center"/>
          </w:tcPr>
          <w:p w:rsidR="007E1434" w:rsidRPr="00FB42C1" w:rsidRDefault="007E1434" w:rsidP="00CD17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42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Компетенции учащихся (предметные)</w:t>
            </w:r>
          </w:p>
        </w:tc>
        <w:tc>
          <w:tcPr>
            <w:tcW w:w="1559" w:type="dxa"/>
            <w:vMerge w:val="restart"/>
            <w:vAlign w:val="center"/>
          </w:tcPr>
          <w:p w:rsidR="007E1434" w:rsidRPr="00FB42C1" w:rsidRDefault="007E1434" w:rsidP="00FB42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42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контроля</w:t>
            </w:r>
          </w:p>
        </w:tc>
      </w:tr>
      <w:tr w:rsidR="00091A60" w:rsidRPr="00FB42C1" w:rsidTr="00091A60">
        <w:trPr>
          <w:gridAfter w:val="1"/>
          <w:wAfter w:w="236" w:type="dxa"/>
          <w:trHeight w:val="757"/>
        </w:trPr>
        <w:tc>
          <w:tcPr>
            <w:tcW w:w="567" w:type="dxa"/>
            <w:vMerge/>
          </w:tcPr>
          <w:p w:rsidR="007E1434" w:rsidRPr="00FB42C1" w:rsidRDefault="007E1434" w:rsidP="00CD17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1434" w:rsidRPr="00FB42C1" w:rsidRDefault="007E1434" w:rsidP="00CD17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1434" w:rsidRPr="00FB42C1" w:rsidRDefault="007E1434" w:rsidP="00CD17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E1434" w:rsidRPr="00FB42C1" w:rsidRDefault="007E1434" w:rsidP="00CD17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7E1434" w:rsidRPr="00FB42C1" w:rsidRDefault="007E1434" w:rsidP="00CD17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E1434" w:rsidRPr="00FB42C1" w:rsidRDefault="007E1434" w:rsidP="00CD17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7E1434" w:rsidRPr="00FB42C1" w:rsidRDefault="007E1434" w:rsidP="00CD17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E1434" w:rsidRPr="00FB42C1" w:rsidRDefault="007E1434" w:rsidP="00CD17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91A60" w:rsidRPr="00F66658" w:rsidTr="00091A60">
        <w:trPr>
          <w:gridAfter w:val="1"/>
          <w:wAfter w:w="236" w:type="dxa"/>
        </w:trPr>
        <w:tc>
          <w:tcPr>
            <w:tcW w:w="15026" w:type="dxa"/>
            <w:gridSpan w:val="8"/>
            <w:shd w:val="clear" w:color="auto" w:fill="92D050"/>
            <w:vAlign w:val="center"/>
          </w:tcPr>
          <w:p w:rsidR="00091A60" w:rsidRPr="00F66658" w:rsidRDefault="00091A60" w:rsidP="00091A60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091A6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091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</w:tr>
      <w:tr w:rsidR="00FB42C1" w:rsidRPr="00F66658" w:rsidTr="00091A60">
        <w:trPr>
          <w:gridAfter w:val="1"/>
          <w:wAfter w:w="236" w:type="dxa"/>
        </w:trPr>
        <w:tc>
          <w:tcPr>
            <w:tcW w:w="567" w:type="dxa"/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42C1" w:rsidRPr="00F66658" w:rsidRDefault="00091A60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B42C1" w:rsidRPr="00FB42C1" w:rsidRDefault="00FB42C1" w:rsidP="00FB42C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FB42C1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Тематическое рисование (8ч).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рисование. «Летние впечатления», «Уборка урожая».</w:t>
            </w:r>
          </w:p>
        </w:tc>
        <w:tc>
          <w:tcPr>
            <w:tcW w:w="2976" w:type="dxa"/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Рисование по памяти, передача впечатлений, полученных в жизни.</w:t>
            </w:r>
          </w:p>
        </w:tc>
        <w:tc>
          <w:tcPr>
            <w:tcW w:w="3261" w:type="dxa"/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рисует по памяти; передаёт впечатления, полученные в жизни;</w:t>
            </w:r>
          </w:p>
        </w:tc>
        <w:tc>
          <w:tcPr>
            <w:tcW w:w="1559" w:type="dxa"/>
          </w:tcPr>
          <w:p w:rsidR="00FB42C1" w:rsidRPr="00F66658" w:rsidRDefault="00FB42C1" w:rsidP="00CD17B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B42C1" w:rsidRPr="00F66658" w:rsidTr="00091A60">
        <w:trPr>
          <w:gridAfter w:val="1"/>
          <w:wAfter w:w="236" w:type="dxa"/>
        </w:trPr>
        <w:tc>
          <w:tcPr>
            <w:tcW w:w="567" w:type="dxa"/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FB42C1" w:rsidRPr="00F66658" w:rsidRDefault="00091A60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Рисование с натуры (живопись). Рисунок 2-3-х листьев сложной формы (клён, каштан, виноград).</w:t>
            </w:r>
          </w:p>
        </w:tc>
        <w:tc>
          <w:tcPr>
            <w:tcW w:w="2976" w:type="dxa"/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Восприятие красоты осенней природы, эстетическое отношение к окружающей действительности.</w:t>
            </w:r>
          </w:p>
        </w:tc>
        <w:tc>
          <w:tcPr>
            <w:tcW w:w="3261" w:type="dxa"/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изображает акварелью листья дерева (кустарника) с натуры;</w:t>
            </w:r>
          </w:p>
        </w:tc>
        <w:tc>
          <w:tcPr>
            <w:tcW w:w="1559" w:type="dxa"/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B42C1" w:rsidRPr="00F66658" w:rsidTr="00091A60">
        <w:trPr>
          <w:gridAfter w:val="1"/>
          <w:wAfter w:w="236" w:type="dxa"/>
          <w:trHeight w:val="2258"/>
        </w:trPr>
        <w:tc>
          <w:tcPr>
            <w:tcW w:w="567" w:type="dxa"/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FB42C1" w:rsidRPr="00F66658" w:rsidRDefault="00091A60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proofErr w:type="gramStart"/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натуры. Натюрморт из фруктов и овощей (разной  окраски).</w:t>
            </w:r>
          </w:p>
        </w:tc>
        <w:tc>
          <w:tcPr>
            <w:tcW w:w="2976" w:type="dxa"/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Формирование графических навыков в изображении объёмных предметов простой формы.</w:t>
            </w:r>
          </w:p>
        </w:tc>
        <w:tc>
          <w:tcPr>
            <w:tcW w:w="3261" w:type="dxa"/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применяет графические навыки в изображении объёмных предметов простой формы;</w:t>
            </w:r>
          </w:p>
        </w:tc>
        <w:tc>
          <w:tcPr>
            <w:tcW w:w="1559" w:type="dxa"/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B42C1" w:rsidRPr="00F66658" w:rsidTr="00091A60">
        <w:trPr>
          <w:gridAfter w:val="1"/>
          <w:wAfter w:w="236" w:type="dxa"/>
          <w:trHeight w:val="2277"/>
        </w:trPr>
        <w:tc>
          <w:tcPr>
            <w:tcW w:w="567" w:type="dxa"/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51" w:type="dxa"/>
          </w:tcPr>
          <w:p w:rsidR="00FB42C1" w:rsidRPr="00F66658" w:rsidRDefault="00091A60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Искусство натюрморта – предметы в группе. Натюрморт из яблок и кувшина; бидона и фруктов.</w:t>
            </w:r>
          </w:p>
        </w:tc>
        <w:tc>
          <w:tcPr>
            <w:tcW w:w="2976" w:type="dxa"/>
            <w:vMerge w:val="restart"/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Рисование с натуры предметов в группе; развитие зрительной памяти, глазомера, цветоощущения.</w:t>
            </w:r>
          </w:p>
        </w:tc>
        <w:tc>
          <w:tcPr>
            <w:tcW w:w="3261" w:type="dxa"/>
            <w:vMerge w:val="restart"/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 xml:space="preserve">рисует с натуры предметы в группе; развивает зрительную память, глазомер, </w:t>
            </w:r>
            <w:proofErr w:type="spellStart"/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цветоощущения</w:t>
            </w:r>
            <w:proofErr w:type="gramStart"/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;ф</w:t>
            </w:r>
            <w:proofErr w:type="gramEnd"/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ормирует</w:t>
            </w:r>
            <w:proofErr w:type="spellEnd"/>
            <w:r w:rsidRPr="00F66658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сотрудничать с другими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59" w:type="dxa"/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B42C1" w:rsidRPr="00F66658" w:rsidTr="00091A60">
        <w:trPr>
          <w:gridAfter w:val="1"/>
          <w:wAfter w:w="236" w:type="dxa"/>
        </w:trPr>
        <w:tc>
          <w:tcPr>
            <w:tcW w:w="567" w:type="dxa"/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FB42C1" w:rsidRPr="00F66658" w:rsidRDefault="00091A60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Рисование с натуры. Натюрморт из: чайника, яблок и сливы.</w:t>
            </w:r>
          </w:p>
        </w:tc>
        <w:tc>
          <w:tcPr>
            <w:tcW w:w="2976" w:type="dxa"/>
            <w:vMerge/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B42C1" w:rsidRPr="00F66658" w:rsidTr="00091A60">
        <w:trPr>
          <w:gridAfter w:val="1"/>
          <w:wAfter w:w="236" w:type="dxa"/>
        </w:trPr>
        <w:tc>
          <w:tcPr>
            <w:tcW w:w="567" w:type="dxa"/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FB42C1" w:rsidRPr="00F66658" w:rsidRDefault="00091A60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Узор в круге из растительных, природных форм. Декоративное рисование с образца.</w:t>
            </w:r>
          </w:p>
        </w:tc>
        <w:tc>
          <w:tcPr>
            <w:tcW w:w="2976" w:type="dxa"/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Выполнение графических и живописных упражнений по овладению графическими материалами.</w:t>
            </w:r>
          </w:p>
        </w:tc>
        <w:tc>
          <w:tcPr>
            <w:tcW w:w="3261" w:type="dxa"/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ыполняет графические и живописные упражнения по овладению графическими материалами;</w:t>
            </w:r>
          </w:p>
        </w:tc>
        <w:tc>
          <w:tcPr>
            <w:tcW w:w="1559" w:type="dxa"/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B42C1" w:rsidRPr="00F66658" w:rsidTr="00091A60">
        <w:trPr>
          <w:gridAfter w:val="1"/>
          <w:wAfter w:w="236" w:type="dxa"/>
          <w:trHeight w:val="165"/>
        </w:trPr>
        <w:tc>
          <w:tcPr>
            <w:tcW w:w="567" w:type="dxa"/>
            <w:tcBorders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42C1" w:rsidRPr="00F66658" w:rsidRDefault="00091A60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«Весёлый двор». «Осень во дворе». Тематическое рисование.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Рисование зданий в угловом положении.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исует здания в угловом положении;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B42C1" w:rsidRPr="00F66658" w:rsidTr="00091A60">
        <w:trPr>
          <w:gridAfter w:val="1"/>
          <w:wAfter w:w="236" w:type="dxa"/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091A60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2C1" w:rsidRPr="00F66658" w:rsidRDefault="00FB42C1" w:rsidP="00BF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Start"/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раздничный город». Аппликация. Декоративное творчество.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Default="00FB42C1" w:rsidP="004F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Аппликация (разнородные материалы), смешанная техника (коллаж), декоративное творчество.</w:t>
            </w:r>
          </w:p>
          <w:p w:rsidR="00FB42C1" w:rsidRPr="00F66658" w:rsidRDefault="00FB42C1" w:rsidP="0009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спользует предметные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практической деятельности,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Default="00FB42C1" w:rsidP="00BF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091A60" w:rsidRPr="00F66658" w:rsidTr="00091A60">
        <w:trPr>
          <w:gridAfter w:val="1"/>
          <w:wAfter w:w="236" w:type="dxa"/>
          <w:trHeight w:val="90"/>
        </w:trPr>
        <w:tc>
          <w:tcPr>
            <w:tcW w:w="1502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091A60" w:rsidRPr="00091A60" w:rsidRDefault="00091A60" w:rsidP="00091A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A6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II </w:t>
            </w:r>
            <w:r w:rsidRPr="00091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</w:tr>
      <w:tr w:rsidR="00A0334D" w:rsidRPr="00F66658" w:rsidTr="00091A60">
        <w:trPr>
          <w:gridAfter w:val="1"/>
          <w:wAfter w:w="236" w:type="dxa"/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0334D" w:rsidRPr="00FB42C1" w:rsidRDefault="00A0334D" w:rsidP="00FB42C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B42C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Рисование с натуры и по памяти (16ч)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Дерево. Графика. Рисование с натуры, по памяти реальных объектов.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4F104A" w:rsidRDefault="00A0334D" w:rsidP="004F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Рисование с натуры, по памяти реальных объектов – деревьев, графика силуэта (чтобы зритель угадал).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анализирует изображаемые предметы; выделяет особенности конструкции</w:t>
            </w:r>
            <w:proofErr w:type="gramStart"/>
            <w:r w:rsidRPr="00F6665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66658">
              <w:rPr>
                <w:rFonts w:ascii="Times New Roman" w:hAnsi="Times New Roman" w:cs="Times New Roman"/>
                <w:sz w:val="24"/>
                <w:szCs w:val="24"/>
              </w:rPr>
              <w:t xml:space="preserve"> формы, пространственного положения, особенности цвета, распределение светотени;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BF1356" w:rsidRDefault="00A0334D" w:rsidP="00BF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0334D" w:rsidRPr="00F66658" w:rsidTr="00091A60">
        <w:trPr>
          <w:gridAfter w:val="1"/>
          <w:wAfter w:w="236" w:type="dxa"/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натуры фигуры </w:t>
            </w:r>
            <w:r w:rsidRPr="00F66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пропорций, </w:t>
            </w:r>
            <w:r w:rsidRPr="00F66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конструктивно анатомического строения фигуры человека, объёмной формы.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анализирует пропорции, </w:t>
            </w:r>
            <w:r w:rsidRPr="00F66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конструктивно – анатомического строения фигуры человека, объёмной формы; умеет выполнять различные способы набросков с натуры фигуры человека;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A0334D" w:rsidRPr="00F66658" w:rsidTr="00091A60">
        <w:trPr>
          <w:gridAfter w:val="1"/>
          <w:wAfter w:w="236" w:type="dxa"/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Рисование с натуры фигуры человека.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0334D" w:rsidRPr="00F66658" w:rsidTr="00091A60">
        <w:trPr>
          <w:gridAfter w:val="1"/>
          <w:wAfter w:w="236" w:type="dxa"/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Люди труда в изобразительном искусстве. «Все работы хороши – выбирай на вкус» Тематическое рисование, рисование по памяти.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Рисование по памяти; знакомство с творчеством художников, отображающих тему человека – труженика.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емонстрирует рисование по памяти;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0334D" w:rsidRPr="00F66658" w:rsidTr="00091A60">
        <w:trPr>
          <w:gridAfter w:val="1"/>
          <w:wAfter w:w="236" w:type="dxa"/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Профессия человека. Лепка фигуры человека в движении. Лепка по памяти и с натуры.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Лепка по памяти и с натуры.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казывает на творчество художников, отображающих человека – труженика;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0334D" w:rsidRPr="00F66658" w:rsidTr="00091A60">
        <w:trPr>
          <w:gridAfter w:val="1"/>
          <w:wAfter w:w="236" w:type="dxa"/>
          <w:trHeight w:val="14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Иллюстрация к сказке с фигурой человека. Тематическое рисование.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рисование, иллюстрирование литературного произведения.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умеет с помощью рисунка и цвета выделять интересное в сюжете; подчёркивает в рисунке то, что взволновало в сказке;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0334D" w:rsidRPr="00F66658" w:rsidTr="00091A60">
        <w:trPr>
          <w:gridAfter w:val="1"/>
          <w:wAfter w:w="236" w:type="dxa"/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Лепка фигурок  по мотивам народных игрушек (дымковских): барыня, петух.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Лепка, декоративно – прикладное рисование.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A0334D" w:rsidRPr="00F66658" w:rsidRDefault="00A0334D" w:rsidP="00D7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 xml:space="preserve">передаёт в лепных изделиях объёмную форму, </w:t>
            </w:r>
          </w:p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использует предметные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практической деятельности,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0334D" w:rsidRPr="00F66658" w:rsidTr="00091A60">
        <w:trPr>
          <w:gridAfter w:val="1"/>
          <w:wAfter w:w="236" w:type="dxa"/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Start"/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"Н</w:t>
            </w:r>
            <w:proofErr w:type="gramEnd"/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ародная игрушка" Декоративная роспись, лепка.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A0334D" w:rsidRPr="00F66658" w:rsidTr="00A0334D">
        <w:trPr>
          <w:gridAfter w:val="1"/>
          <w:wAfter w:w="236" w:type="dxa"/>
          <w:trHeight w:val="255"/>
        </w:trPr>
        <w:tc>
          <w:tcPr>
            <w:tcW w:w="1502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6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091A6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r w:rsidRPr="00091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</w:tr>
      <w:tr w:rsidR="00A0334D" w:rsidRPr="00F66658" w:rsidTr="00091A60">
        <w:trPr>
          <w:gridAfter w:val="1"/>
          <w:wAfter w:w="236" w:type="dxa"/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Традиционный русский фигурный пряник. Лепка.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творчество, лепка.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композицию и анализирует </w:t>
            </w:r>
            <w:proofErr w:type="spellStart"/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proofErr w:type="gramStart"/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владевает</w:t>
            </w:r>
            <w:proofErr w:type="spellEnd"/>
            <w:r w:rsidRPr="00F66658">
              <w:rPr>
                <w:rFonts w:ascii="Times New Roman" w:hAnsi="Times New Roman" w:cs="Times New Roman"/>
                <w:sz w:val="24"/>
                <w:szCs w:val="24"/>
              </w:rPr>
              <w:t xml:space="preserve"> духовными ценностями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0334D" w:rsidRPr="00F66658" w:rsidTr="00091A60">
        <w:trPr>
          <w:gridAfter w:val="1"/>
          <w:wAfter w:w="236" w:type="dxa"/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 – прикладное </w:t>
            </w:r>
            <w:r w:rsidRPr="00F66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творчество. Лепка.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0334D" w:rsidRPr="00F66658" w:rsidTr="00091A60">
        <w:trPr>
          <w:gridAfter w:val="1"/>
          <w:wAfter w:w="236" w:type="dxa"/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к « Сказке о царе </w:t>
            </w:r>
            <w:proofErr w:type="spellStart"/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» А.С.Пушкина. Тематическое рисование.</w:t>
            </w:r>
          </w:p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Освоение закономерностей композиции, основ цветоведения.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распознаёт творчество художников миниатюрной живописи из Палеха, народного лубка;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</w:p>
        </w:tc>
      </w:tr>
      <w:tr w:rsidR="00A0334D" w:rsidRPr="00F66658" w:rsidTr="00091A60">
        <w:trPr>
          <w:gridAfter w:val="1"/>
          <w:wAfter w:w="236" w:type="dxa"/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Сюжетная аппликация по мотивам русской народной сказки «По щучьему велению» (или другой русской народной сказки).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A0334D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Ознакомление с произведениями изобразительного искусства и беседа о красоте сказочного мира в произведениях художников – сказочников.</w:t>
            </w:r>
          </w:p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2-3 эскиза, выбирает наиболее </w:t>
            </w:r>
            <w:proofErr w:type="gramStart"/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удачный</w:t>
            </w:r>
            <w:proofErr w:type="gramEnd"/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0334D" w:rsidRPr="00F66658" w:rsidTr="00091A60">
        <w:trPr>
          <w:gridAfter w:val="1"/>
          <w:wAfter w:w="236" w:type="dxa"/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рисование. Аппликация.</w:t>
            </w:r>
          </w:p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0334D" w:rsidRPr="00F66658" w:rsidTr="00091A60">
        <w:trPr>
          <w:gridAfter w:val="1"/>
          <w:wAfter w:w="236" w:type="dxa"/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Эскиз сюжетной росписи кухонной разделочной доски и роспись готового изделия (макета – заготовки). Декоративное рисование.</w:t>
            </w:r>
          </w:p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художников миниатюрной живописи из Палеха, Городца.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азывает общие черты орнаментов разных народов; называет бытовые предметы или игрушки с росписью;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0334D" w:rsidRPr="00F66658" w:rsidTr="00091A60">
        <w:trPr>
          <w:gridAfter w:val="1"/>
          <w:wAfter w:w="236" w:type="dxa"/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Современные машины в изобразительном искусстве. Рисование с натуры или по памяти.</w:t>
            </w:r>
          </w:p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Выполнение линейного рисунка, уточнение пропорций, конструкций, формы.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демонстрирует рисование по памяти;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0334D" w:rsidRPr="00F66658" w:rsidTr="00091A60">
        <w:trPr>
          <w:gridAfter w:val="1"/>
          <w:wAfter w:w="236" w:type="dxa"/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«В мирное время» - натюрморт из атрибутов, предметов армии. Рисование с натуры и по памяти.</w:t>
            </w:r>
          </w:p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Рисование с натуры и по памяти.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демонстрирует рисование по памяти;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овладевает духовными ценностям</w:t>
            </w:r>
            <w:proofErr w:type="gramStart"/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патриотизм)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B42C1" w:rsidRPr="00F66658" w:rsidTr="00091A60">
        <w:trPr>
          <w:gridAfter w:val="1"/>
          <w:wAfter w:w="236" w:type="dxa"/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B42C1" w:rsidRPr="00FB42C1" w:rsidRDefault="00FB42C1" w:rsidP="00FB42C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B42C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Декоративная работа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r w:rsidRPr="00FB42C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(2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r w:rsidRPr="00FB42C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ч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.</w:t>
            </w:r>
            <w:r w:rsidRPr="00FB42C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Эскиз (макет) открытки к празднику 8 Марта. Декоративное конструирование.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Объёмное декоративное конструирование из цветной бумаги.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бъясняет брусковый шрифт; выполняет эскиз простейших объектов на основе орнаментальной и сюжетно-декоративной композиции;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0334D" w:rsidRPr="00F66658" w:rsidTr="00A0334D">
        <w:trPr>
          <w:gridAfter w:val="1"/>
          <w:wAfter w:w="236" w:type="dxa"/>
          <w:trHeight w:val="105"/>
        </w:trPr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A0334D" w:rsidRPr="00FB42C1" w:rsidRDefault="00A0334D" w:rsidP="00FB42C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109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A0334D" w:rsidRPr="00A0334D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FB42C1" w:rsidRPr="00F66658" w:rsidTr="00091A60">
        <w:trPr>
          <w:gridAfter w:val="1"/>
          <w:wAfter w:w="236" w:type="dxa"/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Проект "Рисунок птицы" (Ворона, журавль, голубь, петух и др.) с живой натуры, чучела или таблицы.</w:t>
            </w:r>
            <w:proofErr w:type="gramEnd"/>
            <w:r w:rsidRPr="00F66658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с натуры, по памяти.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Рисование с натуры и по памяти.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использует предметные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практической деятельности,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FB42C1" w:rsidRPr="00F66658" w:rsidTr="00091A60">
        <w:trPr>
          <w:gridAfter w:val="1"/>
          <w:wAfter w:w="236" w:type="dxa"/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B42C1" w:rsidRPr="00FB42C1" w:rsidRDefault="00FB42C1" w:rsidP="00FB42C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FB42C1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Декоративная роспись, лепка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</w:t>
            </w:r>
            <w:r w:rsidRPr="00FB42C1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(3ч.)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Рисование животного (волка или лисицы, собаки, кошки). Рисование с натуры, чучела, таблицы.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Рисование с натуры, с чучела, с таблиц или иллюстраций животных среднего размера.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умеет рисовать животных с передачей пропорций, конструктивно анатомического строения, объёмной фигуры, цветовых оттенков шерсти;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B42C1" w:rsidRPr="00F66658" w:rsidTr="00091A60">
        <w:trPr>
          <w:gridAfter w:val="1"/>
          <w:wAfter w:w="236" w:type="dxa"/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Иллюстрирование басен И.А.Крылова «Ворона и лисица», «Журавль и лисица», «Волк и журавль», «Чиж и голубь». Рисование по теме.</w:t>
            </w:r>
          </w:p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Рисование по теме, иллюстрирование на основе рисования с натуры.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умеет самостоятельно выбрать сюжет из литературного произведения для иллюстрации;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B42C1" w:rsidRPr="00F66658" w:rsidTr="00091A60">
        <w:trPr>
          <w:gridAfter w:val="1"/>
          <w:wAfter w:w="236" w:type="dxa"/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Рисование с натуры коробки, аквариума прямоугольной, призматической формы. Эскиз росписи шкатулки. Рисование с натуры, декоративное рисование.</w:t>
            </w:r>
          </w:p>
          <w:p w:rsidR="00A0334D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Рисование с натуры, декоративное рисование.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кратко излагает простейшие сведения о линейной перспективе: линия и уровень горизонта, точка зрения, точка схода, фронтальная и угловая перспектива;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B42C1" w:rsidRPr="00F66658" w:rsidTr="00091A60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B42C1" w:rsidRPr="00FB42C1" w:rsidRDefault="00FB42C1" w:rsidP="00FB42C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Декоративно-прикладное творчество (2ч).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Круг в перспективе (относительно уровня горизонта): рисование кружки, ведра, стакана, ведра, стакана, бидона с натуры (живопись или рисунок).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Рисование с натуры отдельных предметов цилиндрической формы.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умеет рисовать с натуры отдельных предметов цилиндрической формы;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B42C1" w:rsidRPr="00F66658" w:rsidTr="00091A60">
        <w:trPr>
          <w:gridAfter w:val="1"/>
          <w:wAfter w:w="236" w:type="dxa"/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Рисование с натуры гипсового шара.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Освоение приёмов штриховки, передачи светотени «по форме».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рисует предметы несложной формы, передаёт свои наблюдения в рисунке;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B42C1" w:rsidRPr="00F66658" w:rsidRDefault="00FB42C1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77BD7" w:rsidRPr="00F66658" w:rsidTr="00091A60">
        <w:trPr>
          <w:gridAfter w:val="1"/>
          <w:wAfter w:w="236" w:type="dxa"/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7BD7" w:rsidRPr="00F66658" w:rsidRDefault="00277BD7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7BD7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7BD7" w:rsidRPr="00F66658" w:rsidRDefault="00277BD7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77BD7" w:rsidRPr="00FB42C1" w:rsidRDefault="00277BD7" w:rsidP="009351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Беседы об изобразительном искусстве и красоте вокруг нас (2ч).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77BD7" w:rsidRPr="00F66658" w:rsidRDefault="00277BD7" w:rsidP="0093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Антивоенный плакат. Декоративно – прикладное творчество.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277BD7" w:rsidRPr="00F66658" w:rsidRDefault="00277BD7" w:rsidP="0093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Использование художественных средств выразительности для создания варианта плаката.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77BD7" w:rsidRPr="00F66658" w:rsidRDefault="00277BD7" w:rsidP="0093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понимает назначение плаката; использует художественные средства выразительности для создания варианта плаката;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77BD7" w:rsidRPr="00F66658" w:rsidRDefault="00277BD7" w:rsidP="0093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91A60" w:rsidRPr="00F66658" w:rsidTr="00091A60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7DD2" w:rsidRPr="00F66658" w:rsidRDefault="00087DD2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7DD2" w:rsidRPr="00F66658" w:rsidRDefault="00A0334D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7DD2" w:rsidRPr="00F66658" w:rsidRDefault="00087DD2" w:rsidP="00C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7DD2" w:rsidRPr="00F66658" w:rsidRDefault="00087DD2" w:rsidP="0093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87DD2" w:rsidRPr="00F66658" w:rsidRDefault="00FB42C1" w:rsidP="0093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Проект "Искусствоведческая викторина</w:t>
            </w:r>
            <w:proofErr w:type="gramStart"/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87DD2" w:rsidRPr="00F66658" w:rsidRDefault="00FB42C1" w:rsidP="0093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Чтение докладов, сообщений, конкурсы, соревнования, творческие задания,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87DD2" w:rsidRPr="00F66658" w:rsidRDefault="00087DD2" w:rsidP="0093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8">
              <w:rPr>
                <w:rFonts w:ascii="Times New Roman" w:hAnsi="Times New Roman" w:cs="Times New Roman"/>
                <w:sz w:val="24"/>
                <w:szCs w:val="24"/>
              </w:rPr>
              <w:t>использует предметные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7DD2" w:rsidRPr="00F66658" w:rsidRDefault="00087DD2" w:rsidP="0093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36" w:type="dxa"/>
          </w:tcPr>
          <w:p w:rsidR="00087DD2" w:rsidRPr="00F66658" w:rsidRDefault="00087DD2" w:rsidP="0093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11C" w:rsidRPr="00F66658" w:rsidRDefault="000B311C" w:rsidP="00CD17B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B311C" w:rsidRPr="00F66658" w:rsidSect="00FB42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4E34"/>
    <w:rsid w:val="00087DD2"/>
    <w:rsid w:val="00091A60"/>
    <w:rsid w:val="000A4613"/>
    <w:rsid w:val="000B311C"/>
    <w:rsid w:val="000C6F2A"/>
    <w:rsid w:val="00191511"/>
    <w:rsid w:val="001A5E1D"/>
    <w:rsid w:val="001D4E34"/>
    <w:rsid w:val="00255C46"/>
    <w:rsid w:val="0027649D"/>
    <w:rsid w:val="00277BD7"/>
    <w:rsid w:val="00303444"/>
    <w:rsid w:val="00327754"/>
    <w:rsid w:val="003A3EDB"/>
    <w:rsid w:val="003D6CC4"/>
    <w:rsid w:val="00440BB2"/>
    <w:rsid w:val="00491A13"/>
    <w:rsid w:val="004F104A"/>
    <w:rsid w:val="00515DC6"/>
    <w:rsid w:val="00516A7C"/>
    <w:rsid w:val="005B3F9D"/>
    <w:rsid w:val="00630278"/>
    <w:rsid w:val="0063466F"/>
    <w:rsid w:val="006A24E4"/>
    <w:rsid w:val="007164C6"/>
    <w:rsid w:val="007316AE"/>
    <w:rsid w:val="0074218E"/>
    <w:rsid w:val="007E1434"/>
    <w:rsid w:val="007F46C6"/>
    <w:rsid w:val="00831314"/>
    <w:rsid w:val="00835AFD"/>
    <w:rsid w:val="00866EB7"/>
    <w:rsid w:val="008A4041"/>
    <w:rsid w:val="008C6D64"/>
    <w:rsid w:val="008D7905"/>
    <w:rsid w:val="008F4CC1"/>
    <w:rsid w:val="008F7322"/>
    <w:rsid w:val="00903B68"/>
    <w:rsid w:val="00923678"/>
    <w:rsid w:val="009D3169"/>
    <w:rsid w:val="00A01F0F"/>
    <w:rsid w:val="00A0334D"/>
    <w:rsid w:val="00A87229"/>
    <w:rsid w:val="00B8325C"/>
    <w:rsid w:val="00BC3C99"/>
    <w:rsid w:val="00BF1356"/>
    <w:rsid w:val="00C642EA"/>
    <w:rsid w:val="00CA0153"/>
    <w:rsid w:val="00CD17BF"/>
    <w:rsid w:val="00CF79CC"/>
    <w:rsid w:val="00D45B84"/>
    <w:rsid w:val="00D712EB"/>
    <w:rsid w:val="00E95E24"/>
    <w:rsid w:val="00F620DA"/>
    <w:rsid w:val="00F66658"/>
    <w:rsid w:val="00FB42C1"/>
    <w:rsid w:val="00FD5872"/>
    <w:rsid w:val="00FE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993A6-08D4-41A2-8AE2-C2E3DF90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</cp:revision>
  <dcterms:created xsi:type="dcterms:W3CDTF">2011-06-30T06:17:00Z</dcterms:created>
  <dcterms:modified xsi:type="dcterms:W3CDTF">2012-09-11T12:33:00Z</dcterms:modified>
</cp:coreProperties>
</file>