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A" w:rsidRDefault="00C0741A" w:rsidP="00C0741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41A">
        <w:rPr>
          <w:rFonts w:ascii="Times New Roman" w:hAnsi="Times New Roman"/>
          <w:b/>
          <w:bCs/>
          <w:sz w:val="24"/>
          <w:szCs w:val="24"/>
        </w:rPr>
        <w:t>Тематическое планирование по «Изобразительному искусству», 1 класс (УМК «Перспектива»), 33 часа в год.</w:t>
      </w:r>
    </w:p>
    <w:p w:rsidR="00C0741A" w:rsidRPr="00C0741A" w:rsidRDefault="00C0741A" w:rsidP="00C0741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Шпикалова</w:t>
      </w:r>
      <w:proofErr w:type="spellEnd"/>
      <w:r w:rsidRPr="00C074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Т.Я., Ершова</w:t>
      </w:r>
      <w:r w:rsidRPr="00C074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Л.В.</w:t>
      </w:r>
    </w:p>
    <w:p w:rsidR="00C0741A" w:rsidRPr="00C0741A" w:rsidRDefault="00C0741A" w:rsidP="00C0741A">
      <w:pPr>
        <w:pStyle w:val="a3"/>
        <w:jc w:val="center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14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177"/>
        <w:gridCol w:w="906"/>
        <w:gridCol w:w="906"/>
        <w:gridCol w:w="906"/>
        <w:gridCol w:w="2220"/>
        <w:gridCol w:w="2220"/>
        <w:gridCol w:w="2220"/>
        <w:gridCol w:w="2160"/>
      </w:tblGrid>
      <w:tr w:rsidR="00C0741A" w:rsidTr="00006204">
        <w:trPr>
          <w:cantSplit/>
        </w:trPr>
        <w:tc>
          <w:tcPr>
            <w:tcW w:w="652" w:type="dxa"/>
            <w:vMerge w:val="restart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7" w:type="dxa"/>
            <w:vMerge w:val="restart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906" w:type="dxa"/>
            <w:vMerge w:val="restart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06" w:type="dxa"/>
            <w:vMerge w:val="restart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Календар-ные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906" w:type="dxa"/>
            <w:vMerge w:val="restart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-кие</w:t>
            </w:r>
          </w:p>
          <w:p w:rsidR="00C0741A" w:rsidRDefault="00C0741A" w:rsidP="00006204">
            <w:pPr>
              <w:pStyle w:val="a3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660" w:type="dxa"/>
            <w:gridSpan w:val="3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60" w:type="dxa"/>
            <w:vMerge w:val="restart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</w:t>
            </w:r>
          </w:p>
        </w:tc>
      </w:tr>
      <w:tr w:rsidR="00C0741A" w:rsidTr="00006204">
        <w:trPr>
          <w:cantSplit/>
        </w:trPr>
        <w:tc>
          <w:tcPr>
            <w:tcW w:w="652" w:type="dxa"/>
            <w:vMerge/>
            <w:textDirection w:val="btLr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77" w:type="dxa"/>
            <w:vMerge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06" w:type="dxa"/>
            <w:vMerge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06" w:type="dxa"/>
            <w:vMerge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06" w:type="dxa"/>
            <w:vMerge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220" w:type="dxa"/>
          </w:tcPr>
          <w:p w:rsidR="00C0741A" w:rsidRPr="00EA419B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УУД</w:t>
            </w:r>
          </w:p>
        </w:tc>
        <w:tc>
          <w:tcPr>
            <w:tcW w:w="2160" w:type="dxa"/>
            <w:vMerge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  <w:trHeight w:val="1065"/>
        </w:trPr>
        <w:tc>
          <w:tcPr>
            <w:tcW w:w="652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0741A" w:rsidRDefault="00C0741A" w:rsidP="00C07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“Алтын көз” темасына рәсем ясау.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4.09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0741A" w:rsidRDefault="00C3161E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Овладевают понятиями “изобразительное искусство”,”красота”,”пейзаж”, “листопад”.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работать кистью и акварельными красками.</w:t>
            </w:r>
          </w:p>
        </w:tc>
        <w:tc>
          <w:tcPr>
            <w:tcW w:w="2220" w:type="dxa"/>
            <w:vMerge w:val="restart"/>
          </w:tcPr>
          <w:p w:rsidR="00C0741A" w:rsidRPr="00C3161E" w:rsidRDefault="00443A6E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уровне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741A" w:rsidRPr="00C3161E" w:rsidRDefault="00C3161E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школе.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 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способам решения новой частной задачи.</w:t>
            </w:r>
          </w:p>
          <w:p w:rsidR="00C3161E" w:rsidRDefault="00C3161E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воспринимают окружающий мир, понимают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 красоты природы.</w:t>
            </w:r>
          </w:p>
          <w:p w:rsidR="00443A6E" w:rsidRDefault="00443A6E" w:rsidP="00443A6E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гражданской идентичности личности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формеосознания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«Я» как гражданина России, чувства сопричастности и гордости </w:t>
            </w:r>
          </w:p>
          <w:p w:rsidR="00443A6E" w:rsidRDefault="00443A6E" w:rsidP="00443A6E">
            <w:pPr>
              <w:rPr>
                <w:i/>
              </w:rPr>
            </w:pPr>
            <w:r>
              <w:t>за свою Родину, народ и историю.</w:t>
            </w:r>
            <w:r>
              <w:rPr>
                <w:i/>
              </w:rPr>
              <w:t xml:space="preserve"> </w:t>
            </w:r>
          </w:p>
          <w:p w:rsidR="00443A6E" w:rsidRDefault="00443A6E" w:rsidP="00443A6E">
            <w:r>
              <w:t>Желают быть полезными классу, обществу.</w:t>
            </w:r>
          </w:p>
          <w:p w:rsidR="00443A6E" w:rsidRPr="00443A6E" w:rsidRDefault="00443A6E" w:rsidP="00443A6E">
            <w:r>
              <w:t xml:space="preserve">Принимают решение на основе соблюдения моральных и этических норм  руководствуются ими </w:t>
            </w:r>
            <w:proofErr w:type="gramStart"/>
            <w:r>
              <w:t>в</w:t>
            </w:r>
            <w:proofErr w:type="gramEnd"/>
            <w:r>
              <w:t xml:space="preserve"> поведениями.</w:t>
            </w:r>
          </w:p>
          <w:p w:rsidR="00C3161E" w:rsidRPr="00443A6E" w:rsidRDefault="00C3161E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177" w:type="dxa"/>
          </w:tcPr>
          <w:p w:rsidR="00C0741A" w:rsidRDefault="00C0741A" w:rsidP="00C07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Сынлы сәнгат</w:t>
            </w:r>
            <w:r w:rsidRPr="002110A8">
              <w:rPr>
                <w:rFonts w:ascii="Times New Roman" w:hAnsi="Times New Roman"/>
                <w:sz w:val="24"/>
                <w:szCs w:val="24"/>
                <w:lang w:val="tt-RU"/>
              </w:rPr>
              <w:t>ь жанрлары.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Натюрморт. Натурадан яшелчә һәм җиләк – җимеш ясау.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11.09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3161E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правила работы с акварельными красками.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выполнять аппликацию из геометрических фигур, простых по форие цветов.</w:t>
            </w:r>
          </w:p>
        </w:tc>
        <w:tc>
          <w:tcPr>
            <w:tcW w:w="2220" w:type="dxa"/>
            <w:vMerge/>
          </w:tcPr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177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Күзаллау буенча рәсем ясау. “Мул уңыш”, “Җир – ана бүләкләре”.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18.09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правила работы с гуашевыми красками.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выполнять декоративные цепочки.</w:t>
            </w:r>
          </w:p>
        </w:tc>
        <w:tc>
          <w:tcPr>
            <w:tcW w:w="2220" w:type="dxa"/>
            <w:vMerge/>
          </w:tcPr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177" w:type="dxa"/>
          </w:tcPr>
          <w:p w:rsidR="00C0741A" w:rsidRP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Хәтер яки күзаллау буенча көзге пейза</w:t>
            </w:r>
            <w:r w:rsidRPr="00C0741A">
              <w:rPr>
                <w:rFonts w:ascii="Times New Roman" w:hAnsi="Times New Roman"/>
                <w:sz w:val="24"/>
                <w:szCs w:val="24"/>
                <w:lang w:val="tt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ясау.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25.09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3161E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о многообразии содержания и технике исполнения произведений изобразительного творчества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передавать силуэтное изображение дерева с толстыми и тонкими ветками, осеннюю окраску листьев.</w:t>
            </w:r>
          </w:p>
        </w:tc>
        <w:tc>
          <w:tcPr>
            <w:tcW w:w="2220" w:type="dxa"/>
            <w:vMerge/>
          </w:tcPr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2177" w:type="dxa"/>
          </w:tcPr>
          <w:p w:rsidR="00C0741A" w:rsidRDefault="00C0741A" w:rsidP="00C07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Натура, хәтер яки күзәтү буенча миләш ботагы ясау. Проект төзү.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2.10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3161E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значения слов, о том, как представлен образ рябины в произведениях поэтов, художников.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vMerge/>
          </w:tcPr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6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C0741A" w:rsidRDefault="00C0741A" w:rsidP="00C07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Натура яки күзаллау буенча сечка ясау. Проект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9.10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работать самостоятельно.</w:t>
            </w:r>
          </w:p>
        </w:tc>
        <w:tc>
          <w:tcPr>
            <w:tcW w:w="2220" w:type="dxa"/>
            <w:vMerge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177" w:type="dxa"/>
          </w:tcPr>
          <w:p w:rsidR="00C0741A" w:rsidRDefault="00C0741A" w:rsidP="00C07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Хохлома бизәкләре. “Алтын әтәч” ясау.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16.10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прием выполнения узора на предметах декоративно-прикладного искусства.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vMerge/>
          </w:tcPr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C0741A" w:rsidRDefault="00C0741A" w:rsidP="00C07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Хохломаның үлән орнаментын ясау.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23.10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443A6E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элементы узора хохломы “осочки”, “травинки”. “капельки”, “усики”, “завитки”.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выполнять кистью простейшие элементы растительного узора.</w:t>
            </w:r>
          </w:p>
        </w:tc>
        <w:tc>
          <w:tcPr>
            <w:tcW w:w="2220" w:type="dxa"/>
            <w:vMerge/>
          </w:tcPr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177" w:type="dxa"/>
          </w:tcPr>
          <w:p w:rsidR="00C0741A" w:rsidRDefault="00C0741A" w:rsidP="00C07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Хохлома. </w:t>
            </w:r>
            <w:r w:rsidR="00D934DB">
              <w:rPr>
                <w:rFonts w:ascii="Times New Roman" w:hAnsi="Times New Roman"/>
                <w:sz w:val="24"/>
                <w:szCs w:val="24"/>
                <w:lang w:val="tt-RU"/>
              </w:rPr>
              <w:t>Төс ярдәме белән күңел күтәренкелеген күрсәтү.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30.10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самостоятельно компоновать сюжетный рисунок.</w:t>
            </w:r>
          </w:p>
        </w:tc>
        <w:tc>
          <w:tcPr>
            <w:tcW w:w="2220" w:type="dxa"/>
            <w:vMerge/>
          </w:tcPr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177" w:type="dxa"/>
          </w:tcPr>
          <w:p w:rsidR="00C0741A" w:rsidRDefault="00D934DB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Алтын хохлома бизәкләрен ясау. Проект.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786626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  <w:r w:rsidR="002110A8">
              <w:rPr>
                <w:rFonts w:ascii="Times New Roman" w:hAnsi="Times New Roman"/>
                <w:sz w:val="24"/>
                <w:szCs w:val="24"/>
                <w:lang w:val="tt-RU"/>
              </w:rPr>
              <w:t>.11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правила и технику выполнения орнамента.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выделять элементы узора в народной вышивке.</w:t>
            </w:r>
          </w:p>
        </w:tc>
        <w:tc>
          <w:tcPr>
            <w:tcW w:w="2220" w:type="dxa"/>
            <w:vMerge w:val="restart"/>
            <w:tcBorders>
              <w:top w:val="nil"/>
            </w:tcBorders>
          </w:tcPr>
          <w:p w:rsidR="00C0741A" w:rsidRDefault="00C0741A" w:rsidP="00006204">
            <w:pPr>
              <w:rPr>
                <w:i/>
              </w:rPr>
            </w:pPr>
          </w:p>
          <w:p w:rsidR="00C0741A" w:rsidRDefault="00443A6E" w:rsidP="00006204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Коммуника-тивные</w:t>
            </w:r>
            <w:proofErr w:type="spellEnd"/>
            <w:proofErr w:type="gramEnd"/>
            <w:r>
              <w:rPr>
                <w:i/>
              </w:rPr>
              <w:t>:</w:t>
            </w:r>
          </w:p>
          <w:p w:rsidR="00C0741A" w:rsidRDefault="00C0741A" w:rsidP="00006204">
            <w:pPr>
              <w:rPr>
                <w:i/>
              </w:rPr>
            </w:pPr>
          </w:p>
          <w:p w:rsidR="00C0741A" w:rsidRDefault="00C0741A" w:rsidP="00006204">
            <w:r>
              <w:lastRenderedPageBreak/>
              <w:t>Учитывать разные мнения и интересы обосновывать собственную позицию;</w:t>
            </w:r>
          </w:p>
          <w:p w:rsidR="00C0741A" w:rsidRDefault="00C0741A" w:rsidP="00006204">
            <w:r>
              <w:t>понимать относительность мнений и подходов к решению проблемы;</w:t>
            </w:r>
          </w:p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сознание ответственности человека за общее благополучие, сознание своей этнической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морального сознания на конвенциональном уровне, способности к решению моральных дилемм на основе учёта позиций партнёров в общении, </w:t>
            </w:r>
          </w:p>
          <w:p w:rsidR="00C0741A" w:rsidRPr="00443A6E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ориентации на их мотивы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устойчивое следование в поведении моральным </w:t>
            </w:r>
            <w:r w:rsidR="00443A6E">
              <w:rPr>
                <w:rFonts w:ascii="Times New Roman" w:hAnsi="Times New Roman"/>
                <w:sz w:val="24"/>
                <w:szCs w:val="24"/>
              </w:rPr>
              <w:t>нормам и этическим требованиям.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учебные действия.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познавательную инициативу в учебном сотрудничестве;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учитывать выделенные учителем ориентиры действия в новом учебном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материа-ле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41A" w:rsidRPr="00443A6E" w:rsidRDefault="00443A6E" w:rsidP="00443A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расширенный поиск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использо-ванием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ресурсов библиотек.</w:t>
            </w:r>
          </w:p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и преобразовывать модели и схемы для решения задач; осознанно и произвольно строить речевые высказывания в устной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форме.</w:t>
            </w:r>
          </w:p>
          <w:p w:rsidR="00C0741A" w:rsidRDefault="00443A6E" w:rsidP="00006204">
            <w:r>
              <w:t>Рисование композиц</w:t>
            </w:r>
            <w:proofErr w:type="gramStart"/>
            <w:r>
              <w:t>ии и ее</w:t>
            </w:r>
            <w:proofErr w:type="gramEnd"/>
            <w:r>
              <w:t xml:space="preserve"> </w:t>
            </w:r>
            <w:r>
              <w:lastRenderedPageBreak/>
              <w:t>представление, анализ произведений народных мастеров.</w:t>
            </w:r>
          </w:p>
          <w:p w:rsidR="00443A6E" w:rsidRDefault="00443A6E" w:rsidP="00006204">
            <w:r>
              <w:t xml:space="preserve">Умеют пользоваться знаками, символами, формулируют ответы на вопросы учителя. </w:t>
            </w:r>
          </w:p>
          <w:p w:rsidR="00443A6E" w:rsidRDefault="00443A6E" w:rsidP="00006204">
            <w:r>
              <w:t>Используют элементы орнамента в разной технике.</w:t>
            </w:r>
          </w:p>
          <w:p w:rsidR="00443A6E" w:rsidRDefault="00443A6E" w:rsidP="00006204">
            <w:r>
              <w:t>Создают творческие работы по представлению.</w:t>
            </w:r>
          </w:p>
          <w:p w:rsidR="00443A6E" w:rsidRDefault="00443A6E" w:rsidP="00006204">
            <w:r>
              <w:t>Выполняют работы согласно памятке и правил работы на уроке.</w:t>
            </w:r>
          </w:p>
          <w:p w:rsidR="00443A6E" w:rsidRDefault="00443A6E" w:rsidP="00006204">
            <w:r>
              <w:t>Осуществляют поиск необходимой информации о натюрморте, истории возникновения жанра, иллюстраций по теме.</w:t>
            </w:r>
          </w:p>
          <w:p w:rsidR="00443A6E" w:rsidRDefault="00A60AE9" w:rsidP="00006204">
            <w:r>
              <w:lastRenderedPageBreak/>
              <w:t>Анализируют иллюстрации, выделяют жанровые признаки.</w:t>
            </w:r>
          </w:p>
          <w:p w:rsidR="00A60AE9" w:rsidRDefault="00A60AE9" w:rsidP="00006204">
            <w:r>
              <w:t>Строят рассуждения в форме связи простых суждений об объекте (цвет родной страны).</w:t>
            </w: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11</w:t>
            </w:r>
          </w:p>
        </w:tc>
        <w:tc>
          <w:tcPr>
            <w:tcW w:w="2177" w:type="dxa"/>
          </w:tcPr>
          <w:p w:rsidR="00C0741A" w:rsidRDefault="00D934DB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халык киемен бизәү.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786626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  <w:r w:rsidR="002110A8">
              <w:rPr>
                <w:rFonts w:ascii="Times New Roman" w:hAnsi="Times New Roman"/>
                <w:sz w:val="24"/>
                <w:szCs w:val="24"/>
                <w:lang w:val="tt-RU"/>
              </w:rPr>
              <w:t>.11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технику выполнения аппликации.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последовательно наклеивать элементы композиции.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2177" w:type="dxa"/>
          </w:tcPr>
          <w:p w:rsidR="00C0741A" w:rsidRDefault="00D934DB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Хәтер буенча кеше фигурасын ясау.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786626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  <w:r w:rsidR="002110A8">
              <w:rPr>
                <w:rFonts w:ascii="Times New Roman" w:hAnsi="Times New Roman"/>
                <w:sz w:val="24"/>
                <w:szCs w:val="24"/>
                <w:lang w:val="tt-RU"/>
              </w:rPr>
              <w:t>.11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рисовать с натуры объекты прямоугольной формы.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177" w:type="dxa"/>
          </w:tcPr>
          <w:p w:rsidR="00C0741A" w:rsidRDefault="005A70DF" w:rsidP="005A7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Рәссам әсәрләрендә әкият геройлары. В.М.Васнецов иҗаты. Кыш турында әкиятләрнең геройларын ясау.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786626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="002110A8">
              <w:rPr>
                <w:rFonts w:ascii="Times New Roman" w:hAnsi="Times New Roman"/>
                <w:sz w:val="24"/>
                <w:szCs w:val="24"/>
                <w:lang w:val="tt-RU"/>
              </w:rPr>
              <w:t>.12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элементы геометрического узора, украшающего дымковскую игрушку.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выделять характерные особенности росписи.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177" w:type="dxa"/>
          </w:tcPr>
          <w:p w:rsidR="00C0741A" w:rsidRPr="005A70DF" w:rsidRDefault="005A70DF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Графика нигезләре. Кышкы пейза</w:t>
            </w:r>
            <w:r w:rsidRPr="005A70D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жны ак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һәм кара сызыклар белән сурәтләү.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914DA6" w:rsidP="009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</w:t>
            </w:r>
            <w:r w:rsidR="002110A8"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выражать свои чувства, настроение с помощью цвета, насыщенности оттенков; изображать форму, общее пространственное расположение, пропорции, цвет.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177" w:type="dxa"/>
          </w:tcPr>
          <w:p w:rsidR="00C0741A" w:rsidRDefault="005A70DF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Сызык һәм мазок. Тәрәзәдә кар бөртекләре ясау.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914DA6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  <w:r w:rsidR="002110A8">
              <w:rPr>
                <w:rFonts w:ascii="Times New Roman" w:hAnsi="Times New Roman"/>
                <w:sz w:val="24"/>
                <w:szCs w:val="24"/>
                <w:lang w:val="tt-RU"/>
              </w:rPr>
              <w:t>.12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16</w:t>
            </w:r>
          </w:p>
        </w:tc>
        <w:tc>
          <w:tcPr>
            <w:tcW w:w="2177" w:type="dxa"/>
          </w:tcPr>
          <w:p w:rsidR="00C0741A" w:rsidRPr="005A70DF" w:rsidRDefault="005A70DF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Каргопол</w:t>
            </w:r>
            <w:r w:rsidRPr="005A70DF">
              <w:rPr>
                <w:rFonts w:ascii="Times New Roman" w:hAnsi="Times New Roman"/>
                <w:sz w:val="24"/>
                <w:szCs w:val="24"/>
                <w:lang w:val="tt-RU"/>
              </w:rPr>
              <w:t>ь уенчыгы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белән таныштыру. Уенчык силуэтларын бизәү.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914DA6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  <w:r w:rsidR="002110A8">
              <w:rPr>
                <w:rFonts w:ascii="Times New Roman" w:hAnsi="Times New Roman"/>
                <w:sz w:val="24"/>
                <w:szCs w:val="24"/>
                <w:lang w:val="tt-RU"/>
              </w:rPr>
              <w:t>.12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2177" w:type="dxa"/>
          </w:tcPr>
          <w:p w:rsidR="00C0741A" w:rsidRDefault="005A70DF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Балчык уенчыкларны бизәү.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914DA6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  <w:bookmarkStart w:id="0" w:name="_GoBack"/>
            <w:bookmarkEnd w:id="0"/>
            <w:r w:rsidR="002110A8">
              <w:rPr>
                <w:rFonts w:ascii="Times New Roman" w:hAnsi="Times New Roman"/>
                <w:sz w:val="24"/>
                <w:szCs w:val="24"/>
                <w:lang w:val="tt-RU"/>
              </w:rPr>
              <w:t>.01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рисовать ветку хвойного дерева, точно передавая ее характерные особенности.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C0741A" w:rsidRDefault="005A70DF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Рәссам әсәрләрендә патриотик теманың чагылышы. Проект төзү.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22.01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технику работы с пластилином.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лепить животных по памяти и представлению.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  <w:tcBorders>
              <w:top w:val="nil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177" w:type="dxa"/>
            <w:tcBorders>
              <w:top w:val="nil"/>
            </w:tcBorders>
          </w:tcPr>
          <w:p w:rsidR="00C0741A" w:rsidRDefault="005A70DF" w:rsidP="005A7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Графикада батырлар образы. Татар батырының портреты. Проект.</w:t>
            </w:r>
          </w:p>
        </w:tc>
        <w:tc>
          <w:tcPr>
            <w:tcW w:w="906" w:type="dxa"/>
            <w:tcBorders>
              <w:top w:val="nil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  <w:tcBorders>
              <w:top w:val="nil"/>
            </w:tcBorders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29.01</w:t>
            </w:r>
          </w:p>
        </w:tc>
        <w:tc>
          <w:tcPr>
            <w:tcW w:w="906" w:type="dxa"/>
            <w:tcBorders>
              <w:top w:val="nil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выполнять иллюстрации к народным сказкам на самостоятельно выбранный сюжет.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177" w:type="dxa"/>
          </w:tcPr>
          <w:p w:rsidR="00C0741A" w:rsidRDefault="005A70DF" w:rsidP="005A7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Күзаллау буенча декоратив композиция.</w:t>
            </w:r>
            <w:r w:rsidR="00C07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“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Сабантуй аты</w:t>
            </w:r>
            <w:r w:rsidR="00C0741A"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ясау. Проект.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5.02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элементы цветочного узора, украшающего изделия мастеров из Городца.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выполнять городецкий узор различными приемами рисования.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/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177" w:type="dxa"/>
          </w:tcPr>
          <w:p w:rsidR="00C0741A" w:rsidRDefault="005A70DF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Хәтер буенча беренче язгы чәчәкләр ясау.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12.02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о линии и пятне как художественно-выразительных средствах живописи.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изображать внешнее строение деревьев, красиво располагать на листе бумаги.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22</w:t>
            </w:r>
          </w:p>
        </w:tc>
        <w:tc>
          <w:tcPr>
            <w:tcW w:w="2177" w:type="dxa"/>
          </w:tcPr>
          <w:p w:rsidR="00C0741A" w:rsidRPr="00A47691" w:rsidRDefault="00A47691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Дымково уенчыгы. Скул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ьптура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һәм декоратив - прикладной сәнгат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ң бәйләнеше. Проект.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19.02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самостоятельно выбирать материал для творческой работы.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23</w:t>
            </w:r>
          </w:p>
        </w:tc>
        <w:tc>
          <w:tcPr>
            <w:tcW w:w="2177" w:type="dxa"/>
          </w:tcPr>
          <w:p w:rsidR="00C0741A" w:rsidRDefault="00C0741A" w:rsidP="00A47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7691">
              <w:rPr>
                <w:rFonts w:ascii="Times New Roman" w:hAnsi="Times New Roman"/>
                <w:sz w:val="24"/>
                <w:szCs w:val="24"/>
                <w:lang w:val="tt-RU"/>
              </w:rPr>
              <w:t>Декоратив композициядә күңел күтәренкелеген күрсәтү. Дымково бизәкләре ясау. Проект.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26.02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элементы растительного узора гжельской керамики.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рисовать кистью декоративные элементы росписи современной гжельской керамики.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2110A8">
        <w:trPr>
          <w:cantSplit/>
          <w:trHeight w:val="1788"/>
        </w:trPr>
        <w:tc>
          <w:tcPr>
            <w:tcW w:w="652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C0741A" w:rsidRDefault="00C0741A" w:rsidP="00A47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7691">
              <w:rPr>
                <w:rFonts w:ascii="Times New Roman" w:hAnsi="Times New Roman"/>
                <w:sz w:val="24"/>
                <w:szCs w:val="24"/>
                <w:lang w:val="tt-RU"/>
              </w:rPr>
              <w:t>Натюрморт һәм пейза</w:t>
            </w:r>
            <w:r w:rsidR="00A47691" w:rsidRPr="005A70DF">
              <w:rPr>
                <w:rFonts w:ascii="Times New Roman" w:hAnsi="Times New Roman"/>
                <w:sz w:val="24"/>
                <w:szCs w:val="24"/>
                <w:lang w:val="tt-RU"/>
              </w:rPr>
              <w:t>ж</w:t>
            </w:r>
            <w:r w:rsidR="00A4769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турында күзаллауны ныгыту. Натурадан язгы ботак ясау.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5.03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177" w:type="dxa"/>
          </w:tcPr>
          <w:p w:rsidR="00C0741A" w:rsidRDefault="00A47691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Буяу белән эшләгәндә техник алымнарны куллану. Күзаллау буенча гөрләвек ясау.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12.03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самостоятельно выполнять композицию иллюстрации, выделять главное в рисунке.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177" w:type="dxa"/>
          </w:tcPr>
          <w:p w:rsidR="00C0741A" w:rsidRPr="00A47691" w:rsidRDefault="00A47691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Сынлы сәнгат</w:t>
            </w:r>
            <w:r w:rsidRPr="002110A8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нең әдәбият белән бәйләнеше. А.С.Пушкин әкиятләрен күзаллау буенча ясау.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19.03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о творчестве Б.Щербакова.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27</w:t>
            </w:r>
          </w:p>
        </w:tc>
        <w:tc>
          <w:tcPr>
            <w:tcW w:w="2177" w:type="dxa"/>
          </w:tcPr>
          <w:p w:rsidR="00C0741A" w:rsidRPr="00A47691" w:rsidRDefault="00A47691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Бакча чәчәкләренең пропор</w:t>
            </w:r>
            <w:r w:rsidRPr="00A47691">
              <w:rPr>
                <w:rFonts w:ascii="Times New Roman" w:hAnsi="Times New Roman"/>
                <w:sz w:val="24"/>
                <w:szCs w:val="24"/>
                <w:lang w:val="tt-RU"/>
              </w:rPr>
              <w:t>циясе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һәм формасы. Язгы чәчәкләр ясау. Проект.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2.04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особенности работы с пластилином, правила лепки.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лепить птиц по памяти и представлению.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/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28</w:t>
            </w:r>
          </w:p>
        </w:tc>
        <w:tc>
          <w:tcPr>
            <w:tcW w:w="2177" w:type="dxa"/>
          </w:tcPr>
          <w:p w:rsidR="00C0741A" w:rsidRDefault="00A47691" w:rsidP="00A47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Күзаллау буенча иртәнге һәм кичке пейза</w:t>
            </w:r>
            <w:r w:rsidRPr="005A70DF">
              <w:rPr>
                <w:rFonts w:ascii="Times New Roman" w:hAnsi="Times New Roman"/>
                <w:sz w:val="24"/>
                <w:szCs w:val="24"/>
                <w:lang w:val="tt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ясау.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9.04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выдающихся художников А.Саврасова, К.Юон.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2177" w:type="dxa"/>
          </w:tcPr>
          <w:p w:rsidR="00C0741A" w:rsidRDefault="00A47691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Салкын һәм җылы төсләр турында төшенчә бирү. Тапны агачка әйләндерү.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16.04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передавать свои наблюдения и переживания в рисунке.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  <w:trHeight w:val="1440"/>
        </w:trPr>
        <w:tc>
          <w:tcPr>
            <w:tcW w:w="652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0741A" w:rsidRPr="00A47691" w:rsidRDefault="00A47691" w:rsidP="00626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Третьяков галереясы белән таныштыру. </w:t>
            </w:r>
            <w:r w:rsidR="00626059">
              <w:rPr>
                <w:rFonts w:ascii="Times New Roman" w:hAnsi="Times New Roman"/>
                <w:sz w:val="24"/>
                <w:szCs w:val="24"/>
                <w:lang w:val="tt-RU"/>
              </w:rPr>
              <w:t>Күзаллау буенча табигат</w:t>
            </w:r>
            <w:proofErr w:type="spellStart"/>
            <w:r w:rsidR="00626059">
              <w:rPr>
                <w:rFonts w:ascii="Times New Roman" w:hAnsi="Times New Roman"/>
                <w:sz w:val="24"/>
                <w:szCs w:val="24"/>
              </w:rPr>
              <w:t>ьне</w:t>
            </w:r>
            <w:proofErr w:type="spellEnd"/>
            <w:r w:rsidR="006260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ясау. Проект.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23.04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рисовать праздничный салют, используя различные техники рисования.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2177" w:type="dxa"/>
          </w:tcPr>
          <w:p w:rsidR="00C0741A" w:rsidRPr="00626059" w:rsidRDefault="00626059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Рәссам һәм тамашачы. Пумала белән тап, мазок, төсле сызыклар сызу.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30.04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последовательно проводить работу над рисунком по представлению, использовать линию симметрии в построении рисунка, изображать характерные очертания бабочек.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rPr>
                <w:lang w:val="tt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32</w:t>
            </w:r>
          </w:p>
        </w:tc>
        <w:tc>
          <w:tcPr>
            <w:tcW w:w="2177" w:type="dxa"/>
          </w:tcPr>
          <w:p w:rsidR="00C0741A" w:rsidRDefault="00626059" w:rsidP="00626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Сынлы сәнгат</w:t>
            </w:r>
            <w:r w:rsidRPr="00626059">
              <w:rPr>
                <w:rFonts w:ascii="Times New Roman" w:hAnsi="Times New Roman"/>
                <w:sz w:val="24"/>
                <w:szCs w:val="24"/>
                <w:lang w:val="tt-RU"/>
              </w:rPr>
              <w:t>ь жанрлары.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Натюрморт. Яшелчә һәм җиләк – җимешләр. Проект.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7.05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рисовать с натуры разнообразные цветы.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/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0741A" w:rsidTr="00006204">
        <w:trPr>
          <w:cantSplit/>
        </w:trPr>
        <w:tc>
          <w:tcPr>
            <w:tcW w:w="652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2177" w:type="dxa"/>
          </w:tcPr>
          <w:p w:rsidR="00C0741A" w:rsidRDefault="00626059" w:rsidP="00626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Сынлы сәнгат</w:t>
            </w:r>
            <w:r w:rsidRPr="00626059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нигезләре. Проект. </w:t>
            </w:r>
            <w:r w:rsidR="00C07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Без туган җиребезнең нинди матурлыгын күрдек</w:t>
            </w:r>
            <w:r w:rsidR="00C0741A"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06" w:type="dxa"/>
          </w:tcPr>
          <w:p w:rsidR="00C0741A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14.05</w:t>
            </w:r>
          </w:p>
          <w:p w:rsidR="002110A8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110A8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110A8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110A8" w:rsidRDefault="002110A8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21.05</w:t>
            </w:r>
          </w:p>
        </w:tc>
        <w:tc>
          <w:tcPr>
            <w:tcW w:w="906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 технику выполнения аппликации.</w:t>
            </w:r>
          </w:p>
        </w:tc>
        <w:tc>
          <w:tcPr>
            <w:tcW w:w="2220" w:type="dxa"/>
          </w:tcPr>
          <w:p w:rsidR="00C0741A" w:rsidRDefault="00C0741A" w:rsidP="000062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Уметь составлять композицию, последовательно ее выполнять.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C0741A" w:rsidRDefault="00C0741A" w:rsidP="0000620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60" w:type="dxa"/>
          </w:tcPr>
          <w:p w:rsidR="00C0741A" w:rsidRDefault="00C0741A" w:rsidP="00006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C4789A" w:rsidRDefault="00C4789A"/>
    <w:sectPr w:rsidR="00C4789A" w:rsidSect="00C0741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F7"/>
    <w:rsid w:val="00113573"/>
    <w:rsid w:val="001437F7"/>
    <w:rsid w:val="002110A8"/>
    <w:rsid w:val="00443A6E"/>
    <w:rsid w:val="005A70DF"/>
    <w:rsid w:val="00626059"/>
    <w:rsid w:val="00786626"/>
    <w:rsid w:val="00914DA6"/>
    <w:rsid w:val="00A47691"/>
    <w:rsid w:val="00A60AE9"/>
    <w:rsid w:val="00C0741A"/>
    <w:rsid w:val="00C3161E"/>
    <w:rsid w:val="00C4789A"/>
    <w:rsid w:val="00D934D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7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7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 англ яз</cp:lastModifiedBy>
  <cp:revision>3</cp:revision>
  <dcterms:created xsi:type="dcterms:W3CDTF">2012-11-19T04:57:00Z</dcterms:created>
  <dcterms:modified xsi:type="dcterms:W3CDTF">2012-11-19T04:57:00Z</dcterms:modified>
</cp:coreProperties>
</file>