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B3" w:rsidRDefault="007F2BB3" w:rsidP="007F2BB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Учитель: Светлана Павловна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Токова</w:t>
      </w:r>
      <w:proofErr w:type="spellEnd"/>
    </w:p>
    <w:p w:rsidR="007F2BB3" w:rsidRPr="00901065" w:rsidRDefault="007F2BB3" w:rsidP="007F2BB3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901065">
        <w:rPr>
          <w:rFonts w:ascii="Times New Roman" w:hAnsi="Times New Roman" w:cs="Times New Roman"/>
          <w:b/>
          <w:i/>
          <w:sz w:val="44"/>
          <w:szCs w:val="24"/>
        </w:rPr>
        <w:t>Коррекционный проблемно-развивающий  урок.</w:t>
      </w:r>
    </w:p>
    <w:p w:rsidR="007F2BB3" w:rsidRPr="003E3A52" w:rsidRDefault="007F2BB3" w:rsidP="007F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A52">
        <w:rPr>
          <w:rFonts w:ascii="Times New Roman" w:hAnsi="Times New Roman" w:cs="Times New Roman"/>
          <w:b/>
          <w:sz w:val="24"/>
          <w:szCs w:val="24"/>
        </w:rPr>
        <w:t xml:space="preserve">Учебный предмет: </w:t>
      </w:r>
      <w:r w:rsidRPr="003E3A52">
        <w:rPr>
          <w:rFonts w:ascii="Times New Roman" w:hAnsi="Times New Roman" w:cs="Times New Roman"/>
          <w:sz w:val="24"/>
          <w:szCs w:val="24"/>
        </w:rPr>
        <w:t>Математика.</w:t>
      </w:r>
    </w:p>
    <w:p w:rsidR="007F2BB3" w:rsidRPr="003E3A52" w:rsidRDefault="007F2BB3" w:rsidP="007F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A52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школьников: </w:t>
      </w:r>
      <w:r w:rsidRPr="003E3A52">
        <w:rPr>
          <w:rFonts w:ascii="Times New Roman" w:hAnsi="Times New Roman" w:cs="Times New Roman"/>
          <w:sz w:val="24"/>
          <w:szCs w:val="24"/>
        </w:rPr>
        <w:t xml:space="preserve">1 класс по программе специального (коррекционного) образования </w:t>
      </w:r>
      <w:r w:rsidRPr="003E3A52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вида (по ФГОС).</w:t>
      </w:r>
    </w:p>
    <w:p w:rsidR="007F2BB3" w:rsidRPr="003E3A52" w:rsidRDefault="007F2BB3" w:rsidP="007F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A52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3E3A52">
        <w:rPr>
          <w:rFonts w:ascii="Times New Roman" w:hAnsi="Times New Roman" w:cs="Times New Roman"/>
          <w:sz w:val="24"/>
          <w:szCs w:val="24"/>
        </w:rPr>
        <w:t>«Литр».</w:t>
      </w:r>
    </w:p>
    <w:p w:rsidR="007F2BB3" w:rsidRPr="003E3A52" w:rsidRDefault="007F2BB3" w:rsidP="007F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УМК: </w:t>
      </w:r>
      <w:r w:rsidRPr="003E3A52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России»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3E3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материала.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3E3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урок-исследование.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работы: </w:t>
      </w:r>
      <w:r w:rsidRPr="003E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</w:t>
      </w:r>
      <w:r w:rsidRPr="003E3A52">
        <w:rPr>
          <w:rFonts w:ascii="Times New Roman" w:hAnsi="Times New Roman" w:cs="Times New Roman"/>
          <w:sz w:val="24"/>
          <w:szCs w:val="24"/>
        </w:rPr>
        <w:t>индивидуальная</w:t>
      </w:r>
      <w:r w:rsidRPr="003E3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групповая, частично-поисковая, парная.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r w:rsidRPr="003E3A52">
        <w:rPr>
          <w:rFonts w:ascii="Times New Roman" w:hAnsi="Times New Roman" w:cs="Times New Roman"/>
          <w:sz w:val="24"/>
          <w:szCs w:val="24"/>
        </w:rPr>
        <w:t>наглядные, п</w:t>
      </w:r>
      <w:r w:rsidRPr="003E3A52">
        <w:rPr>
          <w:rFonts w:ascii="Times New Roman" w:hAnsi="Times New Roman" w:cs="Times New Roman"/>
          <w:bCs/>
          <w:sz w:val="24"/>
          <w:szCs w:val="24"/>
        </w:rPr>
        <w:t>рактические</w:t>
      </w:r>
      <w:r w:rsidRPr="003E3A52">
        <w:rPr>
          <w:rFonts w:ascii="Times New Roman" w:hAnsi="Times New Roman" w:cs="Times New Roman"/>
          <w:bCs/>
          <w:color w:val="000000"/>
          <w:sz w:val="24"/>
          <w:szCs w:val="24"/>
        </w:rPr>
        <w:t>, словесные, проблемный метод, д</w:t>
      </w:r>
      <w:r w:rsidRPr="003E3A52">
        <w:rPr>
          <w:rFonts w:ascii="Times New Roman" w:hAnsi="Times New Roman" w:cs="Times New Roman"/>
          <w:sz w:val="24"/>
          <w:szCs w:val="24"/>
        </w:rPr>
        <w:t>идактическая игра.</w:t>
      </w:r>
    </w:p>
    <w:p w:rsidR="007F2BB3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Педагогические  технологии: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E3A5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3E3A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игровая;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личностно-ориентированного обучения;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словесной продуктивной и творческой деятельности;   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Cs/>
          <w:sz w:val="24"/>
          <w:szCs w:val="24"/>
        </w:rPr>
        <w:t>- педагогика сотрудничества (учебный диалог, учебная дискуссия);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Cs/>
          <w:sz w:val="24"/>
          <w:szCs w:val="24"/>
        </w:rPr>
        <w:t>- информационно-</w:t>
      </w:r>
      <w:r w:rsidRPr="003E3A52">
        <w:rPr>
          <w:rFonts w:ascii="Times New Roman" w:hAnsi="Times New Roman" w:cs="Times New Roman"/>
          <w:sz w:val="24"/>
          <w:szCs w:val="24"/>
        </w:rPr>
        <w:t>коммуникационная</w:t>
      </w:r>
      <w:r w:rsidRPr="003E3A5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технология;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3E3A52">
        <w:rPr>
          <w:rFonts w:ascii="Times New Roman" w:eastAsia="Times New Roman" w:hAnsi="Times New Roman" w:cs="Times New Roman"/>
          <w:bCs/>
          <w:sz w:val="24"/>
          <w:szCs w:val="24"/>
        </w:rPr>
        <w:t>разноуровневой</w:t>
      </w:r>
      <w:proofErr w:type="spellEnd"/>
      <w:r w:rsidRPr="003E3A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дифференциации;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Cs/>
          <w:sz w:val="24"/>
          <w:szCs w:val="24"/>
        </w:rPr>
        <w:t>- проблемно-диалоговая.</w:t>
      </w:r>
    </w:p>
    <w:p w:rsidR="007F2BB3" w:rsidRDefault="007F2BB3" w:rsidP="007F2BB3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2BB3" w:rsidRPr="003E3A52" w:rsidRDefault="007F2BB3" w:rsidP="007F2BB3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A5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3E3A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E3A52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3E3A52">
        <w:rPr>
          <w:rFonts w:ascii="Times New Roman" w:eastAsia="Times New Roman" w:hAnsi="Times New Roman" w:cs="Times New Roman"/>
          <w:sz w:val="24"/>
          <w:szCs w:val="24"/>
        </w:rPr>
        <w:t>ормирование</w:t>
      </w:r>
      <w:proofErr w:type="spellEnd"/>
      <w:r w:rsidRPr="003E3A5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литре как единице измерения объема жидкости.</w:t>
      </w:r>
    </w:p>
    <w:p w:rsidR="007F2BB3" w:rsidRDefault="007F2BB3" w:rsidP="007F2BB3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BB3" w:rsidRPr="003E3A52" w:rsidRDefault="007F2BB3" w:rsidP="007F2BB3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F2BB3" w:rsidRPr="003E3A52" w:rsidRDefault="007F2BB3" w:rsidP="007F2B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A52">
        <w:rPr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</w:p>
    <w:p w:rsidR="007F2BB3" w:rsidRPr="003E3A52" w:rsidRDefault="007F2BB3" w:rsidP="007F2B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E3A52">
        <w:rPr>
          <w:rFonts w:ascii="Times New Roman" w:hAnsi="Times New Roman" w:cs="Times New Roman"/>
          <w:sz w:val="24"/>
          <w:szCs w:val="24"/>
        </w:rPr>
        <w:t xml:space="preserve">Познакомить учащихся с новой величиной – </w:t>
      </w:r>
      <w:r w:rsidRPr="003E3A52">
        <w:rPr>
          <w:rFonts w:ascii="Times New Roman" w:eastAsia="Times New Roman" w:hAnsi="Times New Roman" w:cs="Times New Roman"/>
          <w:sz w:val="24"/>
          <w:szCs w:val="24"/>
        </w:rPr>
        <w:t>объёмом,  прибором её измерения – ёмкостью и единицей измерения – литром,</w:t>
      </w:r>
      <w:r w:rsidRPr="003E3A52">
        <w:rPr>
          <w:rFonts w:ascii="Times New Roman" w:hAnsi="Times New Roman" w:cs="Times New Roman"/>
          <w:sz w:val="24"/>
          <w:szCs w:val="24"/>
        </w:rPr>
        <w:t xml:space="preserve"> организовав поисковую деятельность.</w:t>
      </w:r>
    </w:p>
    <w:p w:rsidR="007F2BB3" w:rsidRPr="003E3A52" w:rsidRDefault="007F2BB3" w:rsidP="007F2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A52">
        <w:rPr>
          <w:rFonts w:ascii="Times New Roman" w:hAnsi="Times New Roman" w:cs="Times New Roman"/>
          <w:sz w:val="24"/>
          <w:szCs w:val="24"/>
        </w:rPr>
        <w:t>Совершенствовать умения решать текстовые задачи с новой величиной и вычислительные навыки.</w:t>
      </w:r>
    </w:p>
    <w:p w:rsidR="007F2BB3" w:rsidRPr="003E3A52" w:rsidRDefault="007F2BB3" w:rsidP="007F2B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52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7F2BB3" w:rsidRPr="003E3A52" w:rsidRDefault="007F2BB3" w:rsidP="007F2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A52">
        <w:rPr>
          <w:rFonts w:ascii="Times New Roman" w:hAnsi="Times New Roman" w:cs="Times New Roman"/>
          <w:sz w:val="24"/>
          <w:szCs w:val="24"/>
        </w:rPr>
        <w:t>Формировать навыки логического мышления (синтез, анализ, сравнение, наблюдение), познавательной деятельности,</w:t>
      </w:r>
    </w:p>
    <w:p w:rsidR="007F2BB3" w:rsidRPr="003E3A52" w:rsidRDefault="007F2BB3" w:rsidP="007F2BB3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A52">
        <w:rPr>
          <w:rFonts w:ascii="Times New Roman" w:hAnsi="Times New Roman" w:cs="Times New Roman"/>
          <w:sz w:val="24"/>
          <w:szCs w:val="24"/>
        </w:rPr>
        <w:t xml:space="preserve">коллективной работы в сочетании с самостоятельностью </w:t>
      </w:r>
      <w:proofErr w:type="spellStart"/>
      <w:r w:rsidRPr="003E3A52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3E3A52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E3A52">
        <w:rPr>
          <w:rFonts w:ascii="Times New Roman" w:hAnsi="Times New Roman" w:cs="Times New Roman"/>
          <w:sz w:val="24"/>
          <w:szCs w:val="24"/>
        </w:rPr>
        <w:t>мения</w:t>
      </w:r>
      <w:proofErr w:type="spellEnd"/>
      <w:r w:rsidRPr="003E3A52">
        <w:rPr>
          <w:rFonts w:ascii="Times New Roman" w:hAnsi="Times New Roman" w:cs="Times New Roman"/>
          <w:sz w:val="24"/>
          <w:szCs w:val="24"/>
        </w:rPr>
        <w:t xml:space="preserve"> выдвигать гипотезы и находить правильное решение.</w:t>
      </w:r>
    </w:p>
    <w:p w:rsidR="007F2BB3" w:rsidRPr="003E3A52" w:rsidRDefault="007F2BB3" w:rsidP="007F2BB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3A52">
        <w:rPr>
          <w:rFonts w:ascii="Times New Roman" w:eastAsia="Times New Roman" w:hAnsi="Times New Roman" w:cs="Times New Roman"/>
          <w:sz w:val="24"/>
          <w:szCs w:val="24"/>
        </w:rPr>
        <w:t>Обогащать словарный запас ребенка: жидкость, литр, единица измерения, ёмкость, сосуд, объём.</w:t>
      </w:r>
      <w:proofErr w:type="gramEnd"/>
    </w:p>
    <w:p w:rsidR="007F2BB3" w:rsidRPr="003E3A52" w:rsidRDefault="007F2BB3" w:rsidP="007F2B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52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у учащихся память,  наблюдательность и внимание при  «открытии» новых знаний через формулировку учебной проблемы (проблема: вместимость надо определять одинаковой меркой) и поиска ее решения в процессе работы в группах; коммуникативные навыки: умение общаться, дискутировать. </w:t>
      </w:r>
    </w:p>
    <w:p w:rsidR="007F2BB3" w:rsidRPr="003E3A52" w:rsidRDefault="007F2BB3" w:rsidP="007F2B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52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7F2BB3" w:rsidRPr="003E3A52" w:rsidRDefault="007F2BB3" w:rsidP="007F2BB3">
      <w:pPr>
        <w:pStyle w:val="a3"/>
        <w:numPr>
          <w:ilvl w:val="1"/>
          <w:numId w:val="3"/>
        </w:numPr>
        <w:tabs>
          <w:tab w:val="clear" w:pos="1440"/>
          <w:tab w:val="num" w:pos="851"/>
        </w:tabs>
        <w:ind w:left="851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A52">
        <w:rPr>
          <w:rFonts w:ascii="Times New Roman" w:hAnsi="Times New Roman" w:cs="Times New Roman"/>
          <w:sz w:val="24"/>
          <w:szCs w:val="24"/>
        </w:rPr>
        <w:t xml:space="preserve">Прививать интерес к предмету, мотивировать желание заниматься математикой. </w:t>
      </w:r>
    </w:p>
    <w:p w:rsidR="007F2BB3" w:rsidRPr="003E3A52" w:rsidRDefault="007F2BB3" w:rsidP="007F2BB3">
      <w:pPr>
        <w:pStyle w:val="a4"/>
        <w:numPr>
          <w:ilvl w:val="1"/>
          <w:numId w:val="3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sz w:val="24"/>
          <w:szCs w:val="24"/>
        </w:rPr>
        <w:t>Воспитывать чувство коллективизма и взаимопомощи.</w:t>
      </w:r>
    </w:p>
    <w:p w:rsidR="007F2BB3" w:rsidRPr="003E3A52" w:rsidRDefault="007F2BB3" w:rsidP="007F2BB3">
      <w:pPr>
        <w:pStyle w:val="a4"/>
        <w:numPr>
          <w:ilvl w:val="1"/>
          <w:numId w:val="3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sz w:val="24"/>
          <w:szCs w:val="24"/>
        </w:rPr>
        <w:t xml:space="preserve">Элементы экологического воспитания: бережное отношение к воде. </w:t>
      </w:r>
    </w:p>
    <w:p w:rsidR="007F2BB3" w:rsidRDefault="007F2BB3" w:rsidP="007F2BB3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BB3" w:rsidRPr="003E3A52" w:rsidRDefault="007F2BB3" w:rsidP="007F2BB3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r w:rsidRPr="003E3A5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sz w:val="24"/>
          <w:szCs w:val="24"/>
        </w:rPr>
        <w:t>-  учащиеся познакомятся с новой величиной – объёмом, прибором измерения – ёмкостью и единицей её измерения – литром;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sz w:val="24"/>
          <w:szCs w:val="24"/>
        </w:rPr>
        <w:t>-  закрепят понятия величин «масса» и «длина»;</w:t>
      </w: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sz w:val="24"/>
          <w:szCs w:val="24"/>
        </w:rPr>
        <w:t>- отработают вычислительный навык в пределах 10.</w:t>
      </w:r>
    </w:p>
    <w:p w:rsidR="007F2BB3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BB3" w:rsidRPr="003E3A52" w:rsidRDefault="007F2BB3" w:rsidP="007F2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A52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7F2BB3" w:rsidRPr="003E3A52" w:rsidRDefault="007F2BB3" w:rsidP="007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A52">
        <w:rPr>
          <w:rFonts w:ascii="Times New Roman" w:hAnsi="Times New Roman" w:cs="Times New Roman"/>
          <w:sz w:val="24"/>
          <w:szCs w:val="24"/>
          <w:u w:val="single"/>
        </w:rPr>
        <w:t>Для учителя: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A52">
        <w:rPr>
          <w:rFonts w:ascii="Times New Roman" w:hAnsi="Times New Roman" w:cs="Times New Roman"/>
          <w:sz w:val="24"/>
          <w:szCs w:val="24"/>
        </w:rPr>
        <w:t>персональный компьютер, электронная презентация (8 слайдов), проектор, экран, ключ к занимательным задачкам, буквы разрезной азбуки, магниты, магнитная доска, изображение коня с бричкой, картинка-камень со словами, плакат с данными о величинах, слова-синонимы (ёмкость, сосуд, посуда), картинки 3хлитрового самовара и 3хлитрового чайника, карточка-щука с задачей, ведро с водой, кастрюля, кружка литровая, мензурка литровая, бидончик.</w:t>
      </w:r>
      <w:proofErr w:type="gramEnd"/>
    </w:p>
    <w:p w:rsidR="007F2BB3" w:rsidRPr="003E3A52" w:rsidRDefault="007F2BB3" w:rsidP="007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A52">
        <w:rPr>
          <w:rFonts w:ascii="Times New Roman" w:hAnsi="Times New Roman" w:cs="Times New Roman"/>
          <w:sz w:val="24"/>
          <w:szCs w:val="24"/>
          <w:u w:val="single"/>
        </w:rPr>
        <w:t>Для учеников:</w:t>
      </w:r>
      <w:r w:rsidRPr="003E3A52">
        <w:rPr>
          <w:rFonts w:ascii="Times New Roman" w:hAnsi="Times New Roman" w:cs="Times New Roman"/>
          <w:sz w:val="24"/>
          <w:szCs w:val="24"/>
        </w:rPr>
        <w:t xml:space="preserve"> учебник математики, тетрадь на печатной основе, ручка, дополнительная тетрадь по математике, перфокарты с цифрами, карточки со словами для работы в парах, схемы к задаче, рыбки с заданиями, одноразовые стаканы и бутылки с водой по количеству детей,  банки: 3хлитровая – 2 шт., литровая и пол-литровая.</w:t>
      </w:r>
    </w:p>
    <w:p w:rsidR="007F2BB3" w:rsidRDefault="007F2BB3" w:rsidP="007F2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BB3" w:rsidRPr="00AA286B" w:rsidRDefault="007F2BB3" w:rsidP="007F2BB3">
      <w:pPr>
        <w:jc w:val="both"/>
        <w:rPr>
          <w:rFonts w:ascii="Times New Roman" w:hAnsi="Times New Roman"/>
          <w:b/>
          <w:sz w:val="24"/>
        </w:rPr>
      </w:pPr>
      <w:r w:rsidRPr="00AA286B">
        <w:rPr>
          <w:rFonts w:ascii="Times New Roman" w:hAnsi="Times New Roman"/>
          <w:b/>
          <w:sz w:val="24"/>
        </w:rPr>
        <w:t>Используемые ресурсы:</w:t>
      </w:r>
    </w:p>
    <w:p w:rsidR="007F2BB3" w:rsidRPr="00AA286B" w:rsidRDefault="007F2BB3" w:rsidP="007F2BB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AA286B">
        <w:rPr>
          <w:rFonts w:ascii="Times New Roman" w:hAnsi="Times New Roman"/>
          <w:sz w:val="24"/>
        </w:rPr>
        <w:t>Моро М.И. Математика: учебник для 1 класса: 2 част</w:t>
      </w:r>
      <w:r>
        <w:rPr>
          <w:rFonts w:ascii="Times New Roman" w:hAnsi="Times New Roman"/>
          <w:sz w:val="24"/>
        </w:rPr>
        <w:t>ь</w:t>
      </w:r>
      <w:r w:rsidRPr="00AA286B">
        <w:rPr>
          <w:rFonts w:ascii="Times New Roman" w:hAnsi="Times New Roman"/>
          <w:sz w:val="24"/>
        </w:rPr>
        <w:t xml:space="preserve"> / М.И. Моро, М.А. </w:t>
      </w:r>
      <w:proofErr w:type="spellStart"/>
      <w:r w:rsidRPr="00AA286B">
        <w:rPr>
          <w:rFonts w:ascii="Times New Roman" w:hAnsi="Times New Roman"/>
          <w:sz w:val="24"/>
        </w:rPr>
        <w:t>Бантова</w:t>
      </w:r>
      <w:proofErr w:type="spellEnd"/>
      <w:r w:rsidRPr="00AA286B">
        <w:rPr>
          <w:rFonts w:ascii="Times New Roman" w:hAnsi="Times New Roman"/>
          <w:sz w:val="24"/>
        </w:rPr>
        <w:t>. – М.: Просвещение, 2011</w:t>
      </w:r>
    </w:p>
    <w:p w:rsidR="007F2BB3" w:rsidRDefault="007F2BB3" w:rsidP="007F2BB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3A6E26">
        <w:rPr>
          <w:rFonts w:ascii="Times New Roman" w:hAnsi="Times New Roman"/>
          <w:sz w:val="24"/>
        </w:rPr>
        <w:t>Моро М.И. Тетрадь по математике для 1 класса: 2 част</w:t>
      </w:r>
      <w:r>
        <w:rPr>
          <w:rFonts w:ascii="Times New Roman" w:hAnsi="Times New Roman"/>
          <w:sz w:val="24"/>
        </w:rPr>
        <w:t>ь</w:t>
      </w:r>
      <w:r w:rsidRPr="003A6E26">
        <w:rPr>
          <w:rFonts w:ascii="Times New Roman" w:hAnsi="Times New Roman"/>
          <w:sz w:val="24"/>
        </w:rPr>
        <w:t xml:space="preserve"> / М.И. Моро, М.А. </w:t>
      </w:r>
      <w:proofErr w:type="spellStart"/>
      <w:r w:rsidRPr="003A6E26">
        <w:rPr>
          <w:rFonts w:ascii="Times New Roman" w:hAnsi="Times New Roman"/>
          <w:sz w:val="24"/>
        </w:rPr>
        <w:t>Бантова</w:t>
      </w:r>
      <w:proofErr w:type="spellEnd"/>
      <w:r w:rsidRPr="003A6E26">
        <w:rPr>
          <w:rFonts w:ascii="Times New Roman" w:hAnsi="Times New Roman"/>
          <w:sz w:val="24"/>
        </w:rPr>
        <w:t>. – М.: Просвещение, 2011</w:t>
      </w:r>
    </w:p>
    <w:p w:rsidR="007F2BB3" w:rsidRPr="00AA286B" w:rsidRDefault="007F2BB3" w:rsidP="007F2BB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AA286B">
        <w:rPr>
          <w:rFonts w:ascii="Times New Roman" w:hAnsi="Times New Roman"/>
          <w:sz w:val="24"/>
          <w:szCs w:val="24"/>
        </w:rPr>
        <w:t xml:space="preserve">М.А. </w:t>
      </w:r>
      <w:proofErr w:type="spellStart"/>
      <w:r w:rsidRPr="00AA286B">
        <w:rPr>
          <w:rFonts w:ascii="Times New Roman" w:hAnsi="Times New Roman"/>
          <w:sz w:val="24"/>
          <w:szCs w:val="24"/>
        </w:rPr>
        <w:t>Бантова</w:t>
      </w:r>
      <w:proofErr w:type="spellEnd"/>
      <w:r w:rsidRPr="00AA286B">
        <w:rPr>
          <w:rFonts w:ascii="Times New Roman" w:hAnsi="Times New Roman"/>
          <w:sz w:val="24"/>
          <w:szCs w:val="24"/>
        </w:rPr>
        <w:t>, Г.В. Бельтюкова, С.В. Степанова. Методическое пособие к учебнику «Математика. 1кл.». М.: Просвещение,2011.</w:t>
      </w:r>
    </w:p>
    <w:p w:rsidR="007F2BB3" w:rsidRPr="00AA286B" w:rsidRDefault="007F2BB3" w:rsidP="007F2BB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Интернет-ресурсы – картинки для презентации. </w:t>
      </w:r>
    </w:p>
    <w:p w:rsidR="007F2BB3" w:rsidRDefault="007F2BB3" w:rsidP="007F2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BB3" w:rsidRPr="00CF403E" w:rsidRDefault="007F2BB3" w:rsidP="007F2B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F403E">
        <w:rPr>
          <w:rFonts w:ascii="Times New Roman" w:hAnsi="Times New Roman" w:cs="Times New Roman"/>
          <w:b/>
          <w:sz w:val="36"/>
          <w:szCs w:val="24"/>
        </w:rPr>
        <w:t>Технологическая карта урока.</w:t>
      </w:r>
    </w:p>
    <w:p w:rsidR="00E03B1B" w:rsidRDefault="00E03B1B"/>
    <w:p w:rsidR="007F2BB3" w:rsidRDefault="007F2BB3"/>
    <w:p w:rsidR="007F2BB3" w:rsidRDefault="007F2BB3"/>
    <w:tbl>
      <w:tblPr>
        <w:tblStyle w:val="a5"/>
        <w:tblpPr w:leftFromText="180" w:rightFromText="180" w:vertAnchor="page" w:horzAnchor="margin" w:tblpX="-777" w:tblpY="796"/>
        <w:tblW w:w="16410" w:type="dxa"/>
        <w:tblLayout w:type="fixed"/>
        <w:tblLook w:val="04A0" w:firstRow="1" w:lastRow="0" w:firstColumn="1" w:lastColumn="0" w:noHBand="0" w:noVBand="1"/>
      </w:tblPr>
      <w:tblGrid>
        <w:gridCol w:w="2491"/>
        <w:gridCol w:w="2072"/>
        <w:gridCol w:w="3961"/>
        <w:gridCol w:w="1649"/>
        <w:gridCol w:w="1701"/>
        <w:gridCol w:w="708"/>
        <w:gridCol w:w="3828"/>
      </w:tblGrid>
      <w:tr w:rsidR="007F2BB3" w:rsidRPr="003E3A52" w:rsidTr="00DE5AB2">
        <w:tc>
          <w:tcPr>
            <w:tcW w:w="2491" w:type="dxa"/>
            <w:vMerge w:val="restart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урока, слайды, время</w:t>
            </w:r>
          </w:p>
        </w:tc>
        <w:tc>
          <w:tcPr>
            <w:tcW w:w="2072" w:type="dxa"/>
            <w:vMerge w:val="restart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Цели этапов</w:t>
            </w:r>
          </w:p>
        </w:tc>
        <w:tc>
          <w:tcPr>
            <w:tcW w:w="3961" w:type="dxa"/>
            <w:vMerge w:val="restart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3350" w:type="dxa"/>
            <w:gridSpan w:val="2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708" w:type="dxa"/>
            <w:vMerge w:val="restart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6B">
              <w:rPr>
                <w:rFonts w:ascii="Times New Roman" w:hAnsi="Times New Roman" w:cs="Times New Roman"/>
                <w:sz w:val="20"/>
                <w:szCs w:val="24"/>
              </w:rPr>
              <w:t>Форма работы</w:t>
            </w:r>
          </w:p>
        </w:tc>
        <w:tc>
          <w:tcPr>
            <w:tcW w:w="3828" w:type="dxa"/>
            <w:vMerge w:val="restart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F2BB3" w:rsidRPr="003E3A52" w:rsidTr="00DE5AB2">
        <w:tc>
          <w:tcPr>
            <w:tcW w:w="2491" w:type="dxa"/>
            <w:vMerge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708" w:type="dxa"/>
            <w:vMerge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B3" w:rsidRPr="003E3A52" w:rsidTr="00DE5AB2">
        <w:tc>
          <w:tcPr>
            <w:tcW w:w="2491" w:type="dxa"/>
          </w:tcPr>
          <w:p w:rsidR="007F2BB3" w:rsidRPr="003E3A52" w:rsidRDefault="007F2BB3" w:rsidP="00DE5A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.Орг. момент</w:t>
            </w:r>
          </w:p>
          <w:p w:rsidR="007F2BB3" w:rsidRPr="003E3A52" w:rsidRDefault="007F2BB3" w:rsidP="00DE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7F2BB3" w:rsidRPr="003E3A52" w:rsidRDefault="007F2BB3" w:rsidP="00DE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Слайд-1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детей, 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настроить на работу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помочь поверить в собственные силы.</w:t>
            </w:r>
          </w:p>
        </w:tc>
        <w:tc>
          <w:tcPr>
            <w:tcW w:w="3961" w:type="dxa"/>
          </w:tcPr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ребята. Я очень рада видеть вас всех жизнерадостными и красивыми.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 с нашими гостями, проверим готовность к уроку.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И договоримся, что на уроке будем трудиться под девизом (хором):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Мы – умные! Мы – смелые!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Мы – старательные! 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Мы – внимательные!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Мы в первом классе учимся!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Всё у нас получится!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-Тихонько садитесь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Слайд – 1)</w:t>
            </w:r>
          </w:p>
        </w:tc>
        <w:tc>
          <w:tcPr>
            <w:tcW w:w="1649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детей на работу.</w:t>
            </w:r>
          </w:p>
        </w:tc>
        <w:tc>
          <w:tcPr>
            <w:tcW w:w="1701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учебные принадлежности к уроку. Формулируют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девиза.</w:t>
            </w:r>
          </w:p>
        </w:tc>
        <w:tc>
          <w:tcPr>
            <w:tcW w:w="708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828" w:type="dxa"/>
          </w:tcPr>
          <w:p w:rsidR="007F2BB3" w:rsidRPr="003E3A52" w:rsidRDefault="007F2BB3" w:rsidP="00DE5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Регулятивные действия:</w:t>
            </w:r>
          </w:p>
          <w:p w:rsidR="007F2BB3" w:rsidRPr="003E3A52" w:rsidRDefault="007F2BB3" w:rsidP="00DE5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-эмоционально-положительный настрой на урок, </w:t>
            </w:r>
          </w:p>
          <w:p w:rsidR="007F2BB3" w:rsidRDefault="007F2BB3" w:rsidP="00DE5AB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-создание ситуации успеха, доверия.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договариваться о правилах работы и общения на уроке и следовать им.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B3" w:rsidRPr="003E3A52" w:rsidTr="00DE5AB2">
        <w:tc>
          <w:tcPr>
            <w:tcW w:w="249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Устный счёт</w:t>
            </w:r>
          </w:p>
          <w:p w:rsidR="007F2BB3" w:rsidRPr="003E3A52" w:rsidRDefault="007F2BB3" w:rsidP="00DE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2072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навыки устного счёта.</w:t>
            </w:r>
          </w:p>
        </w:tc>
        <w:tc>
          <w:tcPr>
            <w:tcW w:w="3961" w:type="dxa"/>
          </w:tcPr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отправимся за новыми знаниями по дорогам математики. А какой вид транспорта поможет нам в пути, узнаете, решив занимательные </w:t>
            </w:r>
            <w:proofErr w:type="spell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задачки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 вам ключ, он поможет открыть тайну.</w:t>
            </w:r>
          </w:p>
          <w:tbl>
            <w:tblPr>
              <w:tblStyle w:val="a5"/>
              <w:tblW w:w="0" w:type="auto"/>
              <w:tblInd w:w="38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8"/>
              <w:gridCol w:w="851"/>
            </w:tblGrid>
            <w:tr w:rsidR="007F2BB3" w:rsidRPr="003E3A52" w:rsidTr="00DE5AB2">
              <w:tc>
                <w:tcPr>
                  <w:tcW w:w="709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4-О</w:t>
                  </w:r>
                </w:p>
              </w:tc>
              <w:tc>
                <w:tcPr>
                  <w:tcW w:w="709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6-Н</w:t>
                  </w:r>
                </w:p>
              </w:tc>
              <w:tc>
                <w:tcPr>
                  <w:tcW w:w="708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8-Ь</w:t>
                  </w:r>
                </w:p>
              </w:tc>
              <w:tc>
                <w:tcPr>
                  <w:tcW w:w="851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10-К</w:t>
                  </w:r>
                </w:p>
              </w:tc>
            </w:tr>
          </w:tbl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Приготовили перфокарты с цифрами.</w:t>
            </w:r>
          </w:p>
          <w:tbl>
            <w:tblPr>
              <w:tblStyle w:val="a5"/>
              <w:tblW w:w="0" w:type="auto"/>
              <w:tblInd w:w="38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8"/>
              <w:gridCol w:w="851"/>
            </w:tblGrid>
            <w:tr w:rsidR="007F2BB3" w:rsidRPr="003E3A52" w:rsidTr="00DE5AB2">
              <w:tc>
                <w:tcPr>
                  <w:tcW w:w="709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F2BB3" w:rsidRPr="003E3A52" w:rsidTr="00DE5AB2">
              <w:tc>
                <w:tcPr>
                  <w:tcW w:w="709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F2BB3" w:rsidRPr="003E3A52" w:rsidRDefault="007F2BB3" w:rsidP="004D2A2D">
                  <w:pPr>
                    <w:pStyle w:val="a3"/>
                    <w:framePr w:hSpace="180" w:wrap="around" w:vAnchor="page" w:hAnchor="margin" w:x="-777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1.Сколько лап у 2-х медвежат?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2.Сколько хвостов у 4-х котов?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3.Сколько ушей у 3-х мышей?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4.Сколько глаз на нас глядят, если смотрят 5 утят?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Конечно. Мы поедем на коне. Посмотрите все вправо. 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(Открывается изображение коня с бричкой). Ведь не зря же мы казачата. А казак без коня, что дерево без корня.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-Из каких геометрических фигур состоит </w:t>
            </w:r>
            <w:proofErr w:type="spell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тележка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мы поедем? (2 треугольника, прямоугольник, 2 круга)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Этот конь повезёт по математическим дорогам только тех, кто любит и знает математику. 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 А мы проверим, какой же ряд первым займёт место  в тележке?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Эстафета: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3+3                 4+4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4+3                 3+2     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5-2                   5-3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8-4                   9-5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2+2                  5+4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6-4                   6-3             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10-3                 10-4</w:t>
            </w:r>
          </w:p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На какие 2 группы можно разделить примеры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вычитание). Вспомним, как называются компоненты действия сложения? (Слагаемое, слагаемое, сумма). Действия вычитания? (Уменьшаемое, вычитаемое, разность).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-Рассаживаемся 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 в бричке и в путь…</w:t>
            </w:r>
          </w:p>
        </w:tc>
        <w:tc>
          <w:tcPr>
            <w:tcW w:w="1649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Предлагает уч-ся соотнести букву с числом, полученным в результате решения задач и получить название вида транспорта.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Даёт задание определить количество геометрических фигур, из которых состоит бричка.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Организовывает эстафету с последующим распределением примеров на 2 группы.</w:t>
            </w:r>
          </w:p>
        </w:tc>
        <w:tc>
          <w:tcPr>
            <w:tcW w:w="170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Решают задачи, результат показывают на перфокартах, соотносят полученное число с буквой, прикрепив её магнитом к доске.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Соревнуются в быстроте и правильности решения примеров у доски </w:t>
            </w:r>
            <w:proofErr w:type="spellStart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поочереди</w:t>
            </w:r>
            <w:proofErr w:type="spellEnd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Озвучивают названия компонентов и результатов действий сложения и вычитания.</w:t>
            </w:r>
          </w:p>
        </w:tc>
        <w:tc>
          <w:tcPr>
            <w:tcW w:w="708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3828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шление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задач,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пространстве,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фигур,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знания состава чисел в пределах 10, названий компонентов и результатов действий сложения и вычитания,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группировать по общему признаку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ятие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BB3" w:rsidRPr="003E3A52" w:rsidTr="00DE5AB2">
        <w:tc>
          <w:tcPr>
            <w:tcW w:w="249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к новой теме.</w:t>
            </w: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Слайд-2</w:t>
            </w:r>
          </w:p>
        </w:tc>
        <w:tc>
          <w:tcPr>
            <w:tcW w:w="2072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величин и единиц измерения массы – килограмм, длины – сантиметр.</w:t>
            </w:r>
          </w:p>
        </w:tc>
        <w:tc>
          <w:tcPr>
            <w:tcW w:w="3961" w:type="dxa"/>
          </w:tcPr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 У нас на пути камень на распутье 3-х дорог со словами: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весы,  длина,  сантиметр,   линейка, масса,  килограмм, объём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- Разбейте слова на группы по 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смыслу</w:t>
            </w:r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 и мы узнаем куда нам 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 путь за новыми открытиями: влево, вправо или прямо. Влево положите слова, связанные между собой одной группы, вправо – слова, связанные между собой другой группы. Работаем в парах.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Проверка: 1. Весы, масса, килограмм.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антиметр,линейка</w:t>
            </w:r>
            <w:proofErr w:type="spell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Объясните свой выбор.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- Масса измеряется с помощью весов, единица измерения 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илограмм.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 - Длина измеряется линейкой, единица измерения – сантиметр.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 Почему слово «объём» вы не отнесли ни к одной группе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Мы не знакомы с этим словом, не знаем, что оно означает).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- Сегодня на уроке нам предстоит выяснить, что это за величина? Значит, едем прямо, т.к. величину длину вы знаете и с величиной массой знакомы.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-Ребята, а что поможет нам  получить новые знания, поможет разобраться, что ж это за величина такая объём? Отгадайте загадку: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Бежит, бежит, не выбежит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Течёт, течёт, не вытечет. (Река)</w:t>
            </w:r>
            <w:proofErr w:type="gramStart"/>
            <w:r w:rsidRPr="003E3A52">
              <w:t>.(</w:t>
            </w:r>
            <w:proofErr w:type="gramEnd"/>
            <w:r w:rsidRPr="003E3A52">
              <w:t>Слайд - 2)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 xml:space="preserve"> (Учитель помещает слово на двустороннем скотче в таблицу величин).</w:t>
            </w:r>
          </w:p>
        </w:tc>
        <w:tc>
          <w:tcPr>
            <w:tcW w:w="1649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Задаёт проблемную ситуацию: распределить слова на 2 группы по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смыслу.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объяснить выбор слов в группах.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к новому материалу.</w:t>
            </w:r>
          </w:p>
        </w:tc>
        <w:tc>
          <w:tcPr>
            <w:tcW w:w="170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Обнаруживают незнакомое лишнее слово </w:t>
            </w:r>
            <w:proofErr w:type="gramStart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бъём. 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вспоминая знания, полученные на предыдущих уроках.</w:t>
            </w:r>
          </w:p>
        </w:tc>
        <w:tc>
          <w:tcPr>
            <w:tcW w:w="708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3828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-обобщение ранее изученного материала</w:t>
            </w:r>
            <w:r w:rsidRPr="003E3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-актуализация опорных знаний, 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-настрой на главную проблему урока.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-проявление желания узнавать новое.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-формирование  умения слушать и слышать.</w:t>
            </w:r>
          </w:p>
        </w:tc>
      </w:tr>
      <w:tr w:rsidR="007F2BB3" w:rsidRPr="003E3A52" w:rsidTr="00DE5AB2">
        <w:tc>
          <w:tcPr>
            <w:tcW w:w="249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Постановка учебной проблемы.</w:t>
            </w:r>
          </w:p>
          <w:p w:rsidR="007F2BB3" w:rsidRPr="003E3A52" w:rsidRDefault="007F2BB3" w:rsidP="00DE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Организовать постановку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урока.</w:t>
            </w:r>
          </w:p>
        </w:tc>
        <w:tc>
          <w:tcPr>
            <w:tcW w:w="3961" w:type="dxa"/>
          </w:tcPr>
          <w:p w:rsidR="007F2BB3" w:rsidRPr="003E3A52" w:rsidRDefault="007F2BB3" w:rsidP="00DE5AB2">
            <w:pPr>
              <w:pStyle w:val="wP11"/>
              <w:spacing w:after="0"/>
            </w:pPr>
            <w:r w:rsidRPr="003E3A52">
              <w:lastRenderedPageBreak/>
              <w:t>Зачерпнём ведёрком воды из реки. Что у нас в ведре? (Вода).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lastRenderedPageBreak/>
              <w:t>– Что произойдет, если ведерко вдруг исчезнет, а вода останется? (</w:t>
            </w:r>
            <w:r w:rsidRPr="003E3A52">
              <w:rPr>
                <w:rStyle w:val="wT2"/>
              </w:rPr>
              <w:t>Вода разольется, растечется по полу</w:t>
            </w:r>
            <w:r w:rsidRPr="003E3A52">
              <w:t>).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</w:rPr>
            </w:pPr>
            <w:r w:rsidRPr="003E3A52">
              <w:t xml:space="preserve">– Почему? </w:t>
            </w:r>
            <w:r w:rsidRPr="003E3A52">
              <w:rPr>
                <w:rStyle w:val="wT2"/>
              </w:rPr>
              <w:t>(Вода – это жидкость).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</w:rPr>
            </w:pPr>
            <w:r w:rsidRPr="003E3A52">
              <w:t xml:space="preserve">– Какие еще жидкости бывают? </w:t>
            </w:r>
            <w:r w:rsidRPr="003E3A52">
              <w:rPr>
                <w:rStyle w:val="wT2"/>
              </w:rPr>
              <w:t>(Молоко, сок, кефир, бензин и т.д.)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</w:rPr>
            </w:pPr>
            <w:r w:rsidRPr="003E3A52">
              <w:t xml:space="preserve">– Что нужно, чтобы жидкость не растекалась? </w:t>
            </w:r>
            <w:r w:rsidRPr="003E3A52">
              <w:rPr>
                <w:rStyle w:val="wT2"/>
              </w:rPr>
              <w:t>(Емкость, сосуд, посуда).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</w:rPr>
            </w:pPr>
            <w:r w:rsidRPr="003E3A52">
              <w:t xml:space="preserve">– Приведите примеры ёмкостей. </w:t>
            </w:r>
            <w:r w:rsidRPr="003E3A52">
              <w:rPr>
                <w:rStyle w:val="wT2"/>
              </w:rPr>
              <w:t xml:space="preserve">(Банка, ведро, стакан, кастрюля, </w:t>
            </w:r>
            <w:r w:rsidRPr="003E3A52">
              <w:t>кружка</w:t>
            </w:r>
            <w:r w:rsidRPr="003E3A52">
              <w:rPr>
                <w:rStyle w:val="wT2"/>
              </w:rPr>
              <w:t>).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</w:rPr>
            </w:pPr>
            <w:r w:rsidRPr="003E3A52">
              <w:t xml:space="preserve">– Ребята, посмотрите на эти банки. Как вы думаете, в них уместится одинаковое количество воды или разное? </w:t>
            </w:r>
            <w:r w:rsidRPr="003E3A52">
              <w:rPr>
                <w:rStyle w:val="wT2"/>
              </w:rPr>
              <w:t>(На вид банки одинаковые).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</w:rPr>
            </w:pPr>
            <w:r w:rsidRPr="003E3A52">
              <w:t>– Как узнать, правы ли мы? (</w:t>
            </w:r>
            <w:r w:rsidRPr="003E3A52">
              <w:rPr>
                <w:rStyle w:val="wT2"/>
              </w:rPr>
              <w:t>Измерить вместимость).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– Хорошо, тогда я попрошу вас помочь мне.</w:t>
            </w:r>
          </w:p>
        </w:tc>
        <w:tc>
          <w:tcPr>
            <w:tcW w:w="1649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Создаёт условия для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 проблемы урока.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Подводит к </w:t>
            </w:r>
            <w:proofErr w:type="gramStart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вопросу</w:t>
            </w:r>
            <w:proofErr w:type="gramEnd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: какой единицей измеряют жидкость?</w:t>
            </w:r>
          </w:p>
        </w:tc>
        <w:tc>
          <w:tcPr>
            <w:tcW w:w="1701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Дают всевозможны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неожиданные ответы.</w:t>
            </w:r>
          </w:p>
        </w:tc>
        <w:tc>
          <w:tcPr>
            <w:tcW w:w="708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3828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проявление учебно-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познавательного интереса к новому материалу.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высказывание своего предположения.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коллективном обсуждении проблемы;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оформлять свои мысли в устной форме.</w:t>
            </w:r>
          </w:p>
        </w:tc>
      </w:tr>
      <w:tr w:rsidR="007F2BB3" w:rsidRPr="003E3A52" w:rsidTr="00DE5AB2">
        <w:tc>
          <w:tcPr>
            <w:tcW w:w="249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Поиск разрешения проблемы.</w:t>
            </w:r>
          </w:p>
          <w:p w:rsidR="007F2BB3" w:rsidRPr="003E3A52" w:rsidRDefault="007F2BB3" w:rsidP="00DE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F2BB3" w:rsidRPr="003E3A52" w:rsidRDefault="007F2BB3" w:rsidP="00DE5AB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новой величиной –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объёмом,  прибором её измерения – ёмкостью и единицей измерения – литром,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организовав поисковую деятельность.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F2BB3" w:rsidRPr="003E3A52" w:rsidRDefault="007F2BB3" w:rsidP="00DE5AB2">
            <w:pPr>
              <w:pStyle w:val="wP10"/>
              <w:spacing w:after="0"/>
            </w:pPr>
            <w:r w:rsidRPr="003E3A52">
              <w:t>К доске выходят по два ученика от каждого ряда. Одни получают банку 1л, другие – 0,5л.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 xml:space="preserve">– Ребята будут наливать воду из ведра в большие банки. Как надо наливать воду? </w:t>
            </w:r>
            <w:r w:rsidRPr="003E3A52">
              <w:rPr>
                <w:rStyle w:val="wT2"/>
              </w:rPr>
              <w:t>(Аккуратно, чтобы не разлить ее, не разбить банки).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– Первый ряд считает, сколько баночек выльет 1-й ученик, а второй считает, сколько баночек выльет второй ученик.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 xml:space="preserve">– Сколько банок насчитал первый ряд? </w:t>
            </w:r>
            <w:r w:rsidRPr="003E3A52">
              <w:rPr>
                <w:rStyle w:val="wT2"/>
              </w:rPr>
              <w:t>(3 банки)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>– Сколько банок насчитал второй ряд? (</w:t>
            </w:r>
            <w:r w:rsidRPr="003E3A52">
              <w:rPr>
                <w:rStyle w:val="wT2"/>
              </w:rPr>
              <w:t>6 банок)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 xml:space="preserve">– Что же получается, банки на вид </w:t>
            </w:r>
            <w:r w:rsidRPr="003E3A52">
              <w:lastRenderedPageBreak/>
              <w:t xml:space="preserve">одинаковые, но в них умещается разное количество воды. Или мы допустили какую-то ошибку? </w:t>
            </w:r>
            <w:r w:rsidRPr="003E3A52">
              <w:rPr>
                <w:rStyle w:val="wT2"/>
              </w:rPr>
              <w:t>(Ребята наливали воду банками разного размера, надо было взять одинаковые, для измерения величин надо пользоваться одинаковыми мерками). Да, ребята, чтобы такого не происходило в жизни, люди договорились и решили мерить вместимость жидкости (или как в математике говорят, объём</w:t>
            </w:r>
            <w:proofErr w:type="gramStart"/>
            <w:r w:rsidRPr="003E3A52">
              <w:rPr>
                <w:rStyle w:val="wT2"/>
              </w:rPr>
              <w:t>)о</w:t>
            </w:r>
            <w:proofErr w:type="gramEnd"/>
            <w:r w:rsidRPr="003E3A52">
              <w:rPr>
                <w:rStyle w:val="wT2"/>
              </w:rPr>
              <w:t>дной общей меркой.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 Может, кто-то уже знает, какую мерку используют в жизни для измерения жидкости? Вспомните, где вы уже встречались с единицей измерения вместимости (объёма)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апа заправляет машину на заправке бензином, ему автомат заливает 10… (Литров), 20… (Литров); в магазине  мама покупает молоко, кефир в пакетах…(1 литр), сок в коробках (1 литр, 2 литра).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– Правильно! Единицей измерения вместимости жидкости является литр. Или в математике говорят единица измерения объём</w:t>
            </w:r>
            <w:proofErr w:type="gramStart"/>
            <w:r w:rsidRPr="003E3A52">
              <w:t>а–</w:t>
            </w:r>
            <w:proofErr w:type="gramEnd"/>
            <w:r w:rsidRPr="003E3A52">
              <w:t xml:space="preserve"> литр.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 xml:space="preserve">Слово ЛИТР сокращенно пишут так: </w:t>
            </w:r>
            <w:proofErr w:type="gramStart"/>
            <w:r w:rsidRPr="003E3A52">
              <w:t>л</w:t>
            </w:r>
            <w:proofErr w:type="gramEnd"/>
            <w:r w:rsidRPr="003E3A52">
              <w:t>.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 xml:space="preserve"> Вот в такую банку вмещается 1 литр воды. Меркой в 1 литр может быть не только литровая банка, в которую помещается 1 литр жидкости, но и кружка, и мензурка такого объёма. Вспомните, сколько </w:t>
            </w:r>
            <w:r w:rsidRPr="003E3A52">
              <w:lastRenderedPageBreak/>
              <w:t>таких банок уместилось в большую банку?</w:t>
            </w:r>
            <w:r w:rsidRPr="003E3A52">
              <w:rPr>
                <w:rStyle w:val="wT2"/>
              </w:rPr>
              <w:t>(3)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 xml:space="preserve">– Значит, говорят, что она вмещает 3 литра. А если в ёмкости 4 таких банки, 5 банок? </w:t>
            </w:r>
            <w:r w:rsidRPr="003E3A52">
              <w:rPr>
                <w:rStyle w:val="wT2"/>
              </w:rPr>
              <w:t>(Значит, в ёмкости 4 литра, 5 литров)</w:t>
            </w:r>
            <w:proofErr w:type="gramStart"/>
            <w:r w:rsidRPr="003E3A52">
              <w:rPr>
                <w:rStyle w:val="wT2"/>
              </w:rPr>
              <w:t>.П</w:t>
            </w:r>
            <w:proofErr w:type="gramEnd"/>
            <w:r w:rsidRPr="003E3A52">
              <w:rPr>
                <w:rStyle w:val="wT2"/>
              </w:rPr>
              <w:t>оказ на примерах.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rPr>
                <w:rStyle w:val="wT2"/>
              </w:rPr>
              <w:t>-А скажите, где воды больше, в 3хлитровом самоваре или в 3хлитровом чайнике? (Одинаково).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Учитель помещает в таблицу величин карточку: ЛИТР – Л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Теперь вы знаете, что такое объём? (Вместимость в ёмкость).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-Скажите, с какой новой единицей измерения объёма сосуда познакомила нас река? (Литр).</w:t>
            </w:r>
          </w:p>
        </w:tc>
        <w:tc>
          <w:tcPr>
            <w:tcW w:w="1649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Организует работу в группах.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   Помогает  учащимся выбрать верное  решение.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практическую работу с использованием необходимых предметов.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Помогает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учащимся сформулировать итог проблемы.</w:t>
            </w:r>
          </w:p>
        </w:tc>
        <w:tc>
          <w:tcPr>
            <w:tcW w:w="1701" w:type="dxa"/>
          </w:tcPr>
          <w:p w:rsidR="007F2BB3" w:rsidRPr="003E3A52" w:rsidRDefault="007F2BB3" w:rsidP="00DE5AB2">
            <w:pPr>
              <w:pStyle w:val="wP8"/>
              <w:spacing w:after="0"/>
            </w:pPr>
            <w:r w:rsidRPr="003E3A52">
              <w:rPr>
                <w:rFonts w:eastAsia="Times New Roman"/>
              </w:rPr>
              <w:lastRenderedPageBreak/>
              <w:t xml:space="preserve">Активно участвуют в </w:t>
            </w:r>
            <w:r w:rsidRPr="003E3A52">
              <w:t xml:space="preserve">выполнении практического задания по измерению объема (вместимости) банок, </w:t>
            </w:r>
            <w:r w:rsidRPr="003E3A52">
              <w:rPr>
                <w:rFonts w:eastAsia="Times New Roman"/>
              </w:rPr>
              <w:t>поддерживая диалог с учителем и работая в группах.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формулируют результат решения проблемы.</w:t>
            </w:r>
          </w:p>
        </w:tc>
        <w:tc>
          <w:tcPr>
            <w:tcW w:w="708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Ч-П</w:t>
            </w:r>
            <w:proofErr w:type="gramEnd"/>
          </w:p>
        </w:tc>
        <w:tc>
          <w:tcPr>
            <w:tcW w:w="3828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, синтезирование, сравнение информации.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-самостоятельное создание способов решения проблемных задач.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-проявление познавательной инициативы в учебном сотрудничестве.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желание помогать товарищам группы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договариваться и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приходить к общему решению в совместной деятельности;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B3" w:rsidRPr="003E3A52" w:rsidTr="00DE5AB2">
        <w:tc>
          <w:tcPr>
            <w:tcW w:w="249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Воспроизведение нового знания.</w:t>
            </w:r>
          </w:p>
          <w:p w:rsidR="007F2BB3" w:rsidRPr="003E3A52" w:rsidRDefault="007F2BB3" w:rsidP="00DE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– 3,4,5,6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2BB3" w:rsidRPr="003E3A52" w:rsidRDefault="007F2BB3" w:rsidP="00DE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- 7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Включить новые знания в систему знаний.</w:t>
            </w:r>
          </w:p>
        </w:tc>
        <w:tc>
          <w:tcPr>
            <w:tcW w:w="3961" w:type="dxa"/>
          </w:tcPr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Ребята, как сильно устал наш конь, ему очень хочется пить. Давайте его напоим. Он выпьет 3 полных ведра, объёмом в 10 литров каждое.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-Сколько выпьет вёдер конь? (3). Сколько в полном ведре литров? (10)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Я зачерпнула только 6 литров. Сколько ещё нужно долить до полного ведра?(4)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А теперь я зачерпнула 8 литров? Сколько не хватает до полного ведра?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Зачерпну 3-ий раз. В ведре только 3 литра. Сколько дольём? (7)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Посмотрите, как повеселел конь. Молодцы, ребята. Напоили коня.</w:t>
            </w:r>
          </w:p>
          <w:p w:rsidR="007F2BB3" w:rsidRPr="003E3A52" w:rsidRDefault="007F2BB3" w:rsidP="007F2BB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А знаете ли вы, что страус (Слайд – 3), самая большая птица на земле, за один раз может выпить 70 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литров воды, т.е. 7 вёдер.</w:t>
            </w:r>
          </w:p>
          <w:p w:rsidR="007F2BB3" w:rsidRPr="003E3A52" w:rsidRDefault="007F2BB3" w:rsidP="007F2BB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А верблюд (Слайд – 4) выпивает 100 литров воды за один раз, это 10 вёдер</w:t>
            </w:r>
          </w:p>
          <w:p w:rsidR="007F2BB3" w:rsidRPr="003E3A52" w:rsidRDefault="007F2BB3" w:rsidP="007F2BB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Тело человека (Слайд – 5) на две трети состоит из жидкости.</w:t>
            </w:r>
          </w:p>
          <w:p w:rsidR="007F2BB3" w:rsidRPr="003E3A52" w:rsidRDefault="007F2BB3" w:rsidP="007F2BB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Через струю воды (Слайд – 6) шириной в иголку вытекает примерно 800 литров воды в сутки. (80 вёдер)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– Ребята, как вы думаете, что произойдет, если с нашей планеты исчезнет вся вода? (Всё живое погибнет, потому что без воды жить нельзя, вода – это жизнь).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– А что может привести к исчезновению воды? (Если мы будем оставлять открытыми краны с водой, не будем беречь воду).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Кто запомнил, сколько литров воды может вытечь за сутки, если неплотно закрыть кран? (800)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– Как же мы должны относиться к воде? (Бережно, аккуратно, не забывать закрывать краны, заботиться о сохранении воды, ее чистоте).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– Я надеюсь, что вы будете аккуратными и бережливыми.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Раз мы находимся у реки, давайте порыбачим. (Слайд – 7)</w:t>
            </w:r>
          </w:p>
          <w:p w:rsidR="007F2BB3" w:rsidRPr="003E3A52" w:rsidRDefault="007F2BB3" w:rsidP="00DE5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Закидываем удочку и крутим катушку.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какую щуку мы поймали. Да она с задачей из  с. 36 учебника,  №3. Давайте быстро решим задачу, чтобы она не 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задохнулась без воды.</w:t>
            </w:r>
          </w:p>
          <w:p w:rsidR="007F2BB3" w:rsidRPr="003E3A52" w:rsidRDefault="007F2BB3" w:rsidP="00DE5AB2">
            <w:pPr>
              <w:pStyle w:val="wP8"/>
              <w:spacing w:after="0"/>
            </w:pPr>
            <w:r w:rsidRPr="003E3A52">
              <w:t>Задача:</w:t>
            </w:r>
          </w:p>
          <w:p w:rsidR="007F2BB3" w:rsidRPr="003E3A52" w:rsidRDefault="007F2BB3" w:rsidP="00DE5AB2">
            <w:pPr>
              <w:pStyle w:val="wP8"/>
              <w:spacing w:after="0"/>
            </w:pPr>
            <w:r w:rsidRPr="003E3A52">
              <w:t>В банке 3 литра молока, а в бидоне на 4 литра больше. Сколько литров молока в бидоне? Сколько литров молока в банке и бидоне вместе?</w:t>
            </w:r>
          </w:p>
          <w:p w:rsidR="007F2BB3" w:rsidRPr="003E3A52" w:rsidRDefault="007F2BB3" w:rsidP="00DE5AB2">
            <w:pPr>
              <w:pStyle w:val="wP11"/>
              <w:tabs>
                <w:tab w:val="left" w:pos="2895"/>
              </w:tabs>
              <w:spacing w:after="0"/>
              <w:rPr>
                <w:rStyle w:val="wT3"/>
              </w:rPr>
            </w:pPr>
            <w:r w:rsidRPr="003E3A52">
              <w:rPr>
                <w:rStyle w:val="wT3"/>
              </w:rPr>
              <w:t>Анализ текста задачи:</w:t>
            </w:r>
            <w:r w:rsidRPr="003E3A52">
              <w:rPr>
                <w:rStyle w:val="wT3"/>
              </w:rPr>
              <w:tab/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 xml:space="preserve">– О чем эта задача? </w:t>
            </w:r>
            <w:r w:rsidRPr="003E3A52">
              <w:rPr>
                <w:rStyle w:val="wT2"/>
              </w:rPr>
              <w:t>(О молоке)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 xml:space="preserve">– </w:t>
            </w:r>
            <w:r w:rsidRPr="003E3A52">
              <w:rPr>
                <w:rStyle w:val="wT2"/>
              </w:rPr>
              <w:t xml:space="preserve">Что такое молоко? </w:t>
            </w:r>
            <w:r w:rsidRPr="003E3A52">
              <w:t>(Жидкость)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 xml:space="preserve">– В каких ёмкостях находится молоко? </w:t>
            </w:r>
            <w:r w:rsidRPr="003E3A52">
              <w:rPr>
                <w:rStyle w:val="wT2"/>
              </w:rPr>
              <w:t>(В банке и в бидоне)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 xml:space="preserve">– Сколько молока в банке? </w:t>
            </w:r>
            <w:r w:rsidRPr="003E3A52">
              <w:rPr>
                <w:rStyle w:val="wT2"/>
              </w:rPr>
              <w:t>(3 л)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 xml:space="preserve">– Что известно про молоко в бидоне? </w:t>
            </w:r>
            <w:r w:rsidRPr="003E3A52">
              <w:rPr>
                <w:rStyle w:val="wT2"/>
              </w:rPr>
              <w:t>(На 4 л больше, чем в банке)</w:t>
            </w:r>
          </w:p>
          <w:p w:rsidR="007F2BB3" w:rsidRPr="003E3A52" w:rsidRDefault="007F2BB3" w:rsidP="00DE5AB2">
            <w:pPr>
              <w:pStyle w:val="wP11"/>
              <w:spacing w:after="0"/>
              <w:rPr>
                <w:rStyle w:val="wT2"/>
                <w:i w:val="0"/>
              </w:rPr>
            </w:pPr>
            <w:r w:rsidRPr="003E3A52">
              <w:t xml:space="preserve">– Что значит “на 4 больше”? </w:t>
            </w:r>
            <w:r w:rsidRPr="003E3A52">
              <w:rPr>
                <w:rStyle w:val="wT2"/>
              </w:rPr>
              <w:t>(Столько же да ещё 4)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– Ответим сначала на первый вопрос. Прочитайте его.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 xml:space="preserve">– Посмотрите на схемы. </w:t>
            </w:r>
          </w:p>
          <w:p w:rsidR="007F2BB3" w:rsidRPr="003E3A52" w:rsidRDefault="007F2BB3" w:rsidP="00DE5AB2">
            <w:pPr>
              <w:pStyle w:val="wP21"/>
              <w:rPr>
                <w:sz w:val="24"/>
              </w:rPr>
            </w:pPr>
            <w:bookmarkStart w:id="0" w:name="table1"/>
            <w:bookmarkEnd w:id="0"/>
          </w:p>
          <w:p w:rsidR="007F2BB3" w:rsidRPr="003E3A52" w:rsidRDefault="007F2BB3" w:rsidP="00DE5AB2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– Выберите ту, которая иллюстрирует нашу задачу. Объясните свой выбор.  Самостоятельно работаем по решению первой части задачи. Оформляем решение.</w:t>
            </w:r>
          </w:p>
          <w:p w:rsidR="007F2BB3" w:rsidRPr="003E3A52" w:rsidRDefault="007F2BB3" w:rsidP="00DE5AB2">
            <w:pPr>
              <w:pStyle w:val="wP10"/>
              <w:spacing w:after="0"/>
            </w:pPr>
            <w:r w:rsidRPr="003E3A52">
              <w:t>На доске должна появиться запись: 3+4=7(л)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Анализ второй части задачи (в виде фронтальной беседы).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– Прочитайте второй вопрос задачи.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– Вспомним, сколько молока в банке? В бидоне?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 xml:space="preserve">– Дополните схему, чтобы она помогла нам ответить на второй </w:t>
            </w:r>
            <w:r w:rsidRPr="003E3A52">
              <w:lastRenderedPageBreak/>
              <w:t>вопрос задачи.</w:t>
            </w:r>
          </w:p>
          <w:p w:rsidR="007F2BB3" w:rsidRPr="003E3A52" w:rsidRDefault="007F2BB3" w:rsidP="00DE5AB2">
            <w:pPr>
              <w:pStyle w:val="wP11"/>
              <w:spacing w:after="0"/>
            </w:pPr>
            <w:r w:rsidRPr="003E3A52">
              <w:t>Молодцы, щуку мы отпускаем. Нам пора возвращаться домой,</w:t>
            </w:r>
          </w:p>
        </w:tc>
        <w:tc>
          <w:tcPr>
            <w:tcW w:w="1649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игровой форме даёт задание по составу числа 10.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 с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интересной информацией о воде.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отдохнуть под песню.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задачи и самостоятельную работу с самопроверкой и самооценкой.</w:t>
            </w:r>
          </w:p>
        </w:tc>
        <w:tc>
          <w:tcPr>
            <w:tcW w:w="170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перфокартах показывают недостающее до 10 литров число.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Слушают,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слайды, вступают в диалог с учителем.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pStyle w:val="wP10"/>
              <w:spacing w:after="0"/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Имитируют рыбалку под песню «С утра сидит на 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озере любитель-рыболов».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условию задачи.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 в выборе схем к задаче. Выдвигают своё решение, приходят к  единому мнению. Представители групп озвучивают свой вариант решения.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 Один ученик 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за доской,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- самостоятельно решают задачи, сверяют решение с образцом на доске. </w:t>
            </w:r>
          </w:p>
          <w:p w:rsidR="007F2BB3" w:rsidRPr="003E3A52" w:rsidRDefault="007F2BB3" w:rsidP="00DE5AB2">
            <w:pPr>
              <w:pStyle w:val="wP10"/>
              <w:spacing w:after="0"/>
            </w:pPr>
            <w:r w:rsidRPr="003E3A52">
              <w:t>Свое согласие или несогласие выражают с помощью сигнальных карточек.</w:t>
            </w:r>
          </w:p>
        </w:tc>
        <w:tc>
          <w:tcPr>
            <w:tcW w:w="708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состава числа 10,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экологических знаний,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решать задачи с новой единицей измерения величины и с использованием схем.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7F2BB3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 в форме сличения результата с заданным эталоном с целью обнаружения отклонений с последующей коррекцией.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оформлять свои мысли в устной форме, слушать и слышать.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B3" w:rsidRPr="003E3A52" w:rsidTr="00DE5AB2">
        <w:tc>
          <w:tcPr>
            <w:tcW w:w="2491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Итог. </w:t>
            </w:r>
          </w:p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1,5 мин.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соотносить поставленные задачи с достигнутым результатом.</w:t>
            </w:r>
          </w:p>
        </w:tc>
        <w:tc>
          <w:tcPr>
            <w:tcW w:w="3961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Скажите, ребята, с какой новой величиной познакомила нас река? (Объём). Чем измеряется объём? (Ёмкостью). Какую единицу измерения жидкости мы знаем</w:t>
            </w:r>
            <w:proofErr w:type="gram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Литр).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 - Почему это необходимо знать? Где в жизни применяется эта величина?</w:t>
            </w:r>
          </w:p>
        </w:tc>
        <w:tc>
          <w:tcPr>
            <w:tcW w:w="1649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вопросы.</w:t>
            </w:r>
          </w:p>
        </w:tc>
        <w:tc>
          <w:tcPr>
            <w:tcW w:w="170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Отвечают, приводят примеры.</w:t>
            </w:r>
          </w:p>
        </w:tc>
        <w:tc>
          <w:tcPr>
            <w:tcW w:w="708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828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-выделение и осознание учащимися того, что усвоено на уроке.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, т.е. ученик задается вопросом, что дал урок?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-нравственно-этическая ориентация, в том числе и оценивание усваиваемого содержания,  обеспечивающего личностный социальный выбор (ученики осознали необходимость приобретённых знаний).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-умение слушать и вступать в диалог, участвовать в коллективном обсуждении  проблем.</w:t>
            </w:r>
          </w:p>
        </w:tc>
      </w:tr>
      <w:tr w:rsidR="007F2BB3" w:rsidRPr="003E3A52" w:rsidTr="00DE5AB2">
        <w:tc>
          <w:tcPr>
            <w:tcW w:w="249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2BB3" w:rsidRPr="003E3A52" w:rsidRDefault="007F2BB3" w:rsidP="00DE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1,5 мин.</w:t>
            </w:r>
          </w:p>
          <w:p w:rsidR="007F2BB3" w:rsidRPr="003E3A52" w:rsidRDefault="007F2BB3" w:rsidP="00DE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- 8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</w:t>
            </w: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детям проанализировать своё участие </w:t>
            </w:r>
            <w:proofErr w:type="spell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вуроке</w:t>
            </w:r>
            <w:proofErr w:type="spell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(Слайд - 8) 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 все молодцы,  активно и дружно работали сегодня. Я хочу, чтобы вы сами оценили своё участие в путешествии за новыми открытиями. Перед вами ёмкости (стаканы). Наполните их водой. 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Кто получил полный объём знаний и всё понял, заполните всю ёмкость, сосуд, стакан. 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Кому было трудно и не в полном объёме </w:t>
            </w:r>
            <w:proofErr w:type="spellStart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понялматериал</w:t>
            </w:r>
            <w:proofErr w:type="spellEnd"/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, заполните ёмкость наполовину. 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Кто совсем ничего не делал и ничего не понял, налейте немного воды, прикрыв дно.</w:t>
            </w:r>
          </w:p>
        </w:tc>
        <w:tc>
          <w:tcPr>
            <w:tcW w:w="1649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Организует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результатов проделанной работы и самооценку учащихся.</w:t>
            </w:r>
          </w:p>
        </w:tc>
        <w:tc>
          <w:tcPr>
            <w:tcW w:w="1701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и проводят самооценку, наполняя стаканы соответствующим количеством воды.</w:t>
            </w:r>
          </w:p>
        </w:tc>
        <w:tc>
          <w:tcPr>
            <w:tcW w:w="708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828" w:type="dxa"/>
          </w:tcPr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осознание качества и уровня освоения и владения теми или иными учебными действиями,</w:t>
            </w:r>
          </w:p>
          <w:p w:rsidR="007F2BB3" w:rsidRPr="003E3A52" w:rsidRDefault="007F2BB3" w:rsidP="00DE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-осуществление итогового контроля.</w:t>
            </w:r>
          </w:p>
        </w:tc>
      </w:tr>
      <w:tr w:rsidR="007F2BB3" w:rsidRPr="003E3A52" w:rsidTr="00DE5AB2">
        <w:tc>
          <w:tcPr>
            <w:tcW w:w="249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Х. Задание на дальнейшее.</w:t>
            </w:r>
          </w:p>
          <w:p w:rsidR="007F2BB3" w:rsidRPr="003E3A52" w:rsidRDefault="007F2BB3" w:rsidP="00DE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072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адекватную самооценку учащихся. </w:t>
            </w:r>
          </w:p>
        </w:tc>
        <w:tc>
          <w:tcPr>
            <w:tcW w:w="3961" w:type="dxa"/>
          </w:tcPr>
          <w:p w:rsidR="007F2BB3" w:rsidRPr="003E3A52" w:rsidRDefault="007F2BB3" w:rsidP="00DE5AB2">
            <w:pPr>
              <w:pStyle w:val="wP11"/>
              <w:spacing w:after="0"/>
            </w:pPr>
            <w:r w:rsidRPr="003E3A52">
              <w:t xml:space="preserve">Мы возвращаемся домой с полным объёмом знаний, на память о путешествии каждый поймает себе по рыбёшке с заданием. На красной рыбке самое трудное задание. Выполнит его только лучший математик из класса. Подумайте, кто самый сильный в математике и ловите красную рыбу. Кто хорошо разбирается в математике, ловите зеркальных карпов. А кому трудно </w:t>
            </w:r>
            <w:r w:rsidRPr="00901065">
              <w:rPr>
                <w:sz w:val="22"/>
              </w:rPr>
              <w:t>даётся математика, поймайте золотых рыбок, они помогут вам справиться с заданием.</w:t>
            </w:r>
          </w:p>
        </w:tc>
        <w:tc>
          <w:tcPr>
            <w:tcW w:w="1649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детей на оценивание своих способностей и выбор задания соответствующего уровня сложности.</w:t>
            </w:r>
          </w:p>
        </w:tc>
        <w:tc>
          <w:tcPr>
            <w:tcW w:w="1701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цветную рыбку с заданием в соответствии с уровнем сложности. </w:t>
            </w:r>
          </w:p>
        </w:tc>
        <w:tc>
          <w:tcPr>
            <w:tcW w:w="708" w:type="dxa"/>
          </w:tcPr>
          <w:p w:rsidR="007F2BB3" w:rsidRPr="003E3A52" w:rsidRDefault="007F2BB3" w:rsidP="00DE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28" w:type="dxa"/>
          </w:tcPr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7F2BB3" w:rsidRPr="003E3A52" w:rsidRDefault="007F2BB3" w:rsidP="00DE5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52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 оценивание своих способностей.</w:t>
            </w:r>
          </w:p>
        </w:tc>
      </w:tr>
    </w:tbl>
    <w:p w:rsidR="007F2BB3" w:rsidRDefault="007F2BB3"/>
    <w:p w:rsidR="004D2A2D" w:rsidRPr="004D2A2D" w:rsidRDefault="004D2A2D" w:rsidP="004D2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Самоанализ урока математики </w:t>
      </w:r>
    </w:p>
    <w:p w:rsidR="004D2A2D" w:rsidRPr="004D2A2D" w:rsidRDefault="004D2A2D" w:rsidP="004D2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программе специального (коррекционного) образования </w:t>
      </w:r>
      <w:r w:rsidRPr="004D2A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</w:t>
      </w:r>
      <w:r w:rsidRPr="004D2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вида, </w:t>
      </w:r>
    </w:p>
    <w:p w:rsidR="004D2A2D" w:rsidRPr="004D2A2D" w:rsidRDefault="004D2A2D" w:rsidP="004D2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D2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проводимого</w:t>
      </w:r>
      <w:proofErr w:type="gramEnd"/>
      <w:r w:rsidRPr="004D2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1 классе </w:t>
      </w:r>
    </w:p>
    <w:p w:rsidR="004D2A2D" w:rsidRPr="004D2A2D" w:rsidRDefault="004D2A2D" w:rsidP="004D2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учителем Светланой Павловной Токовой.</w:t>
      </w:r>
    </w:p>
    <w:p w:rsidR="004D2A2D" w:rsidRPr="004D2A2D" w:rsidRDefault="004D2A2D" w:rsidP="004D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был коррекционный проблемно-развивающий урок (по форме: урок-исследование), на котором развивался познавательный интерес на основе самостоятельной практической частично-поисковой работы, выполняемой под руководством учителя. </w:t>
      </w:r>
      <w:r w:rsidRPr="004D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ИКТ </w:t>
      </w:r>
      <w:r w:rsidRPr="004D2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повысила учебную мотивацию детей.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урока. По структуре урок изучения нового материал, в котором сочетались различные формы организации учебной деятельности: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1.  Индивидуальная: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с перфокартами на устном счёте;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на дальнейшее в форме самостоятельного выбора задач по уровню сложности (для выяснения самооценки учащихся);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осуществление итогового контроля для выяснения уровня усвоения изученного материала через оценивание собственной учебной деятельности (для планирования индивидуальной коррекционной работы)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2.  Фронтальная: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организационного момента;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этапе устного счёта (задание с «ключом», с геометрическим материалом); 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изучении нового материала на практической работе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Парная:   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проблемном моменте – распределение слов, связанных с величинами, на 3 группы; 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работе со схемами к задачам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Групповая: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эстафета с примерами;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работа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имел линейную структуру. Все этапы урока были связаны между собой, и последующий этап плавно вытекал из предыдущего: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Орг. момент помог создать у учащихся рабочую и эмоционально-психологическую настроенность. Девиз урока, гордо прозвучавший в начале работы, давший установку на активную, результативную работу, помог детям помог поверить в собственные силы.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Устный счёт был связующим звеном ранее изученного материала с новым.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Плавно прошло повторение </w:t>
      </w:r>
      <w:proofErr w:type="gram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подведение к новой теме через проблемную ситуацию, которую легко разрешили дети, самостоятельно выделив из 3 групп незнакомую величину – объём. 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Плодотворно, с желанием и интересом проходил поиск разрешения проблемы по новой теме. Дети активно высказывали свои мнения, делали выводы, подтверждая их практикой. 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помощи ИКТ, красочных иллюстраций, различной наглядности, </w:t>
      </w:r>
      <w:proofErr w:type="spell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-рыбалки, практических действий была создана атмосфера творчества, развивались воображение, мышление, память, построились доверительные отношения, дети были расположены к учителю, сняты всевозможные стрессовые факторы.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подобрана по теме урока, была проведена вовремя и служила связующим звеном между этапами.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нового знания сочеталось с ранее изученным, прослеживалась интеграция: </w:t>
      </w:r>
      <w:proofErr w:type="spell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чтением (смысл пословиц, чтение задач учащимися), с воспитательным проектом казачества (местный диалект: бричка, средство передвижения казака, верный друг – конь, поговорка о нём и т.д.), с окружающим миром (повторялись виды транспорта, типы животных по признакам, затронут экологический аспект – охрана воды, ориентирование в пространстве).  </w:t>
      </w:r>
      <w:proofErr w:type="gramEnd"/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Через лексическую работу над новыми словами-синонимами (ёмкость, посуда и т.д.) активизировался словарный запас детей.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Каждый ребёнок, проанализировав свою работу на уроке, правильно оценил собственную учебную деятельность, наполнив ёмкости водой из реки знаний.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 учащихся сформировалась адекватная самооценка, которая выразилась в выборе </w:t>
      </w:r>
      <w:proofErr w:type="spell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на дальнейшее.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Использовались следующие методы: 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Словесные методы (рассказ, объяснение, беседа) реализовывались в совокупности с  наглядными методами, что  облегчило усвоение абстрактных положений, повысило осознанность знаний, активизирующих мыслительную деятельность, внимание и память. 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Практический метод. На уроке реализовалась мыслительная деятельность для более эффективного накопления и применения знаний через игру «Найди лишнее», «Раздели на группы по общему признаку», «Соотнеси букву с цифрой»,  лексическую работу. Было привлечено внимание детей заполнением таблицы величин по ходу приобретения знаний, с интересом настроившихся на работу. Практические действия способствовали интенсификации умственной деятельности, делали процесс обучения занимательным, создали бодрое рабочее настроение.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Проблемный метод. Весь урок был пронизан проблемными ситуациями. Данные проблемы разрешились учащимися.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реализованы следующие принципы: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Принцип адаптивности (каждый ученик на своём уровне, применялся дифференцированный подход).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 развития (получение новых знаний, активизация словарного запаса).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 психологической комфортности.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Принцип целостности содержания образования (на уроке прослеживается связь с темой предыдущих и последующих уроков, </w:t>
      </w:r>
      <w:proofErr w:type="spell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" w:name="_GoBack"/>
      <w:bookmarkEnd w:id="1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ориентирования функции знаний (ученики осознали необходимость приобретённых знаний).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Принцип доступности (материал подобран, учитывая возрастные и психологические  особенности).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репродуктивного характера познавательной деятельности (чтение и решение задач, многократные повторения, воспоминания) прослеживался и продуктивный (доказательства, объяснения, сравнения, оценивания, высказывание своего мнения).</w:t>
      </w:r>
      <w:proofErr w:type="gramEnd"/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proofErr w:type="spell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преследовал разнообразные виды заданий, периодически сменяющиеся, игровые моменты, перемещения в классе (эстафета, </w:t>
      </w:r>
      <w:proofErr w:type="spell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в группах на определённых местах вокруг столов и т.д.). 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общения учителя с учащимися был демократический.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A2D" w:rsidRPr="004D2A2D" w:rsidRDefault="004D2A2D" w:rsidP="004D2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Коррекционные цели урока достигнуты полностью. Образовательная цель решалась в единстве с </w:t>
      </w:r>
      <w:proofErr w:type="gramStart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</w:t>
      </w:r>
      <w:proofErr w:type="gramEnd"/>
      <w:r w:rsidRPr="004D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воспитательной.</w:t>
      </w:r>
      <w:r w:rsidRPr="004D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Планируемые результаты получены.</w:t>
      </w:r>
    </w:p>
    <w:p w:rsidR="007F2BB3" w:rsidRDefault="007F2BB3"/>
    <w:p w:rsidR="007F2BB3" w:rsidRDefault="007F2BB3"/>
    <w:sectPr w:rsidR="007F2BB3" w:rsidSect="007F2B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F05"/>
    <w:multiLevelType w:val="hybridMultilevel"/>
    <w:tmpl w:val="3600EB3A"/>
    <w:lvl w:ilvl="0" w:tplc="BACCAA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0CF2"/>
    <w:multiLevelType w:val="hybridMultilevel"/>
    <w:tmpl w:val="88E4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87EBC"/>
    <w:multiLevelType w:val="multilevel"/>
    <w:tmpl w:val="6340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F1CFE"/>
    <w:multiLevelType w:val="hybridMultilevel"/>
    <w:tmpl w:val="DF86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D68D3"/>
    <w:multiLevelType w:val="hybridMultilevel"/>
    <w:tmpl w:val="AFDA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B3"/>
    <w:rsid w:val="004D2A2D"/>
    <w:rsid w:val="007F2BB3"/>
    <w:rsid w:val="00E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2BB3"/>
    <w:pPr>
      <w:ind w:left="720"/>
      <w:contextualSpacing/>
    </w:pPr>
  </w:style>
  <w:style w:type="table" w:styleId="a5">
    <w:name w:val="Table Grid"/>
    <w:basedOn w:val="a1"/>
    <w:rsid w:val="007F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11">
    <w:name w:val="wP11"/>
    <w:basedOn w:val="a"/>
    <w:rsid w:val="007F2BB3"/>
    <w:pPr>
      <w:widowControl w:val="0"/>
      <w:suppressAutoHyphens/>
      <w:spacing w:after="283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wT2">
    <w:name w:val="wT2"/>
    <w:rsid w:val="007F2BB3"/>
    <w:rPr>
      <w:i/>
      <w:iCs w:val="0"/>
    </w:rPr>
  </w:style>
  <w:style w:type="paragraph" w:customStyle="1" w:styleId="wP8">
    <w:name w:val="wP8"/>
    <w:basedOn w:val="a"/>
    <w:rsid w:val="007F2BB3"/>
    <w:pPr>
      <w:widowControl w:val="0"/>
      <w:suppressAutoHyphens/>
      <w:spacing w:after="283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wP10">
    <w:name w:val="wP10"/>
    <w:basedOn w:val="a"/>
    <w:rsid w:val="007F2BB3"/>
    <w:pPr>
      <w:widowControl w:val="0"/>
      <w:suppressAutoHyphens/>
      <w:spacing w:after="283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wP21">
    <w:name w:val="wP21"/>
    <w:basedOn w:val="a"/>
    <w:rsid w:val="007F2B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4"/>
      <w:szCs w:val="24"/>
      <w:lang w:eastAsia="ru-RU"/>
    </w:rPr>
  </w:style>
  <w:style w:type="character" w:customStyle="1" w:styleId="wT3">
    <w:name w:val="wT3"/>
    <w:rsid w:val="007F2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2BB3"/>
    <w:pPr>
      <w:ind w:left="720"/>
      <w:contextualSpacing/>
    </w:pPr>
  </w:style>
  <w:style w:type="table" w:styleId="a5">
    <w:name w:val="Table Grid"/>
    <w:basedOn w:val="a1"/>
    <w:rsid w:val="007F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11">
    <w:name w:val="wP11"/>
    <w:basedOn w:val="a"/>
    <w:rsid w:val="007F2BB3"/>
    <w:pPr>
      <w:widowControl w:val="0"/>
      <w:suppressAutoHyphens/>
      <w:spacing w:after="283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wT2">
    <w:name w:val="wT2"/>
    <w:rsid w:val="007F2BB3"/>
    <w:rPr>
      <w:i/>
      <w:iCs w:val="0"/>
    </w:rPr>
  </w:style>
  <w:style w:type="paragraph" w:customStyle="1" w:styleId="wP8">
    <w:name w:val="wP8"/>
    <w:basedOn w:val="a"/>
    <w:rsid w:val="007F2BB3"/>
    <w:pPr>
      <w:widowControl w:val="0"/>
      <w:suppressAutoHyphens/>
      <w:spacing w:after="283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wP10">
    <w:name w:val="wP10"/>
    <w:basedOn w:val="a"/>
    <w:rsid w:val="007F2BB3"/>
    <w:pPr>
      <w:widowControl w:val="0"/>
      <w:suppressAutoHyphens/>
      <w:spacing w:after="283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wP21">
    <w:name w:val="wP21"/>
    <w:basedOn w:val="a"/>
    <w:rsid w:val="007F2B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4"/>
      <w:szCs w:val="24"/>
      <w:lang w:eastAsia="ru-RU"/>
    </w:rPr>
  </w:style>
  <w:style w:type="character" w:customStyle="1" w:styleId="wT3">
    <w:name w:val="wT3"/>
    <w:rsid w:val="007F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3665</Words>
  <Characters>20896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2014-04-11T14:01:00Z</dcterms:created>
  <dcterms:modified xsi:type="dcterms:W3CDTF">2014-04-11T14:18:00Z</dcterms:modified>
</cp:coreProperties>
</file>