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E2" w:rsidRPr="009E50D8" w:rsidRDefault="009E50D8" w:rsidP="009E50D8">
      <w:pPr>
        <w:jc w:val="center"/>
        <w:rPr>
          <w:b/>
          <w:sz w:val="36"/>
          <w:szCs w:val="36"/>
        </w:rPr>
      </w:pPr>
      <w:r w:rsidRPr="009E50D8">
        <w:rPr>
          <w:b/>
          <w:sz w:val="36"/>
          <w:szCs w:val="36"/>
        </w:rPr>
        <w:t>Синдром дефицита внимания</w:t>
      </w:r>
      <w:r>
        <w:rPr>
          <w:b/>
          <w:sz w:val="36"/>
          <w:szCs w:val="36"/>
        </w:rPr>
        <w:t xml:space="preserve"> у детей</w:t>
      </w:r>
      <w:r w:rsidRPr="009E50D8">
        <w:rPr>
          <w:b/>
          <w:sz w:val="36"/>
          <w:szCs w:val="36"/>
        </w:rPr>
        <w:t>.</w:t>
      </w:r>
    </w:p>
    <w:p w:rsidR="009E50D8" w:rsidRDefault="009E50D8" w:rsidP="00301A4E">
      <w:pPr>
        <w:rPr>
          <w:i/>
        </w:rPr>
      </w:pPr>
      <w:r>
        <w:rPr>
          <w:i/>
        </w:rPr>
        <w:t>Эта проблема предполагает критерии:</w:t>
      </w:r>
    </w:p>
    <w:p w:rsidR="009E50D8" w:rsidRDefault="00031F41" w:rsidP="00031F41">
      <w:pPr>
        <w:rPr>
          <w:i/>
        </w:rPr>
      </w:pPr>
      <w:r>
        <w:rPr>
          <w:i/>
        </w:rPr>
        <w:t xml:space="preserve"> ребенок </w:t>
      </w:r>
      <w:proofErr w:type="gramStart"/>
      <w:r w:rsidR="009E50D8">
        <w:rPr>
          <w:i/>
        </w:rPr>
        <w:t>не обращает внимание</w:t>
      </w:r>
      <w:proofErr w:type="gramEnd"/>
      <w:r w:rsidR="009E50D8">
        <w:rPr>
          <w:i/>
        </w:rPr>
        <w:t xml:space="preserve"> на детали и допускает ошибки в учебе;</w:t>
      </w:r>
    </w:p>
    <w:p w:rsidR="009E50D8" w:rsidRDefault="009E50D8" w:rsidP="00031F41">
      <w:pPr>
        <w:rPr>
          <w:i/>
        </w:rPr>
      </w:pPr>
      <w:r>
        <w:rPr>
          <w:i/>
        </w:rPr>
        <w:t>с трудом поддерживает внимание в учебе и в игре;</w:t>
      </w:r>
    </w:p>
    <w:p w:rsidR="009E50D8" w:rsidRDefault="009E50D8" w:rsidP="00031F41">
      <w:pPr>
        <w:rPr>
          <w:i/>
        </w:rPr>
      </w:pPr>
      <w:r>
        <w:rPr>
          <w:i/>
        </w:rPr>
        <w:t>не слышит  то, что ему говорят;</w:t>
      </w:r>
    </w:p>
    <w:p w:rsidR="009E50D8" w:rsidRDefault="009E50D8" w:rsidP="00031F41">
      <w:pPr>
        <w:rPr>
          <w:i/>
        </w:rPr>
      </w:pPr>
      <w:r>
        <w:rPr>
          <w:i/>
        </w:rPr>
        <w:t>не в состоянии следовать инструкциям;</w:t>
      </w:r>
    </w:p>
    <w:p w:rsidR="009E50D8" w:rsidRDefault="00031F41" w:rsidP="00031F41">
      <w:pPr>
        <w:rPr>
          <w:i/>
        </w:rPr>
      </w:pPr>
      <w:r>
        <w:rPr>
          <w:i/>
        </w:rPr>
        <w:t>не может организовать игру или деятельность;</w:t>
      </w:r>
    </w:p>
    <w:p w:rsidR="00031F41" w:rsidRDefault="00031F41" w:rsidP="00031F41">
      <w:pPr>
        <w:rPr>
          <w:i/>
        </w:rPr>
      </w:pPr>
      <w:r>
        <w:rPr>
          <w:i/>
        </w:rPr>
        <w:t>имеет сложности в выполнении заданий, требующих длительной концентрации внимания;</w:t>
      </w:r>
    </w:p>
    <w:p w:rsidR="00031F41" w:rsidRDefault="00031F41" w:rsidP="00031F41">
      <w:pPr>
        <w:rPr>
          <w:i/>
        </w:rPr>
      </w:pPr>
      <w:r>
        <w:rPr>
          <w:i/>
        </w:rPr>
        <w:t>часто теряет вещи;</w:t>
      </w:r>
    </w:p>
    <w:p w:rsidR="00031F41" w:rsidRDefault="00031F41" w:rsidP="00031F41">
      <w:pPr>
        <w:rPr>
          <w:i/>
        </w:rPr>
      </w:pPr>
      <w:r>
        <w:rPr>
          <w:i/>
        </w:rPr>
        <w:t>часто и легко отвлекается;</w:t>
      </w:r>
    </w:p>
    <w:p w:rsidR="00031F41" w:rsidRDefault="00031F41" w:rsidP="00031F41">
      <w:pPr>
        <w:rPr>
          <w:i/>
        </w:rPr>
      </w:pPr>
      <w:r>
        <w:rPr>
          <w:i/>
        </w:rPr>
        <w:t xml:space="preserve">бывает </w:t>
      </w:r>
      <w:proofErr w:type="gramStart"/>
      <w:r>
        <w:rPr>
          <w:i/>
        </w:rPr>
        <w:t>забывчив</w:t>
      </w:r>
      <w:proofErr w:type="gramEnd"/>
      <w:r>
        <w:rPr>
          <w:i/>
        </w:rPr>
        <w:t>.</w:t>
      </w:r>
    </w:p>
    <w:p w:rsidR="00031F41" w:rsidRDefault="00031F41" w:rsidP="009E50D8">
      <w:pPr>
        <w:jc w:val="center"/>
        <w:rPr>
          <w:i/>
        </w:rPr>
      </w:pPr>
      <w:r>
        <w:rPr>
          <w:i/>
        </w:rPr>
        <w:t xml:space="preserve">Для диагностики </w:t>
      </w:r>
      <w:proofErr w:type="spellStart"/>
      <w:r>
        <w:rPr>
          <w:i/>
        </w:rPr>
        <w:t>гиперактивности</w:t>
      </w:r>
      <w:proofErr w:type="spellEnd"/>
      <w:r>
        <w:rPr>
          <w:i/>
        </w:rPr>
        <w:t xml:space="preserve"> необходимо наличие, по крайней мере, пяти </w:t>
      </w:r>
      <w:proofErr w:type="gramStart"/>
      <w:r>
        <w:rPr>
          <w:i/>
        </w:rPr>
        <w:t>из</w:t>
      </w:r>
      <w:proofErr w:type="gramEnd"/>
      <w:r>
        <w:rPr>
          <w:i/>
        </w:rPr>
        <w:t xml:space="preserve"> ниже перечисленных симптомов:</w:t>
      </w:r>
    </w:p>
    <w:p w:rsidR="00031F41" w:rsidRDefault="00031F41" w:rsidP="00031F41">
      <w:pPr>
        <w:rPr>
          <w:i/>
        </w:rPr>
      </w:pPr>
      <w:r>
        <w:rPr>
          <w:i/>
        </w:rPr>
        <w:t>совершает суетливые движения руками и ногами;</w:t>
      </w:r>
    </w:p>
    <w:p w:rsidR="00031F41" w:rsidRDefault="00031F41" w:rsidP="00031F41">
      <w:pPr>
        <w:rPr>
          <w:i/>
        </w:rPr>
      </w:pPr>
      <w:r>
        <w:rPr>
          <w:i/>
        </w:rPr>
        <w:t>часто вскакивает со своего места;</w:t>
      </w:r>
    </w:p>
    <w:p w:rsidR="00031F41" w:rsidRDefault="00031F41" w:rsidP="00031F41">
      <w:pPr>
        <w:rPr>
          <w:i/>
        </w:rPr>
      </w:pPr>
      <w:proofErr w:type="spellStart"/>
      <w:r>
        <w:rPr>
          <w:i/>
        </w:rPr>
        <w:t>гиперподвижен</w:t>
      </w:r>
      <w:proofErr w:type="spellEnd"/>
      <w:r>
        <w:rPr>
          <w:i/>
        </w:rPr>
        <w:t xml:space="preserve"> в ситуациях, когда в этом нет необходимости;</w:t>
      </w:r>
    </w:p>
    <w:p w:rsidR="00031F41" w:rsidRDefault="00031F41" w:rsidP="00031F41">
      <w:pPr>
        <w:rPr>
          <w:i/>
        </w:rPr>
      </w:pPr>
      <w:r>
        <w:rPr>
          <w:i/>
        </w:rPr>
        <w:t>не может играть в «тихие» игры;</w:t>
      </w:r>
    </w:p>
    <w:p w:rsidR="00031F41" w:rsidRDefault="00031F41" w:rsidP="00031F41">
      <w:pPr>
        <w:rPr>
          <w:i/>
        </w:rPr>
      </w:pPr>
      <w:r>
        <w:rPr>
          <w:i/>
        </w:rPr>
        <w:t>всегда находится в движении;</w:t>
      </w:r>
    </w:p>
    <w:p w:rsidR="00031F41" w:rsidRDefault="00031F41" w:rsidP="007E2F75">
      <w:pPr>
        <w:tabs>
          <w:tab w:val="left" w:pos="3546"/>
        </w:tabs>
        <w:rPr>
          <w:i/>
        </w:rPr>
      </w:pPr>
      <w:r>
        <w:rPr>
          <w:i/>
        </w:rPr>
        <w:t>очень много говорит.</w:t>
      </w:r>
      <w:r w:rsidR="007E2F75">
        <w:rPr>
          <w:i/>
        </w:rPr>
        <w:tab/>
        <w:t xml:space="preserve"> </w:t>
      </w:r>
    </w:p>
    <w:p w:rsidR="00031F41" w:rsidRDefault="007E2F75" w:rsidP="00031F41">
      <w:pPr>
        <w:rPr>
          <w:i/>
        </w:rPr>
      </w:pPr>
      <w:r>
        <w:rPr>
          <w:i/>
        </w:rPr>
        <w:t>Ребенок импульсивен, т.е. не способен остановиться и подумать, прежде чем заговорит или совершит действие в тех условиях, когда:</w:t>
      </w:r>
    </w:p>
    <w:p w:rsidR="00713C6E" w:rsidRDefault="00713C6E" w:rsidP="00031F41">
      <w:pPr>
        <w:rPr>
          <w:i/>
        </w:rPr>
      </w:pPr>
      <w:r>
        <w:rPr>
          <w:i/>
        </w:rPr>
        <w:t>отвечает на вопрос, не выслушав его;</w:t>
      </w:r>
    </w:p>
    <w:p w:rsidR="00713C6E" w:rsidRDefault="00713C6E" w:rsidP="00031F41">
      <w:pPr>
        <w:rPr>
          <w:i/>
        </w:rPr>
      </w:pPr>
      <w:r>
        <w:rPr>
          <w:i/>
        </w:rPr>
        <w:t>не может дождаться своей очереди;</w:t>
      </w:r>
    </w:p>
    <w:p w:rsidR="00713C6E" w:rsidRDefault="00713C6E" w:rsidP="00031F41">
      <w:pPr>
        <w:rPr>
          <w:i/>
        </w:rPr>
      </w:pPr>
      <w:r>
        <w:rPr>
          <w:i/>
        </w:rPr>
        <w:t>вмешивается в разговоры и игры других.</w:t>
      </w:r>
    </w:p>
    <w:p w:rsidR="00713C6E" w:rsidRDefault="00713C6E" w:rsidP="00031F41">
      <w:pPr>
        <w:rPr>
          <w:i/>
        </w:rPr>
      </w:pPr>
      <w:r>
        <w:rPr>
          <w:i/>
        </w:rPr>
        <w:t xml:space="preserve">Все родители должны знать, чтобы вовремя начать лечить ребенка. Проявление синдрома становится очевидным к младшему возрасту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 xml:space="preserve">6-7 лет), когда начинается процесс обучения. Дети, у которых отмечаются явления </w:t>
      </w:r>
      <w:proofErr w:type="spellStart"/>
      <w:r>
        <w:rPr>
          <w:i/>
        </w:rPr>
        <w:t>гиперактивности</w:t>
      </w:r>
      <w:proofErr w:type="spellEnd"/>
      <w:r>
        <w:rPr>
          <w:i/>
        </w:rPr>
        <w:t xml:space="preserve">, часто страдают нарушениями сна и </w:t>
      </w:r>
      <w:proofErr w:type="spellStart"/>
      <w:r>
        <w:rPr>
          <w:i/>
        </w:rPr>
        <w:t>гипервозбудимостью</w:t>
      </w:r>
      <w:proofErr w:type="spellEnd"/>
      <w:r>
        <w:rPr>
          <w:i/>
        </w:rPr>
        <w:t xml:space="preserve">.  В дальнейшем такие дети становятся крайне непослушными и </w:t>
      </w:r>
      <w:proofErr w:type="spellStart"/>
      <w:r>
        <w:rPr>
          <w:i/>
        </w:rPr>
        <w:t>гиперподвижными</w:t>
      </w:r>
      <w:proofErr w:type="spellEnd"/>
      <w:r>
        <w:rPr>
          <w:i/>
        </w:rPr>
        <w:t>, их поведение с трудом контролируетс</w:t>
      </w:r>
      <w:r w:rsidR="00E970E1">
        <w:rPr>
          <w:i/>
        </w:rPr>
        <w:t>я родителями.</w:t>
      </w:r>
    </w:p>
    <w:p w:rsidR="00FA085A" w:rsidRDefault="00FA085A" w:rsidP="00031F41">
      <w:pPr>
        <w:rPr>
          <w:i/>
        </w:rPr>
      </w:pPr>
      <w:r>
        <w:rPr>
          <w:i/>
        </w:rPr>
        <w:t xml:space="preserve">Родители и учителя должны с пониманием относиться к таким детям. Помимо лечения лекарственными препаратами ребенку рекомендуется щадящий режим обучения – </w:t>
      </w:r>
      <w:r>
        <w:rPr>
          <w:i/>
        </w:rPr>
        <w:lastRenderedPageBreak/>
        <w:t xml:space="preserve">минимальное количество детей в классе, меньшая продолжительность занятий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 xml:space="preserve">до 30 -35 мин), пребывание на первой парте (контакт глаз учителя и ребенка улучшает концентрацию внимания). Родителям необходимо проявить больше понимания и терпения, организовывать и выполнять режим дня ребенка, однако следует во всех мероприятиях иметь чувство меры, т. К. из-за переутомления ребенка может усилиться </w:t>
      </w:r>
      <w:proofErr w:type="spellStart"/>
      <w:r>
        <w:rPr>
          <w:i/>
        </w:rPr>
        <w:t>гиперактивность</w:t>
      </w:r>
      <w:proofErr w:type="spellEnd"/>
      <w:r>
        <w:rPr>
          <w:i/>
        </w:rPr>
        <w:t>, что ведет к безудержно</w:t>
      </w:r>
      <w:r w:rsidR="00301A4E">
        <w:rPr>
          <w:i/>
        </w:rPr>
        <w:t>сти поведения.</w:t>
      </w:r>
    </w:p>
    <w:p w:rsidR="00301A4E" w:rsidRDefault="00301A4E" w:rsidP="00031F41">
      <w:pPr>
        <w:rPr>
          <w:i/>
        </w:rPr>
      </w:pPr>
      <w:r>
        <w:rPr>
          <w:i/>
        </w:rPr>
        <w:t>Учитывая сложности ребенка в концентрации внимания, следует давать ему только одно задание и определять конкретное время его выполнения. Общение с уравновешенными и спокойными  детьми  оказывает благоприятное влияние. Для этого важно подбирать таких детей  и игры.</w:t>
      </w:r>
    </w:p>
    <w:p w:rsidR="00301A4E" w:rsidRDefault="00301A4E" w:rsidP="00031F41">
      <w:pPr>
        <w:rPr>
          <w:i/>
        </w:rPr>
      </w:pPr>
      <w:r>
        <w:rPr>
          <w:i/>
        </w:rPr>
        <w:t>Хорошего результата можно получить, если заинтересованно сотрудничают  семья, врач, школа. Такие дети  особенно нуждаются в терпении, любви и понимании.</w:t>
      </w:r>
    </w:p>
    <w:p w:rsidR="00301A4E" w:rsidRDefault="00301A4E" w:rsidP="00031F41">
      <w:pPr>
        <w:rPr>
          <w:i/>
        </w:rPr>
      </w:pPr>
    </w:p>
    <w:p w:rsidR="00713C6E" w:rsidRDefault="00713C6E" w:rsidP="00031F41">
      <w:pPr>
        <w:rPr>
          <w:i/>
        </w:rPr>
      </w:pPr>
    </w:p>
    <w:p w:rsidR="00031F41" w:rsidRDefault="00031F41" w:rsidP="00031F41">
      <w:pPr>
        <w:rPr>
          <w:i/>
        </w:rPr>
      </w:pPr>
    </w:p>
    <w:p w:rsidR="00031F41" w:rsidRDefault="00031F41" w:rsidP="00031F41">
      <w:pPr>
        <w:rPr>
          <w:i/>
        </w:rPr>
      </w:pPr>
    </w:p>
    <w:p w:rsidR="00031F41" w:rsidRDefault="00031F41" w:rsidP="00031F41">
      <w:pPr>
        <w:rPr>
          <w:i/>
        </w:rPr>
      </w:pPr>
    </w:p>
    <w:p w:rsidR="00031F41" w:rsidRDefault="00031F41" w:rsidP="009E50D8">
      <w:pPr>
        <w:jc w:val="center"/>
        <w:rPr>
          <w:i/>
        </w:rPr>
      </w:pPr>
    </w:p>
    <w:p w:rsidR="00031F41" w:rsidRDefault="00031F41" w:rsidP="009E50D8">
      <w:pPr>
        <w:jc w:val="center"/>
        <w:rPr>
          <w:i/>
        </w:rPr>
      </w:pPr>
    </w:p>
    <w:p w:rsidR="00031F41" w:rsidRDefault="00031F41" w:rsidP="009E50D8">
      <w:pPr>
        <w:jc w:val="center"/>
        <w:rPr>
          <w:i/>
        </w:rPr>
      </w:pPr>
    </w:p>
    <w:p w:rsidR="009E50D8" w:rsidRPr="009E50D8" w:rsidRDefault="009E50D8" w:rsidP="009E50D8">
      <w:pPr>
        <w:jc w:val="center"/>
        <w:rPr>
          <w:i/>
        </w:rPr>
      </w:pPr>
      <w:r>
        <w:rPr>
          <w:i/>
        </w:rPr>
        <w:t xml:space="preserve"> </w:t>
      </w:r>
    </w:p>
    <w:sectPr w:rsidR="009E50D8" w:rsidRPr="009E50D8" w:rsidSect="0084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50D8"/>
    <w:rsid w:val="00031F41"/>
    <w:rsid w:val="0004182D"/>
    <w:rsid w:val="00301A4E"/>
    <w:rsid w:val="00713C6E"/>
    <w:rsid w:val="007E2F75"/>
    <w:rsid w:val="00820649"/>
    <w:rsid w:val="00840FE2"/>
    <w:rsid w:val="00933F40"/>
    <w:rsid w:val="009E50D8"/>
    <w:rsid w:val="00C56FC3"/>
    <w:rsid w:val="00E970E1"/>
    <w:rsid w:val="00FA0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 - МИЛА</dc:creator>
  <cp:lastModifiedBy>МИЛА - МИЛА</cp:lastModifiedBy>
  <cp:revision>6</cp:revision>
  <dcterms:created xsi:type="dcterms:W3CDTF">2012-10-20T18:33:00Z</dcterms:created>
  <dcterms:modified xsi:type="dcterms:W3CDTF">2012-10-21T16:25:00Z</dcterms:modified>
</cp:coreProperties>
</file>