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Муниципальное бюджетное дошкольное образовательное учреждение</w:t>
      </w: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«Детский сад общеразвивающего вида «Семицветик»</w:t>
      </w:r>
    </w:p>
    <w:p w:rsidR="00333556" w:rsidRP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roofErr w:type="spellStart"/>
      <w:r>
        <w:rPr>
          <w:rFonts w:ascii="Times New Roman" w:eastAsia="Times New Roman" w:hAnsi="Times New Roman" w:cs="Times New Roman"/>
          <w:b/>
          <w:bCs/>
          <w:kern w:val="36"/>
          <w:sz w:val="28"/>
          <w:szCs w:val="28"/>
          <w:lang w:eastAsia="ru-RU"/>
        </w:rPr>
        <w:t>п</w:t>
      </w:r>
      <w:proofErr w:type="gramStart"/>
      <w:r>
        <w:rPr>
          <w:rFonts w:ascii="Times New Roman" w:eastAsia="Times New Roman" w:hAnsi="Times New Roman" w:cs="Times New Roman"/>
          <w:b/>
          <w:bCs/>
          <w:kern w:val="36"/>
          <w:sz w:val="28"/>
          <w:szCs w:val="28"/>
          <w:lang w:eastAsia="ru-RU"/>
        </w:rPr>
        <w:t>.А</w:t>
      </w:r>
      <w:proofErr w:type="gramEnd"/>
      <w:r>
        <w:rPr>
          <w:rFonts w:ascii="Times New Roman" w:eastAsia="Times New Roman" w:hAnsi="Times New Roman" w:cs="Times New Roman"/>
          <w:b/>
          <w:bCs/>
          <w:kern w:val="36"/>
          <w:sz w:val="28"/>
          <w:szCs w:val="28"/>
          <w:lang w:eastAsia="ru-RU"/>
        </w:rPr>
        <w:t>ндра</w:t>
      </w:r>
      <w:proofErr w:type="spellEnd"/>
      <w:r>
        <w:rPr>
          <w:rFonts w:ascii="Times New Roman" w:eastAsia="Times New Roman" w:hAnsi="Times New Roman" w:cs="Times New Roman"/>
          <w:b/>
          <w:bCs/>
          <w:kern w:val="36"/>
          <w:sz w:val="28"/>
          <w:szCs w:val="28"/>
          <w:lang w:eastAsia="ru-RU"/>
        </w:rPr>
        <w:t>, ХМАО-Югра</w:t>
      </w: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333556" w:rsidRP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333556">
        <w:rPr>
          <w:rFonts w:ascii="Times New Roman" w:eastAsia="Times New Roman" w:hAnsi="Times New Roman" w:cs="Times New Roman"/>
          <w:b/>
          <w:bCs/>
          <w:kern w:val="36"/>
          <w:sz w:val="28"/>
          <w:szCs w:val="28"/>
          <w:lang w:eastAsia="ru-RU"/>
        </w:rPr>
        <w:t>Семинар-практикум</w:t>
      </w: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333556">
        <w:rPr>
          <w:rFonts w:ascii="Times New Roman" w:eastAsia="Times New Roman" w:hAnsi="Times New Roman" w:cs="Times New Roman"/>
          <w:b/>
          <w:bCs/>
          <w:kern w:val="36"/>
          <w:sz w:val="28"/>
          <w:szCs w:val="28"/>
          <w:lang w:eastAsia="ru-RU"/>
        </w:rPr>
        <w:t>«Применение информационно-коммуникационных сре</w:t>
      </w:r>
      <w:proofErr w:type="gramStart"/>
      <w:r w:rsidRPr="00333556">
        <w:rPr>
          <w:rFonts w:ascii="Times New Roman" w:eastAsia="Times New Roman" w:hAnsi="Times New Roman" w:cs="Times New Roman"/>
          <w:b/>
          <w:bCs/>
          <w:kern w:val="36"/>
          <w:sz w:val="28"/>
          <w:szCs w:val="28"/>
          <w:lang w:eastAsia="ru-RU"/>
        </w:rPr>
        <w:t>дств в пр</w:t>
      </w:r>
      <w:proofErr w:type="gramEnd"/>
      <w:r w:rsidRPr="00333556">
        <w:rPr>
          <w:rFonts w:ascii="Times New Roman" w:eastAsia="Times New Roman" w:hAnsi="Times New Roman" w:cs="Times New Roman"/>
          <w:b/>
          <w:bCs/>
          <w:kern w:val="36"/>
          <w:sz w:val="28"/>
          <w:szCs w:val="28"/>
          <w:lang w:eastAsia="ru-RU"/>
        </w:rPr>
        <w:t>офессиональной деятельности педагога дошкольного образования»</w:t>
      </w: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Pr="00333556" w:rsidRDefault="00333556" w:rsidP="00333556">
      <w:pPr>
        <w:spacing w:after="0" w:line="240" w:lineRule="auto"/>
        <w:textAlignment w:val="baseline"/>
        <w:outlineLvl w:val="0"/>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
          <w:bCs/>
          <w:kern w:val="36"/>
          <w:sz w:val="28"/>
          <w:szCs w:val="28"/>
          <w:lang w:eastAsia="ru-RU"/>
        </w:rPr>
        <w:t xml:space="preserve">Разработала: </w:t>
      </w:r>
      <w:r w:rsidRPr="00333556">
        <w:rPr>
          <w:rFonts w:ascii="Times New Roman" w:eastAsia="Times New Roman" w:hAnsi="Times New Roman" w:cs="Times New Roman"/>
          <w:bCs/>
          <w:i/>
          <w:kern w:val="36"/>
          <w:sz w:val="28"/>
          <w:szCs w:val="28"/>
          <w:lang w:eastAsia="ru-RU"/>
        </w:rPr>
        <w:t>Осина Виктория Анатольевна, воспитатель 1-й квалификационной категории</w:t>
      </w:r>
    </w:p>
    <w:p w:rsidR="00333556" w:rsidRPr="00333556" w:rsidRDefault="00333556" w:rsidP="00F7211B">
      <w:pPr>
        <w:spacing w:after="0" w:line="240" w:lineRule="auto"/>
        <w:jc w:val="center"/>
        <w:textAlignment w:val="baseline"/>
        <w:outlineLvl w:val="0"/>
        <w:rPr>
          <w:rFonts w:ascii="Times New Roman" w:eastAsia="Times New Roman" w:hAnsi="Times New Roman" w:cs="Times New Roman"/>
          <w:bCs/>
          <w:i/>
          <w:kern w:val="36"/>
          <w:sz w:val="28"/>
          <w:szCs w:val="28"/>
          <w:lang w:eastAsia="ru-RU"/>
        </w:rPr>
      </w:pPr>
    </w:p>
    <w:p w:rsidR="00333556" w:rsidRP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333556" w:rsidRDefault="00333556" w:rsidP="00333556">
      <w:pPr>
        <w:jc w:val="center"/>
        <w:rPr>
          <w:rFonts w:ascii="Times New Roman" w:eastAsia="Times New Roman" w:hAnsi="Times New Roman" w:cs="Times New Roman"/>
          <w:b/>
          <w:bCs/>
          <w:color w:val="FF0000"/>
          <w:kern w:val="36"/>
          <w:sz w:val="28"/>
          <w:szCs w:val="28"/>
          <w:lang w:eastAsia="ru-RU"/>
        </w:rPr>
      </w:pPr>
      <w:r w:rsidRPr="00333556">
        <w:rPr>
          <w:rFonts w:ascii="Times New Roman" w:eastAsia="Times New Roman" w:hAnsi="Times New Roman" w:cs="Times New Roman"/>
          <w:b/>
          <w:bCs/>
          <w:kern w:val="36"/>
          <w:sz w:val="28"/>
          <w:szCs w:val="28"/>
          <w:lang w:eastAsia="ru-RU"/>
        </w:rPr>
        <w:t>2014 год</w:t>
      </w:r>
      <w:r>
        <w:rPr>
          <w:rFonts w:ascii="Times New Roman" w:eastAsia="Times New Roman" w:hAnsi="Times New Roman" w:cs="Times New Roman"/>
          <w:b/>
          <w:bCs/>
          <w:color w:val="FF0000"/>
          <w:kern w:val="36"/>
          <w:sz w:val="28"/>
          <w:szCs w:val="28"/>
          <w:lang w:eastAsia="ru-RU"/>
        </w:rPr>
        <w:br w:type="page"/>
      </w:r>
    </w:p>
    <w:p w:rsidR="00F7211B" w:rsidRPr="00333556" w:rsidRDefault="00333556"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И</w:t>
      </w:r>
      <w:r w:rsidR="0089580A" w:rsidRPr="00333556">
        <w:rPr>
          <w:rFonts w:ascii="Times New Roman" w:eastAsia="Times New Roman" w:hAnsi="Times New Roman" w:cs="Times New Roman"/>
          <w:b/>
          <w:bCs/>
          <w:kern w:val="36"/>
          <w:sz w:val="28"/>
          <w:szCs w:val="28"/>
          <w:lang w:eastAsia="ru-RU"/>
        </w:rPr>
        <w:t xml:space="preserve">нформационные технологии </w:t>
      </w:r>
    </w:p>
    <w:p w:rsidR="0089580A" w:rsidRPr="00333556" w:rsidRDefault="0089580A" w:rsidP="00F721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333556">
        <w:rPr>
          <w:rFonts w:ascii="Times New Roman" w:eastAsia="Times New Roman" w:hAnsi="Times New Roman" w:cs="Times New Roman"/>
          <w:b/>
          <w:bCs/>
          <w:kern w:val="36"/>
          <w:sz w:val="28"/>
          <w:szCs w:val="28"/>
          <w:lang w:eastAsia="ru-RU"/>
        </w:rPr>
        <w:t>в дошкольном образовании</w:t>
      </w:r>
    </w:p>
    <w:p w:rsidR="0089580A" w:rsidRDefault="0089580A" w:rsidP="00F7211B">
      <w:pPr>
        <w:spacing w:after="0" w:line="225" w:lineRule="atLeast"/>
        <w:jc w:val="center"/>
        <w:textAlignment w:val="baseline"/>
        <w:rPr>
          <w:rFonts w:ascii="Tahoma" w:eastAsia="Times New Roman" w:hAnsi="Tahoma" w:cs="Tahoma"/>
          <w:color w:val="000000"/>
          <w:sz w:val="18"/>
          <w:szCs w:val="18"/>
          <w:lang w:eastAsia="ru-RU"/>
        </w:rPr>
      </w:pPr>
    </w:p>
    <w:tbl>
      <w:tblPr>
        <w:tblStyle w:val="a9"/>
        <w:tblW w:w="9713" w:type="dxa"/>
        <w:tblLook w:val="04A0" w:firstRow="1" w:lastRow="0" w:firstColumn="1" w:lastColumn="0" w:noHBand="0" w:noVBand="1"/>
      </w:tblPr>
      <w:tblGrid>
        <w:gridCol w:w="1384"/>
        <w:gridCol w:w="8329"/>
      </w:tblGrid>
      <w:tr w:rsidR="00F41257" w:rsidRPr="00F41257" w:rsidTr="00F41257">
        <w:tc>
          <w:tcPr>
            <w:tcW w:w="1384" w:type="dxa"/>
          </w:tcPr>
          <w:p w:rsidR="00F41257" w:rsidRPr="00F41257" w:rsidRDefault="00F41257" w:rsidP="00F7211B">
            <w:pPr>
              <w:spacing w:line="225" w:lineRule="atLeast"/>
              <w:jc w:val="center"/>
              <w:textAlignment w:val="baseline"/>
              <w:rPr>
                <w:rFonts w:ascii="Times New Roman" w:eastAsia="Times New Roman" w:hAnsi="Times New Roman" w:cs="Times New Roman"/>
                <w:color w:val="000000"/>
                <w:sz w:val="28"/>
                <w:szCs w:val="28"/>
                <w:lang w:eastAsia="ru-RU"/>
              </w:rPr>
            </w:pPr>
            <w:r w:rsidRPr="00F41257">
              <w:rPr>
                <w:rFonts w:ascii="Times New Roman" w:eastAsia="Times New Roman" w:hAnsi="Times New Roman" w:cs="Times New Roman"/>
                <w:color w:val="000000"/>
                <w:sz w:val="28"/>
                <w:szCs w:val="28"/>
                <w:lang w:eastAsia="ru-RU"/>
              </w:rPr>
              <w:t xml:space="preserve">№ слайда </w:t>
            </w:r>
            <w:proofErr w:type="gramStart"/>
            <w:r w:rsidRPr="00F41257">
              <w:rPr>
                <w:rFonts w:ascii="Times New Roman" w:eastAsia="Times New Roman" w:hAnsi="Times New Roman" w:cs="Times New Roman"/>
                <w:color w:val="000000"/>
                <w:sz w:val="28"/>
                <w:szCs w:val="28"/>
                <w:lang w:eastAsia="ru-RU"/>
              </w:rPr>
              <w:t>п</w:t>
            </w:r>
            <w:proofErr w:type="gramEnd"/>
            <w:r w:rsidRPr="00F41257">
              <w:rPr>
                <w:rFonts w:ascii="Times New Roman" w:eastAsia="Times New Roman" w:hAnsi="Times New Roman" w:cs="Times New Roman"/>
                <w:color w:val="000000"/>
                <w:sz w:val="28"/>
                <w:szCs w:val="28"/>
                <w:lang w:eastAsia="ru-RU"/>
              </w:rPr>
              <w:t>/п</w:t>
            </w:r>
          </w:p>
        </w:tc>
        <w:tc>
          <w:tcPr>
            <w:tcW w:w="8329" w:type="dxa"/>
          </w:tcPr>
          <w:p w:rsidR="00F41257" w:rsidRPr="00F41257" w:rsidRDefault="00F41257" w:rsidP="00F7211B">
            <w:pPr>
              <w:spacing w:line="225" w:lineRule="atLeast"/>
              <w:jc w:val="center"/>
              <w:textAlignment w:val="baseline"/>
              <w:rPr>
                <w:rFonts w:ascii="Times New Roman" w:eastAsia="Times New Roman" w:hAnsi="Times New Roman" w:cs="Times New Roman"/>
                <w:color w:val="000000"/>
                <w:sz w:val="28"/>
                <w:szCs w:val="28"/>
                <w:lang w:eastAsia="ru-RU"/>
              </w:rPr>
            </w:pPr>
            <w:r w:rsidRPr="00F41257">
              <w:rPr>
                <w:rFonts w:ascii="Times New Roman" w:eastAsia="Times New Roman" w:hAnsi="Times New Roman" w:cs="Times New Roman"/>
                <w:color w:val="000000"/>
                <w:sz w:val="28"/>
                <w:szCs w:val="28"/>
                <w:lang w:eastAsia="ru-RU"/>
              </w:rPr>
              <w:t xml:space="preserve">Сопроводительный текст </w:t>
            </w:r>
          </w:p>
        </w:tc>
      </w:tr>
      <w:tr w:rsidR="00F41257" w:rsidRPr="00F41257" w:rsidTr="00F41257">
        <w:tc>
          <w:tcPr>
            <w:tcW w:w="1384" w:type="dxa"/>
          </w:tcPr>
          <w:p w:rsidR="00F41257" w:rsidRPr="00F41257" w:rsidRDefault="00F41257" w:rsidP="00F7211B">
            <w:pPr>
              <w:spacing w:line="225" w:lineRule="atLeast"/>
              <w:jc w:val="center"/>
              <w:textAlignment w:val="baseline"/>
              <w:rPr>
                <w:rFonts w:ascii="Times New Roman" w:eastAsia="Times New Roman" w:hAnsi="Times New Roman" w:cs="Times New Roman"/>
                <w:color w:val="000000"/>
                <w:sz w:val="28"/>
                <w:szCs w:val="28"/>
                <w:lang w:eastAsia="ru-RU"/>
              </w:rPr>
            </w:pPr>
            <w:r w:rsidRPr="00F41257">
              <w:rPr>
                <w:rFonts w:ascii="Times New Roman" w:eastAsia="Times New Roman" w:hAnsi="Times New Roman" w:cs="Times New Roman"/>
                <w:b/>
                <w:bCs/>
                <w:iCs/>
                <w:color w:val="000000"/>
                <w:sz w:val="28"/>
                <w:szCs w:val="28"/>
                <w:bdr w:val="none" w:sz="0" w:space="0" w:color="auto" w:frame="1"/>
                <w:lang w:eastAsia="ru-RU"/>
              </w:rPr>
              <w:t>Слайд 1.</w:t>
            </w:r>
          </w:p>
        </w:tc>
        <w:tc>
          <w:tcPr>
            <w:tcW w:w="8329" w:type="dxa"/>
          </w:tcPr>
          <w:p w:rsidR="00F41257" w:rsidRPr="00333556" w:rsidRDefault="00F41257" w:rsidP="00333556">
            <w:pPr>
              <w:spacing w:line="22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Информационно-коммуникационные технологии (ИКТ) в детском саду – актуальная проблема современного дошкольного воспитания. </w:t>
            </w:r>
            <w:r w:rsidRPr="00F7211B">
              <w:rPr>
                <w:rFonts w:ascii="Times New Roman" w:eastAsia="Times New Roman" w:hAnsi="Times New Roman" w:cs="Times New Roman"/>
                <w:bCs/>
                <w:iCs/>
                <w:sz w:val="28"/>
                <w:szCs w:val="28"/>
                <w:bdr w:val="none" w:sz="0" w:space="0" w:color="auto" w:frame="1"/>
                <w:lang w:eastAsia="ru-RU"/>
              </w:rPr>
              <w:t xml:space="preserve">Всего каких-то двадцать лет назад жизнь людей в нашей стране кардинально отличалась </w:t>
            </w:r>
            <w:proofErr w:type="gramStart"/>
            <w:r w:rsidRPr="00F7211B">
              <w:rPr>
                <w:rFonts w:ascii="Times New Roman" w:eastAsia="Times New Roman" w:hAnsi="Times New Roman" w:cs="Times New Roman"/>
                <w:bCs/>
                <w:iCs/>
                <w:sz w:val="28"/>
                <w:szCs w:val="28"/>
                <w:bdr w:val="none" w:sz="0" w:space="0" w:color="auto" w:frame="1"/>
                <w:lang w:eastAsia="ru-RU"/>
              </w:rPr>
              <w:t>от</w:t>
            </w:r>
            <w:proofErr w:type="gramEnd"/>
            <w:r w:rsidRPr="00F7211B">
              <w:rPr>
                <w:rFonts w:ascii="Times New Roman" w:eastAsia="Times New Roman" w:hAnsi="Times New Roman" w:cs="Times New Roman"/>
                <w:bCs/>
                <w:iCs/>
                <w:sz w:val="28"/>
                <w:szCs w:val="28"/>
                <w:bdr w:val="none" w:sz="0" w:space="0" w:color="auto" w:frame="1"/>
                <w:lang w:eastAsia="ru-RU"/>
              </w:rPr>
              <w:t xml:space="preserve"> нынешней. Практически все сферы жизни претерпели серьезные изменения, появилась масса новых возможностей, некоторые из них очень сильно продвинулись вперед, причем имеется дальнейшая перспектива роста. Такую серьезную сферу жизни каждой семьи, как дошкольное образование, прогресс не обошел стороной.</w:t>
            </w:r>
            <w:r w:rsidR="00BB3CCE">
              <w:rPr>
                <w:rFonts w:ascii="Times New Roman" w:eastAsia="Times New Roman" w:hAnsi="Times New Roman" w:cs="Times New Roman"/>
                <w:bCs/>
                <w:iCs/>
                <w:sz w:val="28"/>
                <w:szCs w:val="28"/>
                <w:bdr w:val="none" w:sz="0" w:space="0" w:color="auto" w:frame="1"/>
                <w:lang w:eastAsia="ru-RU"/>
              </w:rPr>
              <w:t xml:space="preserve"> </w:t>
            </w:r>
          </w:p>
        </w:tc>
      </w:tr>
      <w:tr w:rsidR="003D184D" w:rsidRPr="00F41257" w:rsidTr="00F41257">
        <w:tc>
          <w:tcPr>
            <w:tcW w:w="1384" w:type="dxa"/>
          </w:tcPr>
          <w:p w:rsidR="003D184D" w:rsidRPr="00F41257" w:rsidRDefault="003D184D"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2</w:t>
            </w:r>
          </w:p>
        </w:tc>
        <w:tc>
          <w:tcPr>
            <w:tcW w:w="8329" w:type="dxa"/>
          </w:tcPr>
          <w:p w:rsidR="003D184D" w:rsidRDefault="003D184D" w:rsidP="00F41257">
            <w:pPr>
              <w:spacing w:line="225"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sz w:val="28"/>
                <w:szCs w:val="28"/>
                <w:bdr w:val="none" w:sz="0" w:space="0" w:color="auto" w:frame="1"/>
                <w:lang w:eastAsia="ru-RU"/>
              </w:rPr>
              <w:t>При подготовке сегодняшнего доклада я выделила основной задачей рассказать, для чего нужны ИКТ в ДОУ, как они могут быть применены для пользы детей, родителей и педагогов, познакомить присутствующих с основными сайтами, которые облегчат работу по поиску необходимой вам информации.</w:t>
            </w:r>
          </w:p>
        </w:tc>
      </w:tr>
      <w:tr w:rsidR="00BB3CCE" w:rsidRPr="00F41257" w:rsidTr="00F41257">
        <w:tc>
          <w:tcPr>
            <w:tcW w:w="1384" w:type="dxa"/>
          </w:tcPr>
          <w:p w:rsidR="00BB3CCE" w:rsidRPr="00F41257" w:rsidRDefault="003D184D"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3</w:t>
            </w:r>
          </w:p>
        </w:tc>
        <w:tc>
          <w:tcPr>
            <w:tcW w:w="8329" w:type="dxa"/>
          </w:tcPr>
          <w:p w:rsidR="00BB3CCE" w:rsidRPr="00B65DA7" w:rsidRDefault="002C3C03" w:rsidP="00F41257">
            <w:pPr>
              <w:spacing w:line="22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862E5" w:rsidRPr="00F7211B">
              <w:rPr>
                <w:rFonts w:ascii="Times New Roman" w:eastAsia="Times New Roman" w:hAnsi="Times New Roman" w:cs="Times New Roman"/>
                <w:sz w:val="28"/>
                <w:szCs w:val="28"/>
                <w:lang w:eastAsia="ru-RU"/>
              </w:rPr>
              <w:t>Стоит сразу оговориться, что </w:t>
            </w:r>
            <w:r w:rsidR="00C862E5" w:rsidRPr="00F7211B">
              <w:rPr>
                <w:rFonts w:ascii="Times New Roman" w:eastAsia="Times New Roman" w:hAnsi="Times New Roman" w:cs="Times New Roman"/>
                <w:bCs/>
                <w:sz w:val="28"/>
                <w:szCs w:val="28"/>
                <w:bdr w:val="none" w:sz="0" w:space="0" w:color="auto" w:frame="1"/>
                <w:lang w:eastAsia="ru-RU"/>
              </w:rPr>
              <w:t>под информационными технологиями для дошкольного учреждения следует понимать</w:t>
            </w:r>
            <w:r w:rsidR="00C862E5" w:rsidRPr="00F7211B">
              <w:rPr>
                <w:rFonts w:ascii="Times New Roman" w:eastAsia="Times New Roman" w:hAnsi="Times New Roman" w:cs="Times New Roman"/>
                <w:sz w:val="28"/>
                <w:szCs w:val="28"/>
                <w:lang w:eastAsia="ru-RU"/>
              </w:rPr>
              <w:t> не только компьютер, но и интерактивную доску, мультимедийный проектор, ноутбук, а также более привычные всем телевизор и немного теряющий свои позиции видеомагнитофон. Фотоаппарат, видеокамера, магнитофон, сканер и принтер тоже могут помочь в освоении информационных технологий, увеличивая их возможности и делая этот процесс более полным.</w:t>
            </w:r>
          </w:p>
        </w:tc>
      </w:tr>
      <w:tr w:rsidR="00C862E5" w:rsidRPr="00F41257" w:rsidTr="00F41257">
        <w:tc>
          <w:tcPr>
            <w:tcW w:w="1384" w:type="dxa"/>
          </w:tcPr>
          <w:p w:rsidR="00C862E5" w:rsidRDefault="003D184D"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4</w:t>
            </w:r>
          </w:p>
        </w:tc>
        <w:tc>
          <w:tcPr>
            <w:tcW w:w="8329" w:type="dxa"/>
          </w:tcPr>
          <w:p w:rsidR="00C862E5" w:rsidRDefault="001019C3" w:rsidP="00C862E5">
            <w:pPr>
              <w:spacing w:line="225"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Любые нововведения в системе образования встречаются педагогами с осторожностью и даже негативом. Представляю вашему вниманию события, способствовавшие внедрению ИКТ в образовательных учреждениях. </w:t>
            </w:r>
            <w:r w:rsidR="00B65DA7">
              <w:rPr>
                <w:rFonts w:ascii="Times New Roman" w:eastAsia="Times New Roman" w:hAnsi="Times New Roman" w:cs="Times New Roman"/>
                <w:color w:val="000000"/>
                <w:sz w:val="28"/>
                <w:szCs w:val="28"/>
                <w:lang w:eastAsia="ru-RU"/>
              </w:rPr>
              <w:t xml:space="preserve">Все эти события постепенно ведут к изменению содержания, методов и организационных форм всей системы образования, </w:t>
            </w:r>
            <w:proofErr w:type="gramStart"/>
            <w:r w:rsidR="00B65DA7">
              <w:rPr>
                <w:rFonts w:ascii="Times New Roman" w:eastAsia="Times New Roman" w:hAnsi="Times New Roman" w:cs="Times New Roman"/>
                <w:color w:val="000000"/>
                <w:sz w:val="28"/>
                <w:szCs w:val="28"/>
                <w:lang w:eastAsia="ru-RU"/>
              </w:rPr>
              <w:t>а</w:t>
            </w:r>
            <w:proofErr w:type="gramEnd"/>
            <w:r w:rsidR="00B65DA7">
              <w:rPr>
                <w:rFonts w:ascii="Times New Roman" w:eastAsia="Times New Roman" w:hAnsi="Times New Roman" w:cs="Times New Roman"/>
                <w:color w:val="000000"/>
                <w:sz w:val="28"/>
                <w:szCs w:val="28"/>
                <w:lang w:eastAsia="ru-RU"/>
              </w:rPr>
              <w:t xml:space="preserve"> следовательно и работы детских садов, их взаимоотношений с вышестоящими организациями и родителями. </w:t>
            </w:r>
            <w:r>
              <w:rPr>
                <w:rFonts w:ascii="Times New Roman" w:eastAsia="Times New Roman" w:hAnsi="Times New Roman" w:cs="Times New Roman"/>
                <w:color w:val="000000"/>
                <w:sz w:val="28"/>
                <w:szCs w:val="28"/>
                <w:lang w:eastAsia="ru-RU"/>
              </w:rPr>
              <w:t>Останавливаться подробно на них мы не станем, так как это достаточно объемные документы. Однако вы всегда можете их просмотреть на сайтах Министерства образования и науки РФ, а так же на сайте «</w:t>
            </w:r>
            <w:proofErr w:type="spellStart"/>
            <w:r>
              <w:rPr>
                <w:rFonts w:ascii="Times New Roman" w:eastAsia="Times New Roman" w:hAnsi="Times New Roman" w:cs="Times New Roman"/>
                <w:color w:val="000000"/>
                <w:sz w:val="28"/>
                <w:szCs w:val="28"/>
                <w:lang w:eastAsia="ru-RU"/>
              </w:rPr>
              <w:t>Рособранадзора</w:t>
            </w:r>
            <w:proofErr w:type="spellEnd"/>
            <w:r>
              <w:rPr>
                <w:rFonts w:ascii="Times New Roman" w:eastAsia="Times New Roman" w:hAnsi="Times New Roman" w:cs="Times New Roman"/>
                <w:color w:val="000000"/>
                <w:sz w:val="28"/>
                <w:szCs w:val="28"/>
                <w:lang w:eastAsia="ru-RU"/>
              </w:rPr>
              <w:t>».</w:t>
            </w:r>
          </w:p>
        </w:tc>
      </w:tr>
      <w:tr w:rsidR="004D6395" w:rsidRPr="00F41257" w:rsidTr="00F41257">
        <w:tc>
          <w:tcPr>
            <w:tcW w:w="1384" w:type="dxa"/>
          </w:tcPr>
          <w:p w:rsidR="004D6395" w:rsidRDefault="00B65DA7"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5</w:t>
            </w:r>
          </w:p>
        </w:tc>
        <w:tc>
          <w:tcPr>
            <w:tcW w:w="8329" w:type="dxa"/>
          </w:tcPr>
          <w:p w:rsidR="004D6395" w:rsidRDefault="001019C3" w:rsidP="00F60028">
            <w:pPr>
              <w:spacing w:line="225"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своей деятельности, при использовании ИКТ педагоги чаще всего обращаются к интернету. В сети интернет чрезвычайно много полезных для работников системы дошкольного образования ресурсов. Об их применении и значимости мы сегодня также поговорим. На данном слайде вы можете наблюдать перечень ресурсов, которые являются наиболее полезными для нашей с вами деятельности. Чтобы не тратить время на их перечисление и обсуждение я подготовила буклеты, где </w:t>
            </w:r>
            <w:r>
              <w:rPr>
                <w:rFonts w:ascii="Times New Roman" w:eastAsia="Times New Roman" w:hAnsi="Times New Roman" w:cs="Times New Roman"/>
                <w:color w:val="000000"/>
                <w:sz w:val="28"/>
                <w:szCs w:val="28"/>
                <w:lang w:eastAsia="ru-RU"/>
              </w:rPr>
              <w:lastRenderedPageBreak/>
              <w:t>представлены ресурсы и краткое их содержание. Надеюсь, они окажутся вам полезными.</w:t>
            </w:r>
          </w:p>
        </w:tc>
      </w:tr>
      <w:tr w:rsidR="001019C3" w:rsidRPr="00F41257" w:rsidTr="00F41257">
        <w:tc>
          <w:tcPr>
            <w:tcW w:w="1384" w:type="dxa"/>
          </w:tcPr>
          <w:p w:rsidR="001019C3" w:rsidRDefault="00B65DA7"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lastRenderedPageBreak/>
              <w:t>Слайд 6</w:t>
            </w:r>
          </w:p>
        </w:tc>
        <w:tc>
          <w:tcPr>
            <w:tcW w:w="8329" w:type="dxa"/>
          </w:tcPr>
          <w:p w:rsidR="00456566" w:rsidRDefault="001019C3" w:rsidP="00456566">
            <w:pPr>
              <w:spacing w:line="225" w:lineRule="atLeast"/>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color w:val="000000"/>
                <w:sz w:val="28"/>
                <w:szCs w:val="28"/>
                <w:lang w:eastAsia="ru-RU"/>
              </w:rPr>
              <w:t xml:space="preserve">ИКТ и </w:t>
            </w:r>
            <w:proofErr w:type="spellStart"/>
            <w:r>
              <w:rPr>
                <w:rFonts w:ascii="Times New Roman" w:eastAsia="Times New Roman" w:hAnsi="Times New Roman" w:cs="Times New Roman"/>
                <w:color w:val="000000"/>
                <w:sz w:val="28"/>
                <w:szCs w:val="28"/>
                <w:lang w:eastAsia="ru-RU"/>
              </w:rPr>
              <w:t>медиатехнологии</w:t>
            </w:r>
            <w:proofErr w:type="spellEnd"/>
            <w:r>
              <w:rPr>
                <w:rFonts w:ascii="Times New Roman" w:eastAsia="Times New Roman" w:hAnsi="Times New Roman" w:cs="Times New Roman"/>
                <w:color w:val="000000"/>
                <w:sz w:val="28"/>
                <w:szCs w:val="28"/>
                <w:lang w:eastAsia="ru-RU"/>
              </w:rPr>
              <w:t xml:space="preserve"> – все эти многочисленные понятия характеризуют механизмы, позволившие поставить на новый уровень процессы получения, обработки, хранения и передачи инф</w:t>
            </w:r>
            <w:r w:rsidR="009F6DD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рмации.</w:t>
            </w:r>
            <w:r w:rsidR="009F6DDA">
              <w:rPr>
                <w:rFonts w:ascii="Times New Roman" w:eastAsia="Times New Roman" w:hAnsi="Times New Roman" w:cs="Times New Roman"/>
                <w:color w:val="000000"/>
                <w:sz w:val="28"/>
                <w:szCs w:val="28"/>
                <w:lang w:eastAsia="ru-RU"/>
              </w:rPr>
              <w:t xml:space="preserve"> Международные исследования проблемы использования </w:t>
            </w:r>
            <w:proofErr w:type="spellStart"/>
            <w:r w:rsidR="009F6DDA">
              <w:rPr>
                <w:rFonts w:ascii="Times New Roman" w:eastAsia="Times New Roman" w:hAnsi="Times New Roman" w:cs="Times New Roman"/>
                <w:color w:val="000000"/>
                <w:sz w:val="28"/>
                <w:szCs w:val="28"/>
                <w:lang w:eastAsia="ru-RU"/>
              </w:rPr>
              <w:t>медиатехнологий</w:t>
            </w:r>
            <w:proofErr w:type="spellEnd"/>
            <w:r w:rsidR="009F6DDA">
              <w:rPr>
                <w:rFonts w:ascii="Times New Roman" w:eastAsia="Times New Roman" w:hAnsi="Times New Roman" w:cs="Times New Roman"/>
                <w:color w:val="000000"/>
                <w:sz w:val="28"/>
                <w:szCs w:val="28"/>
                <w:lang w:eastAsia="ru-RU"/>
              </w:rPr>
              <w:t xml:space="preserve"> в семьях показали, что образовательные программы </w:t>
            </w:r>
            <w:r w:rsidR="00E45094">
              <w:rPr>
                <w:rFonts w:ascii="Times New Roman" w:eastAsia="Times New Roman" w:hAnsi="Times New Roman" w:cs="Times New Roman"/>
                <w:color w:val="000000"/>
                <w:sz w:val="28"/>
                <w:szCs w:val="28"/>
                <w:lang w:eastAsia="ru-RU"/>
              </w:rPr>
              <w:t xml:space="preserve">способствуют приобретению детьми знаний. Более того, многие полагают, что телевидение и компьютер, подключенный к интернету, могут обеспечить детям младшего возраста широкое знакомство с жизненными ситуациями и возможностями. Дети могут использовать компьютер и другие  технологии для ознакомления с окружающим миром, </w:t>
            </w:r>
            <w:r w:rsidR="00456566">
              <w:rPr>
                <w:rFonts w:ascii="Times New Roman" w:eastAsia="Times New Roman" w:hAnsi="Times New Roman" w:cs="Times New Roman"/>
                <w:color w:val="000000"/>
                <w:sz w:val="28"/>
                <w:szCs w:val="28"/>
                <w:lang w:eastAsia="ru-RU"/>
              </w:rPr>
              <w:t xml:space="preserve">приобретения социального опыта. Каждое занятие с применением компьютера вызывает у дошкольников эмоциональный подъем, желание добиться успехов, </w:t>
            </w:r>
            <w:r w:rsidR="00F60028">
              <w:rPr>
                <w:rFonts w:ascii="Times New Roman" w:eastAsia="Times New Roman" w:hAnsi="Times New Roman" w:cs="Times New Roman"/>
                <w:color w:val="000000"/>
                <w:sz w:val="28"/>
                <w:szCs w:val="28"/>
                <w:lang w:eastAsia="ru-RU"/>
              </w:rPr>
              <w:t>выполнить</w:t>
            </w:r>
            <w:r w:rsidR="00456566">
              <w:rPr>
                <w:rFonts w:ascii="Times New Roman" w:eastAsia="Times New Roman" w:hAnsi="Times New Roman" w:cs="Times New Roman"/>
                <w:color w:val="000000"/>
                <w:sz w:val="28"/>
                <w:szCs w:val="28"/>
                <w:lang w:eastAsia="ru-RU"/>
              </w:rPr>
              <w:t xml:space="preserve"> задание до конца. </w:t>
            </w:r>
            <w:r w:rsidR="00456566" w:rsidRPr="00FA78FC">
              <w:rPr>
                <w:rFonts w:ascii="Times New Roman" w:eastAsia="Times New Roman" w:hAnsi="Times New Roman" w:cs="Times New Roman"/>
                <w:sz w:val="28"/>
                <w:szCs w:val="28"/>
                <w:lang w:eastAsia="ru-RU"/>
              </w:rPr>
              <w:t>Современные информационные технологии в дошкольном образовании позволяют не только узнавать много нового, но и выявить и укрепить интерес детей к обсуждаемой теме. Они изменяют методы представления информации. Информационные технологии позволяют создать увлекательное познавательное занятие.</w:t>
            </w:r>
            <w:r w:rsidR="00456566">
              <w:rPr>
                <w:rFonts w:ascii="Times New Roman" w:eastAsia="Times New Roman" w:hAnsi="Times New Roman" w:cs="Times New Roman"/>
                <w:sz w:val="28"/>
                <w:szCs w:val="28"/>
                <w:lang w:eastAsia="ru-RU"/>
              </w:rPr>
              <w:t xml:space="preserve"> </w:t>
            </w:r>
            <w:r w:rsidR="00456566" w:rsidRPr="00FA78FC">
              <w:rPr>
                <w:rFonts w:ascii="Times New Roman" w:eastAsia="Times New Roman" w:hAnsi="Times New Roman" w:cs="Times New Roman"/>
                <w:iCs/>
                <w:sz w:val="28"/>
                <w:szCs w:val="28"/>
                <w:bdr w:val="none" w:sz="0" w:space="0" w:color="auto" w:frame="1"/>
                <w:lang w:eastAsia="ru-RU"/>
              </w:rPr>
              <w:t>Например, с помощью мультимедийного проектора дошкольники могут увидеть те предметы и явления природы, которые невозможно увидеть в ближайшем окружении.</w:t>
            </w:r>
          </w:p>
          <w:p w:rsidR="001019C3" w:rsidRDefault="00456566" w:rsidP="00456566">
            <w:pPr>
              <w:spacing w:line="225"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при организации работы ребенка на компьютере необходимо учитывать многие факторы, о которых мы так же упомянем в нашем разговоре. </w:t>
            </w:r>
          </w:p>
        </w:tc>
      </w:tr>
      <w:tr w:rsidR="00456566" w:rsidRPr="00F41257" w:rsidTr="00F41257">
        <w:tc>
          <w:tcPr>
            <w:tcW w:w="1384" w:type="dxa"/>
          </w:tcPr>
          <w:p w:rsidR="00456566" w:rsidRDefault="00D2725A"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7</w:t>
            </w:r>
          </w:p>
        </w:tc>
        <w:tc>
          <w:tcPr>
            <w:tcW w:w="8329" w:type="dxa"/>
          </w:tcPr>
          <w:p w:rsidR="008108B6" w:rsidRPr="0073077A" w:rsidRDefault="008108B6" w:rsidP="008108B6">
            <w:pPr>
              <w:spacing w:line="225" w:lineRule="atLeast"/>
              <w:jc w:val="both"/>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Казалось бы, а что раньше было не так? Почему привычные карточки, фотографии не способны дать дошкольнику представление об окружающем мире?</w:t>
            </w:r>
          </w:p>
          <w:p w:rsidR="008108B6" w:rsidRPr="0073077A" w:rsidRDefault="008108B6" w:rsidP="008108B6">
            <w:pPr>
              <w:jc w:val="both"/>
              <w:textAlignment w:val="baseline"/>
              <w:outlineLvl w:val="1"/>
              <w:rPr>
                <w:rFonts w:ascii="Times New Roman" w:eastAsia="Times New Roman" w:hAnsi="Times New Roman" w:cs="Times New Roman"/>
                <w:bCs/>
                <w:sz w:val="28"/>
                <w:szCs w:val="28"/>
                <w:lang w:eastAsia="ru-RU"/>
              </w:rPr>
            </w:pPr>
            <w:r w:rsidRPr="0073077A">
              <w:rPr>
                <w:rFonts w:ascii="Times New Roman" w:eastAsia="Times New Roman" w:hAnsi="Times New Roman" w:cs="Times New Roman"/>
                <w:bCs/>
                <w:sz w:val="28"/>
                <w:szCs w:val="28"/>
                <w:lang w:eastAsia="ru-RU"/>
              </w:rPr>
              <w:t>Информационные технологии имеют ряд преимуществ перед старой системой подачи материала:</w:t>
            </w:r>
          </w:p>
          <w:p w:rsidR="008108B6" w:rsidRPr="0073077A" w:rsidRDefault="008108B6" w:rsidP="008108B6">
            <w:pPr>
              <w:spacing w:line="225" w:lineRule="atLeast"/>
              <w:jc w:val="both"/>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Современный демонстрационный материал обойдется </w:t>
            </w:r>
            <w:r w:rsidRPr="0073077A">
              <w:rPr>
                <w:rFonts w:ascii="Times New Roman" w:eastAsia="Times New Roman" w:hAnsi="Times New Roman" w:cs="Times New Roman"/>
                <w:bCs/>
                <w:sz w:val="28"/>
                <w:szCs w:val="28"/>
                <w:bdr w:val="none" w:sz="0" w:space="0" w:color="auto" w:frame="1"/>
                <w:lang w:eastAsia="ru-RU"/>
              </w:rPr>
              <w:t>гораздо дешевле бумажных носителей</w:t>
            </w:r>
            <w:r w:rsidRPr="0073077A">
              <w:rPr>
                <w:rFonts w:ascii="Times New Roman" w:eastAsia="Times New Roman" w:hAnsi="Times New Roman" w:cs="Times New Roman"/>
                <w:sz w:val="28"/>
                <w:szCs w:val="28"/>
                <w:lang w:eastAsia="ru-RU"/>
              </w:rPr>
              <w:t>. Стоит только единожды приобрести устройство воспроизведения, а сами слайды можно вполне найти в интернете, и совершенно бесплатно. К тому же, бумажные и другие носители имеют способность устаревать физически, а </w:t>
            </w:r>
            <w:r w:rsidRPr="0073077A">
              <w:rPr>
                <w:rFonts w:ascii="Times New Roman" w:eastAsia="Times New Roman" w:hAnsi="Times New Roman" w:cs="Times New Roman"/>
                <w:bCs/>
                <w:sz w:val="28"/>
                <w:szCs w:val="28"/>
                <w:bdr w:val="none" w:sz="0" w:space="0" w:color="auto" w:frame="1"/>
                <w:lang w:eastAsia="ru-RU"/>
              </w:rPr>
              <w:t>вероятность порчи информационных файлов ничтожно мала</w:t>
            </w:r>
            <w:r w:rsidRPr="0073077A">
              <w:rPr>
                <w:rFonts w:ascii="Times New Roman" w:eastAsia="Times New Roman" w:hAnsi="Times New Roman" w:cs="Times New Roman"/>
                <w:sz w:val="28"/>
                <w:szCs w:val="28"/>
                <w:lang w:eastAsia="ru-RU"/>
              </w:rPr>
              <w:t>, к тому же они могут быть легко восстановлены.</w:t>
            </w:r>
          </w:p>
          <w:p w:rsidR="008108B6" w:rsidRPr="0073077A" w:rsidRDefault="008108B6" w:rsidP="008108B6">
            <w:pPr>
              <w:spacing w:line="225" w:lineRule="atLeast"/>
              <w:jc w:val="both"/>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Несмотря на то, что для представления информации через электронные носители требуется специально оборудованное помещение, хранение информации теперь не требует большого помещения. Достаточно и мощного компьютера, куда по мере необходимости педагог сохраняет информацию, необходимую ему для работы с дошкольниками.</w:t>
            </w:r>
          </w:p>
          <w:p w:rsidR="00456566" w:rsidRPr="00420261" w:rsidRDefault="008108B6" w:rsidP="00420261">
            <w:pPr>
              <w:spacing w:line="225" w:lineRule="atLeast"/>
              <w:jc w:val="both"/>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 xml:space="preserve">Раньше сам поиск иллюстраций отнимал много времени у </w:t>
            </w:r>
            <w:r w:rsidRPr="0073077A">
              <w:rPr>
                <w:rFonts w:ascii="Times New Roman" w:eastAsia="Times New Roman" w:hAnsi="Times New Roman" w:cs="Times New Roman"/>
                <w:sz w:val="28"/>
                <w:szCs w:val="28"/>
                <w:lang w:eastAsia="ru-RU"/>
              </w:rPr>
              <w:lastRenderedPageBreak/>
              <w:t>педагогов. Сейчас практически любую иллюстрацию, даже самую редкую, можно найти в интернете, причем времени с современными поисковиками это занимает совсем немного.</w:t>
            </w:r>
          </w:p>
        </w:tc>
      </w:tr>
      <w:tr w:rsidR="008108B6" w:rsidRPr="00F41257" w:rsidTr="00F41257">
        <w:tc>
          <w:tcPr>
            <w:tcW w:w="1384" w:type="dxa"/>
          </w:tcPr>
          <w:p w:rsidR="008108B6" w:rsidRDefault="008108B6" w:rsidP="00420261">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lastRenderedPageBreak/>
              <w:t xml:space="preserve">Слайд </w:t>
            </w:r>
            <w:r w:rsidR="00420261">
              <w:rPr>
                <w:rFonts w:ascii="Times New Roman" w:eastAsia="Times New Roman" w:hAnsi="Times New Roman" w:cs="Times New Roman"/>
                <w:b/>
                <w:bCs/>
                <w:iCs/>
                <w:color w:val="000000"/>
                <w:sz w:val="28"/>
                <w:szCs w:val="28"/>
                <w:bdr w:val="none" w:sz="0" w:space="0" w:color="auto" w:frame="1"/>
                <w:lang w:eastAsia="ru-RU"/>
              </w:rPr>
              <w:t>8</w:t>
            </w:r>
          </w:p>
        </w:tc>
        <w:tc>
          <w:tcPr>
            <w:tcW w:w="8329" w:type="dxa"/>
          </w:tcPr>
          <w:p w:rsidR="008108B6" w:rsidRPr="0073077A" w:rsidRDefault="00F60028" w:rsidP="008108B6">
            <w:pPr>
              <w:spacing w:line="22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108B6" w:rsidRPr="0073077A">
              <w:rPr>
                <w:rFonts w:ascii="Times New Roman" w:eastAsia="Times New Roman" w:hAnsi="Times New Roman" w:cs="Times New Roman"/>
                <w:sz w:val="28"/>
                <w:szCs w:val="28"/>
                <w:lang w:eastAsia="ru-RU"/>
              </w:rPr>
              <w:t>нформационные технологии в дошкольном образовании </w:t>
            </w:r>
            <w:r w:rsidR="008108B6" w:rsidRPr="0073077A">
              <w:rPr>
                <w:rFonts w:ascii="Times New Roman" w:eastAsia="Times New Roman" w:hAnsi="Times New Roman" w:cs="Times New Roman"/>
                <w:bCs/>
                <w:sz w:val="28"/>
                <w:szCs w:val="28"/>
                <w:bdr w:val="none" w:sz="0" w:space="0" w:color="auto" w:frame="1"/>
                <w:lang w:eastAsia="ru-RU"/>
              </w:rPr>
              <w:t>способны преподать материал в игровой форме</w:t>
            </w:r>
            <w:r w:rsidR="008108B6" w:rsidRPr="0073077A">
              <w:rPr>
                <w:rFonts w:ascii="Times New Roman" w:eastAsia="Times New Roman" w:hAnsi="Times New Roman" w:cs="Times New Roman"/>
                <w:sz w:val="28"/>
                <w:szCs w:val="28"/>
                <w:lang w:eastAsia="ru-RU"/>
              </w:rPr>
              <w:t>, а, как известно, это одна из самых запоминающихся для дошкольников форм.</w:t>
            </w:r>
          </w:p>
          <w:p w:rsidR="008108B6" w:rsidRPr="0073077A" w:rsidRDefault="008108B6" w:rsidP="008108B6">
            <w:pPr>
              <w:spacing w:line="225" w:lineRule="atLeast"/>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Видеофайлы позволяют </w:t>
            </w:r>
            <w:r w:rsidRPr="0073077A">
              <w:rPr>
                <w:rFonts w:ascii="Times New Roman" w:eastAsia="Times New Roman" w:hAnsi="Times New Roman" w:cs="Times New Roman"/>
                <w:bCs/>
                <w:sz w:val="28"/>
                <w:szCs w:val="28"/>
                <w:bdr w:val="none" w:sz="0" w:space="0" w:color="auto" w:frame="1"/>
                <w:lang w:eastAsia="ru-RU"/>
              </w:rPr>
              <w:t>более образно преподнести многие явления природы</w:t>
            </w:r>
            <w:r w:rsidRPr="0073077A">
              <w:rPr>
                <w:rFonts w:ascii="Times New Roman" w:eastAsia="Times New Roman" w:hAnsi="Times New Roman" w:cs="Times New Roman"/>
                <w:sz w:val="28"/>
                <w:szCs w:val="28"/>
                <w:lang w:eastAsia="ru-RU"/>
              </w:rPr>
              <w:t>.</w:t>
            </w:r>
          </w:p>
          <w:p w:rsidR="008108B6" w:rsidRPr="0073077A" w:rsidRDefault="008108B6" w:rsidP="008108B6">
            <w:pPr>
              <w:spacing w:line="225" w:lineRule="atLeast"/>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iCs/>
                <w:sz w:val="28"/>
                <w:szCs w:val="28"/>
                <w:bdr w:val="none" w:sz="0" w:space="0" w:color="auto" w:frame="1"/>
                <w:lang w:eastAsia="ru-RU"/>
              </w:rPr>
              <w:t>Например, раньше снежную лавину педагогу приходилось расписывать своими словами, причем это далеко не всегда было убедительным и понятным для маленьких детей. Сейчас это явление можно показать полностью, от самого начала до полного схода лавины.</w:t>
            </w:r>
          </w:p>
          <w:p w:rsidR="008108B6" w:rsidRPr="0073077A" w:rsidRDefault="008108B6" w:rsidP="008108B6">
            <w:pPr>
              <w:textAlignment w:val="baseline"/>
              <w:outlineLvl w:val="1"/>
              <w:rPr>
                <w:rFonts w:ascii="Times New Roman" w:eastAsia="Times New Roman" w:hAnsi="Times New Roman" w:cs="Times New Roman"/>
                <w:bCs/>
                <w:sz w:val="28"/>
                <w:szCs w:val="28"/>
                <w:lang w:eastAsia="ru-RU"/>
              </w:rPr>
            </w:pPr>
            <w:r w:rsidRPr="0073077A">
              <w:rPr>
                <w:rFonts w:ascii="Times New Roman" w:eastAsia="Times New Roman" w:hAnsi="Times New Roman" w:cs="Times New Roman"/>
                <w:bCs/>
                <w:sz w:val="28"/>
                <w:szCs w:val="28"/>
                <w:lang w:eastAsia="ru-RU"/>
              </w:rPr>
              <w:t xml:space="preserve">Такие </w:t>
            </w:r>
            <w:proofErr w:type="spellStart"/>
            <w:r w:rsidRPr="0073077A">
              <w:rPr>
                <w:rFonts w:ascii="Times New Roman" w:eastAsia="Times New Roman" w:hAnsi="Times New Roman" w:cs="Times New Roman"/>
                <w:bCs/>
                <w:sz w:val="28"/>
                <w:szCs w:val="28"/>
                <w:lang w:eastAsia="ru-RU"/>
              </w:rPr>
              <w:t>видеоуроки</w:t>
            </w:r>
            <w:proofErr w:type="spellEnd"/>
            <w:r w:rsidRPr="0073077A">
              <w:rPr>
                <w:rFonts w:ascii="Times New Roman" w:eastAsia="Times New Roman" w:hAnsi="Times New Roman" w:cs="Times New Roman"/>
                <w:bCs/>
                <w:sz w:val="28"/>
                <w:szCs w:val="28"/>
                <w:lang w:eastAsia="ru-RU"/>
              </w:rPr>
              <w:t xml:space="preserve"> оставляют неизгладимый след в памяти дошкольника, дарят ему новые эмоции и способствуют наглядно-образному мышлению ребенка.</w:t>
            </w:r>
          </w:p>
          <w:p w:rsidR="008108B6" w:rsidRPr="0073077A" w:rsidRDefault="008108B6" w:rsidP="008108B6">
            <w:pPr>
              <w:spacing w:line="225" w:lineRule="atLeast"/>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Одновременное воспроизведение картинки и звука делает </w:t>
            </w:r>
            <w:r w:rsidRPr="0073077A">
              <w:rPr>
                <w:rFonts w:ascii="Times New Roman" w:eastAsia="Times New Roman" w:hAnsi="Times New Roman" w:cs="Times New Roman"/>
                <w:bCs/>
                <w:sz w:val="28"/>
                <w:szCs w:val="28"/>
                <w:bdr w:val="none" w:sz="0" w:space="0" w:color="auto" w:frame="1"/>
                <w:lang w:eastAsia="ru-RU"/>
              </w:rPr>
              <w:t>воспроизведение более понятным для ребенка</w:t>
            </w:r>
            <w:r w:rsidRPr="0073077A">
              <w:rPr>
                <w:rFonts w:ascii="Times New Roman" w:eastAsia="Times New Roman" w:hAnsi="Times New Roman" w:cs="Times New Roman"/>
                <w:sz w:val="28"/>
                <w:szCs w:val="28"/>
                <w:lang w:eastAsia="ru-RU"/>
              </w:rPr>
              <w:t>. Раньше о звуковом сопровождении педагогам приходилось только мечтать.</w:t>
            </w:r>
          </w:p>
        </w:tc>
      </w:tr>
      <w:tr w:rsidR="008108B6" w:rsidRPr="00F41257" w:rsidTr="00F41257">
        <w:tc>
          <w:tcPr>
            <w:tcW w:w="1384" w:type="dxa"/>
          </w:tcPr>
          <w:p w:rsidR="008108B6" w:rsidRDefault="004040EF"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9</w:t>
            </w:r>
          </w:p>
        </w:tc>
        <w:tc>
          <w:tcPr>
            <w:tcW w:w="8329" w:type="dxa"/>
          </w:tcPr>
          <w:p w:rsidR="008108B6" w:rsidRPr="0073077A" w:rsidRDefault="008108B6" w:rsidP="008108B6">
            <w:pPr>
              <w:spacing w:line="225" w:lineRule="atLeast"/>
              <w:jc w:val="both"/>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 xml:space="preserve">Интерактивные экскурсии, например, в </w:t>
            </w:r>
            <w:r w:rsidR="00E861BB">
              <w:rPr>
                <w:rFonts w:ascii="Times New Roman" w:eastAsia="Times New Roman" w:hAnsi="Times New Roman" w:cs="Times New Roman"/>
                <w:sz w:val="28"/>
                <w:szCs w:val="28"/>
                <w:lang w:eastAsia="ru-RU"/>
              </w:rPr>
              <w:t>Эрмитаж</w:t>
            </w:r>
            <w:r w:rsidRPr="0073077A">
              <w:rPr>
                <w:rFonts w:ascii="Times New Roman" w:eastAsia="Times New Roman" w:hAnsi="Times New Roman" w:cs="Times New Roman"/>
                <w:sz w:val="28"/>
                <w:szCs w:val="28"/>
                <w:lang w:eastAsia="ru-RU"/>
              </w:rPr>
              <w:t xml:space="preserve">, позволяют очутиться в другом </w:t>
            </w:r>
            <w:r w:rsidR="00E861BB">
              <w:rPr>
                <w:rFonts w:ascii="Times New Roman" w:eastAsia="Times New Roman" w:hAnsi="Times New Roman" w:cs="Times New Roman"/>
                <w:sz w:val="28"/>
                <w:szCs w:val="28"/>
                <w:lang w:eastAsia="ru-RU"/>
              </w:rPr>
              <w:t>месте</w:t>
            </w:r>
            <w:r w:rsidRPr="0073077A">
              <w:rPr>
                <w:rFonts w:ascii="Times New Roman" w:eastAsia="Times New Roman" w:hAnsi="Times New Roman" w:cs="Times New Roman"/>
                <w:sz w:val="28"/>
                <w:szCs w:val="28"/>
                <w:lang w:eastAsia="ru-RU"/>
              </w:rPr>
              <w:t xml:space="preserve">, не выходя из игрового зала. Дети с радостью воспринимают такие виртуальные туры, а информация, которая при этом им преподносится, воспринимается гораздо лучше, чем просто рассказ о </w:t>
            </w:r>
            <w:r w:rsidR="00E861BB">
              <w:rPr>
                <w:rFonts w:ascii="Times New Roman" w:eastAsia="Times New Roman" w:hAnsi="Times New Roman" w:cs="Times New Roman"/>
                <w:sz w:val="28"/>
                <w:szCs w:val="28"/>
                <w:lang w:eastAsia="ru-RU"/>
              </w:rPr>
              <w:t>музее</w:t>
            </w:r>
            <w:r w:rsidRPr="0073077A">
              <w:rPr>
                <w:rFonts w:ascii="Times New Roman" w:eastAsia="Times New Roman" w:hAnsi="Times New Roman" w:cs="Times New Roman"/>
                <w:sz w:val="28"/>
                <w:szCs w:val="28"/>
                <w:lang w:eastAsia="ru-RU"/>
              </w:rPr>
              <w:t xml:space="preserve"> с вывешенными фотографиями на доске.</w:t>
            </w:r>
          </w:p>
          <w:p w:rsidR="008108B6" w:rsidRPr="0073077A" w:rsidRDefault="008108B6" w:rsidP="008108B6">
            <w:pPr>
              <w:spacing w:line="225" w:lineRule="atLeast"/>
              <w:textAlignment w:val="baseline"/>
              <w:rPr>
                <w:rFonts w:ascii="Times New Roman" w:eastAsia="Times New Roman" w:hAnsi="Times New Roman" w:cs="Times New Roman"/>
                <w:sz w:val="28"/>
                <w:szCs w:val="28"/>
                <w:lang w:eastAsia="ru-RU"/>
              </w:rPr>
            </w:pPr>
            <w:r w:rsidRPr="0073077A">
              <w:rPr>
                <w:rFonts w:ascii="Times New Roman" w:eastAsia="Times New Roman" w:hAnsi="Times New Roman" w:cs="Times New Roman"/>
                <w:sz w:val="28"/>
                <w:szCs w:val="28"/>
                <w:lang w:eastAsia="ru-RU"/>
              </w:rPr>
              <w:t>Нельзя быть ханжой и полностью отстранять дошкольников от любой техники, потому что когда-нибудь ребенок пойдет в школу, и там хорошее знание и умение пользоваться современной техникой ему очень пригодится. Поэтому лучше быть подготовленным и еще с дошкольного учреждения привыкать к огромным возможностям, которые дарят информационные технологии в дошкольном образовании.</w:t>
            </w:r>
          </w:p>
        </w:tc>
      </w:tr>
      <w:tr w:rsidR="00F60028" w:rsidRPr="00F41257" w:rsidTr="00F41257">
        <w:tc>
          <w:tcPr>
            <w:tcW w:w="1384" w:type="dxa"/>
          </w:tcPr>
          <w:p w:rsidR="00F60028" w:rsidRDefault="00F60028"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10</w:t>
            </w:r>
          </w:p>
        </w:tc>
        <w:tc>
          <w:tcPr>
            <w:tcW w:w="8329" w:type="dxa"/>
          </w:tcPr>
          <w:p w:rsidR="00F60028" w:rsidRPr="00F60028" w:rsidRDefault="00F60028" w:rsidP="00F60028">
            <w:pPr>
              <w:pStyle w:val="a3"/>
              <w:shd w:val="clear" w:color="auto" w:fill="FFFFFF"/>
              <w:spacing w:before="0" w:beforeAutospacing="0" w:after="0" w:afterAutospacing="0" w:line="315" w:lineRule="atLeast"/>
              <w:jc w:val="both"/>
              <w:rPr>
                <w:sz w:val="28"/>
                <w:szCs w:val="28"/>
              </w:rPr>
            </w:pPr>
            <w:r w:rsidRPr="00F60028">
              <w:rPr>
                <w:sz w:val="28"/>
                <w:szCs w:val="28"/>
              </w:rPr>
              <w:t xml:space="preserve">В результате работы по внедрению ИКТ в </w:t>
            </w:r>
            <w:proofErr w:type="spellStart"/>
            <w:r w:rsidRPr="00F60028">
              <w:rPr>
                <w:sz w:val="28"/>
                <w:szCs w:val="28"/>
              </w:rPr>
              <w:t>воспитательно</w:t>
            </w:r>
            <w:proofErr w:type="spellEnd"/>
            <w:r w:rsidRPr="00F60028">
              <w:rPr>
                <w:sz w:val="28"/>
                <w:szCs w:val="28"/>
              </w:rPr>
              <w:t>-образовательный процесс детского сада педагоги могут столкнуться со следующими проблемами:</w:t>
            </w:r>
          </w:p>
          <w:p w:rsidR="00F60028" w:rsidRPr="00F60028" w:rsidRDefault="00F60028" w:rsidP="00F60028">
            <w:pPr>
              <w:pStyle w:val="a3"/>
              <w:shd w:val="clear" w:color="auto" w:fill="FFFFFF"/>
              <w:spacing w:before="0" w:beforeAutospacing="0" w:after="0" w:afterAutospacing="0" w:line="315" w:lineRule="atLeast"/>
              <w:jc w:val="both"/>
              <w:rPr>
                <w:sz w:val="28"/>
                <w:szCs w:val="28"/>
              </w:rPr>
            </w:pPr>
            <w:r w:rsidRPr="00F60028">
              <w:rPr>
                <w:sz w:val="28"/>
                <w:szCs w:val="28"/>
              </w:rPr>
              <w:t>• Нередко происходит перенасыщение занятия анимацией, слайдами, перегруженность рисунками.</w:t>
            </w:r>
          </w:p>
          <w:p w:rsidR="00F60028" w:rsidRPr="00F60028" w:rsidRDefault="00F60028" w:rsidP="00F60028">
            <w:pPr>
              <w:pStyle w:val="a3"/>
              <w:shd w:val="clear" w:color="auto" w:fill="FFFFFF"/>
              <w:spacing w:before="0" w:beforeAutospacing="0" w:after="0" w:afterAutospacing="0" w:line="315" w:lineRule="atLeast"/>
              <w:jc w:val="both"/>
              <w:rPr>
                <w:sz w:val="28"/>
                <w:szCs w:val="28"/>
              </w:rPr>
            </w:pPr>
            <w:r w:rsidRPr="00F60028">
              <w:rPr>
                <w:sz w:val="28"/>
                <w:szCs w:val="28"/>
              </w:rPr>
              <w:t>• Не каждый педагог обладает квалификацией для работы с компьютером.</w:t>
            </w:r>
          </w:p>
          <w:p w:rsidR="00F60028" w:rsidRPr="0073077A" w:rsidRDefault="00F60028" w:rsidP="00F60028">
            <w:pPr>
              <w:pStyle w:val="a3"/>
              <w:shd w:val="clear" w:color="auto" w:fill="FFFFFF"/>
              <w:spacing w:before="0" w:beforeAutospacing="0" w:after="0" w:afterAutospacing="0" w:line="315" w:lineRule="atLeast"/>
              <w:jc w:val="both"/>
              <w:rPr>
                <w:sz w:val="28"/>
                <w:szCs w:val="28"/>
              </w:rPr>
            </w:pPr>
            <w:r>
              <w:rPr>
                <w:sz w:val="28"/>
                <w:szCs w:val="28"/>
              </w:rPr>
              <w:t xml:space="preserve">• </w:t>
            </w:r>
            <w:r w:rsidRPr="00F60028">
              <w:rPr>
                <w:sz w:val="28"/>
                <w:szCs w:val="28"/>
              </w:rPr>
              <w:t>Недостаточная оснащенность дошкольных учреждений современной технической аппаратурой.</w:t>
            </w:r>
          </w:p>
        </w:tc>
      </w:tr>
      <w:tr w:rsidR="008108B6" w:rsidRPr="00F41257" w:rsidTr="00F41257">
        <w:tc>
          <w:tcPr>
            <w:tcW w:w="1384" w:type="dxa"/>
          </w:tcPr>
          <w:p w:rsidR="008108B6" w:rsidRDefault="00F60028"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Слайд 11</w:t>
            </w:r>
          </w:p>
        </w:tc>
        <w:tc>
          <w:tcPr>
            <w:tcW w:w="8329" w:type="dxa"/>
          </w:tcPr>
          <w:p w:rsidR="008108B6" w:rsidRPr="0073077A" w:rsidRDefault="008108B6" w:rsidP="00F60028">
            <w:pPr>
              <w:pStyle w:val="a3"/>
              <w:shd w:val="clear" w:color="auto" w:fill="FFFFFF"/>
              <w:spacing w:before="0" w:beforeAutospacing="0" w:after="0" w:afterAutospacing="0" w:line="315" w:lineRule="atLeast"/>
              <w:jc w:val="both"/>
              <w:rPr>
                <w:sz w:val="28"/>
                <w:szCs w:val="28"/>
              </w:rPr>
            </w:pPr>
            <w:r>
              <w:rPr>
                <w:sz w:val="28"/>
                <w:szCs w:val="28"/>
              </w:rPr>
              <w:t xml:space="preserve">Нужно помнить и о безопасности детей в моментах применения ИКТ. </w:t>
            </w:r>
            <w:proofErr w:type="gramStart"/>
            <w:r w:rsidRPr="0073077A">
              <w:rPr>
                <w:sz w:val="28"/>
                <w:szCs w:val="28"/>
              </w:rPr>
              <w:t>Должны </w:t>
            </w:r>
            <w:r w:rsidRPr="0073077A">
              <w:rPr>
                <w:bCs/>
                <w:sz w:val="28"/>
                <w:szCs w:val="28"/>
                <w:bdr w:val="none" w:sz="0" w:space="0" w:color="auto" w:frame="1"/>
              </w:rPr>
              <w:t xml:space="preserve">неукоснительно соблюдаться нормы СанПиНа 2.4.1.2660-10 – «Санитарно-эпидемиологические требования к устройству, содержанию и организации режима работы в </w:t>
            </w:r>
            <w:r w:rsidRPr="0073077A">
              <w:rPr>
                <w:bCs/>
                <w:sz w:val="28"/>
                <w:szCs w:val="28"/>
                <w:bdr w:val="none" w:sz="0" w:space="0" w:color="auto" w:frame="1"/>
              </w:rPr>
              <w:lastRenderedPageBreak/>
              <w:t>дошкольных организациях»</w:t>
            </w:r>
            <w:r w:rsidRPr="0073077A">
              <w:rPr>
                <w:sz w:val="28"/>
                <w:szCs w:val="28"/>
              </w:rPr>
              <w:t>, в котором говорится о выделении отдельного помещения для занятий с компьютерной техникой, а также подробно расписаны все нормы, вплоть до рекомендуемых метражей от экрана до ребенка, расположение зрительных мест и диагоналей экранов.</w:t>
            </w:r>
            <w:proofErr w:type="gramEnd"/>
            <w:r w:rsidRPr="0073077A">
              <w:rPr>
                <w:sz w:val="28"/>
                <w:szCs w:val="28"/>
              </w:rPr>
              <w:t xml:space="preserve"> Это очень сложный и серьезный документ, который должен изучить каждый педагог в дошкольном учреждении. После занятия с дошкольниками проводят специальную гимнастику для глаз.</w:t>
            </w:r>
          </w:p>
        </w:tc>
      </w:tr>
      <w:tr w:rsidR="008108B6" w:rsidRPr="00F41257" w:rsidTr="00F41257">
        <w:tc>
          <w:tcPr>
            <w:tcW w:w="1384" w:type="dxa"/>
          </w:tcPr>
          <w:p w:rsidR="008108B6" w:rsidRDefault="004040EF" w:rsidP="00F7211B">
            <w:pPr>
              <w:spacing w:line="225" w:lineRule="atLeast"/>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lastRenderedPageBreak/>
              <w:t>Слайд 11</w:t>
            </w:r>
          </w:p>
        </w:tc>
        <w:tc>
          <w:tcPr>
            <w:tcW w:w="8329" w:type="dxa"/>
          </w:tcPr>
          <w:p w:rsidR="008108B6" w:rsidRDefault="008108B6" w:rsidP="008108B6">
            <w:pPr>
              <w:spacing w:line="22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этом теоретическая часть нашей встречи окончена. Предлагаю немного поразмышлять. И применить знания, полученные сегодня.</w:t>
            </w:r>
          </w:p>
          <w:p w:rsidR="008108B6" w:rsidRDefault="008108B6" w:rsidP="008108B6">
            <w:pPr>
              <w:spacing w:line="22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 вам разделиться на две команды. Каждой команде будет дан конспект НОД для детей дошкольного возраста. Ваша задача</w:t>
            </w:r>
            <w:r w:rsidR="00817A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 15 минут придумать</w:t>
            </w:r>
            <w:r w:rsidR="004317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какие </w:t>
            </w:r>
            <w:proofErr w:type="gramStart"/>
            <w:r>
              <w:rPr>
                <w:rFonts w:ascii="Times New Roman" w:eastAsia="Times New Roman" w:hAnsi="Times New Roman" w:cs="Times New Roman"/>
                <w:sz w:val="28"/>
                <w:szCs w:val="28"/>
                <w:lang w:eastAsia="ru-RU"/>
              </w:rPr>
              <w:t>ИКТ</w:t>
            </w:r>
            <w:proofErr w:type="gramEnd"/>
            <w:r>
              <w:rPr>
                <w:rFonts w:ascii="Times New Roman" w:eastAsia="Times New Roman" w:hAnsi="Times New Roman" w:cs="Times New Roman"/>
                <w:sz w:val="28"/>
                <w:szCs w:val="28"/>
                <w:lang w:eastAsia="ru-RU"/>
              </w:rPr>
              <w:t xml:space="preserve"> возможно применить при проведении данного мероприятия, а так же продумать содержание презентации к данному конспекту. Желаю удачи!</w:t>
            </w:r>
          </w:p>
        </w:tc>
      </w:tr>
    </w:tbl>
    <w:p w:rsidR="00E96F23" w:rsidRDefault="008108B6" w:rsidP="008108B6">
      <w:pPr>
        <w:spacing w:after="0" w:line="225" w:lineRule="atLeast"/>
        <w:jc w:val="center"/>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ab/>
      </w:r>
    </w:p>
    <w:p w:rsidR="00333556" w:rsidRPr="00751568" w:rsidRDefault="00333556" w:rsidP="008108B6">
      <w:pPr>
        <w:spacing w:after="0" w:line="225" w:lineRule="atLeast"/>
        <w:jc w:val="center"/>
        <w:textAlignment w:val="baseline"/>
        <w:rPr>
          <w:rFonts w:ascii="Times New Roman" w:eastAsia="Times New Roman" w:hAnsi="Times New Roman" w:cs="Times New Roman"/>
          <w:b/>
          <w:color w:val="000000"/>
          <w:sz w:val="28"/>
          <w:szCs w:val="28"/>
          <w:lang w:eastAsia="ru-RU"/>
        </w:rPr>
      </w:pPr>
    </w:p>
    <w:p w:rsidR="00333556" w:rsidRPr="00751568" w:rsidRDefault="00A64E18" w:rsidP="008108B6">
      <w:pPr>
        <w:spacing w:after="0" w:line="225" w:lineRule="atLeast"/>
        <w:jc w:val="center"/>
        <w:textAlignment w:val="baseline"/>
        <w:rPr>
          <w:rFonts w:ascii="Times New Roman" w:eastAsia="Times New Roman" w:hAnsi="Times New Roman" w:cs="Times New Roman"/>
          <w:b/>
          <w:color w:val="000000"/>
          <w:sz w:val="28"/>
          <w:szCs w:val="28"/>
          <w:lang w:eastAsia="ru-RU"/>
        </w:rPr>
      </w:pPr>
      <w:bookmarkStart w:id="0" w:name="_GoBack"/>
      <w:bookmarkEnd w:id="0"/>
      <w:r w:rsidRPr="00751568">
        <w:rPr>
          <w:rFonts w:ascii="Times New Roman" w:eastAsia="Times New Roman" w:hAnsi="Times New Roman" w:cs="Times New Roman"/>
          <w:b/>
          <w:color w:val="000000"/>
          <w:sz w:val="28"/>
          <w:szCs w:val="28"/>
          <w:lang w:eastAsia="ru-RU"/>
        </w:rPr>
        <w:t>Используемые источники информации</w:t>
      </w:r>
    </w:p>
    <w:p w:rsidR="00333556" w:rsidRDefault="00333556" w:rsidP="008108B6">
      <w:pPr>
        <w:spacing w:after="0" w:line="225" w:lineRule="atLeast"/>
        <w:jc w:val="center"/>
        <w:textAlignment w:val="baseline"/>
        <w:rPr>
          <w:rFonts w:ascii="Times New Roman" w:eastAsia="Times New Roman" w:hAnsi="Times New Roman" w:cs="Times New Roman"/>
          <w:color w:val="000000"/>
          <w:sz w:val="28"/>
          <w:szCs w:val="28"/>
          <w:lang w:eastAsia="ru-RU"/>
        </w:rPr>
      </w:pPr>
    </w:p>
    <w:p w:rsidR="00333556" w:rsidRDefault="00333556" w:rsidP="00333556">
      <w:pPr>
        <w:pStyle w:val="aa"/>
        <w:numPr>
          <w:ilvl w:val="0"/>
          <w:numId w:val="1"/>
        </w:numPr>
        <w:spacing w:after="0" w:line="22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Комарова Т.С., Комарова И.И., </w:t>
      </w:r>
      <w:proofErr w:type="spellStart"/>
      <w:r>
        <w:rPr>
          <w:rFonts w:ascii="Times New Roman" w:eastAsia="Times New Roman" w:hAnsi="Times New Roman" w:cs="Times New Roman"/>
          <w:color w:val="000000"/>
          <w:sz w:val="28"/>
          <w:szCs w:val="28"/>
          <w:lang w:eastAsia="ru-RU"/>
        </w:rPr>
        <w:t>Туликов</w:t>
      </w:r>
      <w:proofErr w:type="spellEnd"/>
      <w:r>
        <w:rPr>
          <w:rFonts w:ascii="Times New Roman" w:eastAsia="Times New Roman" w:hAnsi="Times New Roman" w:cs="Times New Roman"/>
          <w:color w:val="000000"/>
          <w:sz w:val="28"/>
          <w:szCs w:val="28"/>
          <w:lang w:eastAsia="ru-RU"/>
        </w:rPr>
        <w:t xml:space="preserve"> А.В. «ИКТ в дошкольном образовании» - М.: МОЗАИКА-СИНТЕЗ,2011</w:t>
      </w:r>
    </w:p>
    <w:p w:rsidR="00333556" w:rsidRDefault="00333556" w:rsidP="00333556">
      <w:pPr>
        <w:pStyle w:val="aa"/>
        <w:numPr>
          <w:ilvl w:val="0"/>
          <w:numId w:val="1"/>
        </w:numPr>
        <w:spacing w:after="0" w:line="22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Интернет-ресурс</w:t>
      </w:r>
      <w:r w:rsidR="00A64E18">
        <w:rPr>
          <w:rFonts w:ascii="Times New Roman" w:eastAsia="Times New Roman" w:hAnsi="Times New Roman" w:cs="Times New Roman"/>
          <w:color w:val="000000"/>
          <w:sz w:val="28"/>
          <w:szCs w:val="28"/>
          <w:lang w:eastAsia="ru-RU"/>
        </w:rPr>
        <w:t xml:space="preserve"> (видео материал схода лавины) </w:t>
      </w:r>
      <w:hyperlink r:id="rId6" w:history="1">
        <w:r w:rsidRPr="004726D1">
          <w:rPr>
            <w:rStyle w:val="a8"/>
            <w:rFonts w:ascii="Times New Roman" w:eastAsia="Times New Roman" w:hAnsi="Times New Roman" w:cs="Times New Roman"/>
            <w:sz w:val="28"/>
            <w:szCs w:val="28"/>
            <w:lang w:eastAsia="ru-RU"/>
          </w:rPr>
          <w:t>http://www.youtube.com/watch?v=MlehyJfJIzU</w:t>
        </w:r>
      </w:hyperlink>
      <w:r>
        <w:rPr>
          <w:rFonts w:ascii="Times New Roman" w:eastAsia="Times New Roman" w:hAnsi="Times New Roman" w:cs="Times New Roman"/>
          <w:color w:val="000000"/>
          <w:sz w:val="28"/>
          <w:szCs w:val="28"/>
          <w:lang w:eastAsia="ru-RU"/>
        </w:rPr>
        <w:t xml:space="preserve"> </w:t>
      </w:r>
    </w:p>
    <w:p w:rsidR="00A64E18" w:rsidRPr="00333556" w:rsidRDefault="00A64E18" w:rsidP="00333556">
      <w:pPr>
        <w:pStyle w:val="aa"/>
        <w:numPr>
          <w:ilvl w:val="0"/>
          <w:numId w:val="1"/>
        </w:numPr>
        <w:spacing w:after="0" w:line="22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Интернет-ресурс (видео экскурсия) </w:t>
      </w:r>
    </w:p>
    <w:sectPr w:rsidR="00A64E18" w:rsidRPr="00333556" w:rsidSect="00F721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0DC"/>
    <w:multiLevelType w:val="hybridMultilevel"/>
    <w:tmpl w:val="E374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78"/>
    <w:rsid w:val="000103A3"/>
    <w:rsid w:val="000568F9"/>
    <w:rsid w:val="00082BB1"/>
    <w:rsid w:val="000B508B"/>
    <w:rsid w:val="000D4FF1"/>
    <w:rsid w:val="000D6641"/>
    <w:rsid w:val="001019C3"/>
    <w:rsid w:val="00175BDA"/>
    <w:rsid w:val="00183DEF"/>
    <w:rsid w:val="00196FB3"/>
    <w:rsid w:val="001F18DB"/>
    <w:rsid w:val="001F44A6"/>
    <w:rsid w:val="002412CC"/>
    <w:rsid w:val="0028145C"/>
    <w:rsid w:val="002C3C03"/>
    <w:rsid w:val="00305D48"/>
    <w:rsid w:val="00333556"/>
    <w:rsid w:val="003575EF"/>
    <w:rsid w:val="003D184D"/>
    <w:rsid w:val="003D6ECC"/>
    <w:rsid w:val="003F3F8E"/>
    <w:rsid w:val="004040EF"/>
    <w:rsid w:val="00420261"/>
    <w:rsid w:val="004317C0"/>
    <w:rsid w:val="004372E4"/>
    <w:rsid w:val="00456566"/>
    <w:rsid w:val="0046675A"/>
    <w:rsid w:val="004C2227"/>
    <w:rsid w:val="004C5928"/>
    <w:rsid w:val="004C5B29"/>
    <w:rsid w:val="004D6395"/>
    <w:rsid w:val="00557410"/>
    <w:rsid w:val="005E37E9"/>
    <w:rsid w:val="006132C4"/>
    <w:rsid w:val="00672189"/>
    <w:rsid w:val="006836C1"/>
    <w:rsid w:val="00684571"/>
    <w:rsid w:val="00693609"/>
    <w:rsid w:val="006A02C4"/>
    <w:rsid w:val="006C2AB1"/>
    <w:rsid w:val="0073077A"/>
    <w:rsid w:val="00751568"/>
    <w:rsid w:val="00772C78"/>
    <w:rsid w:val="007745A8"/>
    <w:rsid w:val="007D2890"/>
    <w:rsid w:val="007D6F20"/>
    <w:rsid w:val="007E0B17"/>
    <w:rsid w:val="008108B6"/>
    <w:rsid w:val="00817A02"/>
    <w:rsid w:val="00851179"/>
    <w:rsid w:val="00865466"/>
    <w:rsid w:val="00887114"/>
    <w:rsid w:val="0089580A"/>
    <w:rsid w:val="00943E93"/>
    <w:rsid w:val="009453C8"/>
    <w:rsid w:val="009738D1"/>
    <w:rsid w:val="00973A0E"/>
    <w:rsid w:val="00995841"/>
    <w:rsid w:val="009A0ABA"/>
    <w:rsid w:val="009B5EC9"/>
    <w:rsid w:val="009C1E1F"/>
    <w:rsid w:val="009F6DDA"/>
    <w:rsid w:val="00A129EB"/>
    <w:rsid w:val="00A34F64"/>
    <w:rsid w:val="00A64E18"/>
    <w:rsid w:val="00AB20AA"/>
    <w:rsid w:val="00AD582E"/>
    <w:rsid w:val="00B13E41"/>
    <w:rsid w:val="00B168B7"/>
    <w:rsid w:val="00B65DA7"/>
    <w:rsid w:val="00BB3CCE"/>
    <w:rsid w:val="00BC39FE"/>
    <w:rsid w:val="00BC5AE1"/>
    <w:rsid w:val="00BE0380"/>
    <w:rsid w:val="00C468AC"/>
    <w:rsid w:val="00C47BFC"/>
    <w:rsid w:val="00C5235A"/>
    <w:rsid w:val="00C72C70"/>
    <w:rsid w:val="00C862E5"/>
    <w:rsid w:val="00C93545"/>
    <w:rsid w:val="00CA1F8A"/>
    <w:rsid w:val="00CE72A2"/>
    <w:rsid w:val="00D13E70"/>
    <w:rsid w:val="00D2725A"/>
    <w:rsid w:val="00D71186"/>
    <w:rsid w:val="00D951FD"/>
    <w:rsid w:val="00DA25A7"/>
    <w:rsid w:val="00DB2937"/>
    <w:rsid w:val="00DE602A"/>
    <w:rsid w:val="00DF7DB2"/>
    <w:rsid w:val="00E169A8"/>
    <w:rsid w:val="00E33236"/>
    <w:rsid w:val="00E356F5"/>
    <w:rsid w:val="00E402C0"/>
    <w:rsid w:val="00E45094"/>
    <w:rsid w:val="00E861BB"/>
    <w:rsid w:val="00E96E01"/>
    <w:rsid w:val="00E96F23"/>
    <w:rsid w:val="00EB62A3"/>
    <w:rsid w:val="00ED353B"/>
    <w:rsid w:val="00F41257"/>
    <w:rsid w:val="00F56BB0"/>
    <w:rsid w:val="00F60028"/>
    <w:rsid w:val="00F62F79"/>
    <w:rsid w:val="00F719B2"/>
    <w:rsid w:val="00F7211B"/>
    <w:rsid w:val="00F929B5"/>
    <w:rsid w:val="00FA78FC"/>
    <w:rsid w:val="00FB4A49"/>
    <w:rsid w:val="00FB6615"/>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5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58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8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580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580A"/>
    <w:rPr>
      <w:i/>
      <w:iCs/>
    </w:rPr>
  </w:style>
  <w:style w:type="character" w:styleId="a5">
    <w:name w:val="Strong"/>
    <w:basedOn w:val="a0"/>
    <w:uiPriority w:val="22"/>
    <w:qFormat/>
    <w:rsid w:val="0089580A"/>
    <w:rPr>
      <w:b/>
      <w:bCs/>
    </w:rPr>
  </w:style>
  <w:style w:type="character" w:customStyle="1" w:styleId="apple-converted-space">
    <w:name w:val="apple-converted-space"/>
    <w:basedOn w:val="a0"/>
    <w:rsid w:val="0089580A"/>
  </w:style>
  <w:style w:type="paragraph" w:styleId="a6">
    <w:name w:val="Balloon Text"/>
    <w:basedOn w:val="a"/>
    <w:link w:val="a7"/>
    <w:uiPriority w:val="99"/>
    <w:semiHidden/>
    <w:unhideWhenUsed/>
    <w:rsid w:val="008958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80A"/>
    <w:rPr>
      <w:rFonts w:ascii="Tahoma" w:hAnsi="Tahoma" w:cs="Tahoma"/>
      <w:sz w:val="16"/>
      <w:szCs w:val="16"/>
    </w:rPr>
  </w:style>
  <w:style w:type="character" w:styleId="a8">
    <w:name w:val="Hyperlink"/>
    <w:basedOn w:val="a0"/>
    <w:uiPriority w:val="99"/>
    <w:unhideWhenUsed/>
    <w:rsid w:val="0089580A"/>
    <w:rPr>
      <w:color w:val="0000FF"/>
      <w:u w:val="single"/>
    </w:rPr>
  </w:style>
  <w:style w:type="table" w:styleId="a9">
    <w:name w:val="Table Grid"/>
    <w:basedOn w:val="a1"/>
    <w:uiPriority w:val="59"/>
    <w:rsid w:val="00F41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33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5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58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8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580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580A"/>
    <w:rPr>
      <w:i/>
      <w:iCs/>
    </w:rPr>
  </w:style>
  <w:style w:type="character" w:styleId="a5">
    <w:name w:val="Strong"/>
    <w:basedOn w:val="a0"/>
    <w:uiPriority w:val="22"/>
    <w:qFormat/>
    <w:rsid w:val="0089580A"/>
    <w:rPr>
      <w:b/>
      <w:bCs/>
    </w:rPr>
  </w:style>
  <w:style w:type="character" w:customStyle="1" w:styleId="apple-converted-space">
    <w:name w:val="apple-converted-space"/>
    <w:basedOn w:val="a0"/>
    <w:rsid w:val="0089580A"/>
  </w:style>
  <w:style w:type="paragraph" w:styleId="a6">
    <w:name w:val="Balloon Text"/>
    <w:basedOn w:val="a"/>
    <w:link w:val="a7"/>
    <w:uiPriority w:val="99"/>
    <w:semiHidden/>
    <w:unhideWhenUsed/>
    <w:rsid w:val="008958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80A"/>
    <w:rPr>
      <w:rFonts w:ascii="Tahoma" w:hAnsi="Tahoma" w:cs="Tahoma"/>
      <w:sz w:val="16"/>
      <w:szCs w:val="16"/>
    </w:rPr>
  </w:style>
  <w:style w:type="character" w:styleId="a8">
    <w:name w:val="Hyperlink"/>
    <w:basedOn w:val="a0"/>
    <w:uiPriority w:val="99"/>
    <w:unhideWhenUsed/>
    <w:rsid w:val="0089580A"/>
    <w:rPr>
      <w:color w:val="0000FF"/>
      <w:u w:val="single"/>
    </w:rPr>
  </w:style>
  <w:style w:type="table" w:styleId="a9">
    <w:name w:val="Table Grid"/>
    <w:basedOn w:val="a1"/>
    <w:uiPriority w:val="59"/>
    <w:rsid w:val="00F41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3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9187">
      <w:bodyDiv w:val="1"/>
      <w:marLeft w:val="0"/>
      <w:marRight w:val="0"/>
      <w:marTop w:val="0"/>
      <w:marBottom w:val="0"/>
      <w:divBdr>
        <w:top w:val="none" w:sz="0" w:space="0" w:color="auto"/>
        <w:left w:val="none" w:sz="0" w:space="0" w:color="auto"/>
        <w:bottom w:val="none" w:sz="0" w:space="0" w:color="auto"/>
        <w:right w:val="none" w:sz="0" w:space="0" w:color="auto"/>
      </w:divBdr>
      <w:divsChild>
        <w:div w:id="470709070">
          <w:marLeft w:val="0"/>
          <w:marRight w:val="0"/>
          <w:marTop w:val="0"/>
          <w:marBottom w:val="0"/>
          <w:divBdr>
            <w:top w:val="none" w:sz="0" w:space="0" w:color="auto"/>
            <w:left w:val="none" w:sz="0" w:space="0" w:color="auto"/>
            <w:bottom w:val="none" w:sz="0" w:space="0" w:color="auto"/>
            <w:right w:val="none" w:sz="0" w:space="0" w:color="auto"/>
          </w:divBdr>
        </w:div>
      </w:divsChild>
    </w:div>
    <w:div w:id="1157302848">
      <w:bodyDiv w:val="1"/>
      <w:marLeft w:val="0"/>
      <w:marRight w:val="0"/>
      <w:marTop w:val="0"/>
      <w:marBottom w:val="0"/>
      <w:divBdr>
        <w:top w:val="none" w:sz="0" w:space="0" w:color="auto"/>
        <w:left w:val="none" w:sz="0" w:space="0" w:color="auto"/>
        <w:bottom w:val="none" w:sz="0" w:space="0" w:color="auto"/>
        <w:right w:val="none" w:sz="0" w:space="0" w:color="auto"/>
      </w:divBdr>
    </w:div>
    <w:div w:id="1585844693">
      <w:bodyDiv w:val="1"/>
      <w:marLeft w:val="0"/>
      <w:marRight w:val="0"/>
      <w:marTop w:val="0"/>
      <w:marBottom w:val="0"/>
      <w:divBdr>
        <w:top w:val="none" w:sz="0" w:space="0" w:color="auto"/>
        <w:left w:val="none" w:sz="0" w:space="0" w:color="auto"/>
        <w:bottom w:val="none" w:sz="0" w:space="0" w:color="auto"/>
        <w:right w:val="none" w:sz="0" w:space="0" w:color="auto"/>
      </w:divBdr>
    </w:div>
    <w:div w:id="1706755254">
      <w:bodyDiv w:val="1"/>
      <w:marLeft w:val="0"/>
      <w:marRight w:val="0"/>
      <w:marTop w:val="0"/>
      <w:marBottom w:val="0"/>
      <w:divBdr>
        <w:top w:val="none" w:sz="0" w:space="0" w:color="auto"/>
        <w:left w:val="none" w:sz="0" w:space="0" w:color="auto"/>
        <w:bottom w:val="none" w:sz="0" w:space="0" w:color="auto"/>
        <w:right w:val="none" w:sz="0" w:space="0" w:color="auto"/>
      </w:divBdr>
      <w:divsChild>
        <w:div w:id="97290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MlehyJfJIz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2042</TotalTime>
  <Pages>5</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Методист</cp:lastModifiedBy>
  <cp:revision>20</cp:revision>
  <dcterms:created xsi:type="dcterms:W3CDTF">2014-11-17T15:27:00Z</dcterms:created>
  <dcterms:modified xsi:type="dcterms:W3CDTF">2014-12-30T05:12:00Z</dcterms:modified>
</cp:coreProperties>
</file>