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8D" w:rsidRDefault="001C3B97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1.75pt;margin-top:-10.8pt;width:580.4pt;height:431.95pt;z-index:251659264" filled="f" stroked="f">
            <v:textbox>
              <w:txbxContent>
                <w:p w:rsidR="001C3B97" w:rsidRPr="001C3B97" w:rsidRDefault="001C3B97" w:rsidP="001C3B97">
                  <w:pPr>
                    <w:pStyle w:val="c1"/>
                    <w:spacing w:before="0" w:beforeAutospacing="0" w:after="0" w:afterAutospacing="0"/>
                    <w:ind w:firstLine="720"/>
                    <w:jc w:val="both"/>
                    <w:rPr>
                      <w:rFonts w:ascii="Arial" w:hAnsi="Arial" w:cs="Arial"/>
                      <w:b/>
                      <w:color w:val="0D0D0D" w:themeColor="text1" w:themeTint="F2"/>
                      <w:sz w:val="32"/>
                      <w:szCs w:val="32"/>
                    </w:rPr>
                  </w:pPr>
                  <w:r w:rsidRPr="001C3B97">
                    <w:rPr>
                      <w:rStyle w:val="c4"/>
                      <w:b/>
                      <w:bCs/>
                      <w:color w:val="0D0D0D" w:themeColor="text1" w:themeTint="F2"/>
                      <w:sz w:val="32"/>
                      <w:szCs w:val="32"/>
                    </w:rPr>
                    <w:t>ЗАКАЛИВАНИЕ ВОДОЙ</w:t>
                  </w:r>
                </w:p>
                <w:p w:rsidR="001C3B97" w:rsidRPr="001C3B97" w:rsidRDefault="001C3B97" w:rsidP="001C3B97">
                  <w:pPr>
                    <w:pStyle w:val="c1"/>
                    <w:spacing w:before="0" w:beforeAutospacing="0" w:after="0" w:afterAutospacing="0"/>
                    <w:ind w:firstLine="720"/>
                    <w:jc w:val="both"/>
                    <w:rPr>
                      <w:rFonts w:ascii="Arial" w:hAnsi="Arial" w:cs="Arial"/>
                      <w:b/>
                      <w:color w:val="0D0D0D" w:themeColor="text1" w:themeTint="F2"/>
                      <w:sz w:val="32"/>
                      <w:szCs w:val="32"/>
                    </w:rPr>
                  </w:pPr>
                  <w:r w:rsidRPr="001C3B97">
                    <w:rPr>
                      <w:rStyle w:val="c5"/>
                      <w:b/>
                      <w:color w:val="0D0D0D" w:themeColor="text1" w:themeTint="F2"/>
                      <w:sz w:val="32"/>
                      <w:szCs w:val="32"/>
                    </w:rPr>
                    <w:t xml:space="preserve">Закаливание водой оказывает более сильное воздействие. Поэтому начинать его желательно после короткого курса закаливания воздухом. Водные процедуры делятся на местные и общие. Наиболее доступная местная водная процедура – обливание ног. Из ковша или лейки быстро обливают нижнюю половину голеней и стопы. Первоначальная температура воды – 30°С. Постепенно снижая ее через 1-2 дня на 2°С, </w:t>
                  </w:r>
                  <w:proofErr w:type="gramStart"/>
                  <w:r w:rsidRPr="001C3B97">
                    <w:rPr>
                      <w:rStyle w:val="c5"/>
                      <w:b/>
                      <w:color w:val="0D0D0D" w:themeColor="text1" w:themeTint="F2"/>
                      <w:sz w:val="32"/>
                      <w:szCs w:val="32"/>
                    </w:rPr>
                    <w:t>доводят до 16-14°С. Сразу же после процедуры ноги ребенка насухо вытирают</w:t>
                  </w:r>
                  <w:proofErr w:type="gramEnd"/>
                  <w:r w:rsidRPr="001C3B97">
                    <w:rPr>
                      <w:rStyle w:val="c5"/>
                      <w:b/>
                      <w:color w:val="0D0D0D" w:themeColor="text1" w:themeTint="F2"/>
                      <w:sz w:val="32"/>
                      <w:szCs w:val="32"/>
                    </w:rPr>
                    <w:t xml:space="preserve"> жестким полотенцем.</w:t>
                  </w:r>
                </w:p>
                <w:p w:rsidR="001C3B97" w:rsidRPr="001C3B97" w:rsidRDefault="001C3B97" w:rsidP="001C3B97">
                  <w:pPr>
                    <w:pStyle w:val="c1"/>
                    <w:spacing w:before="0" w:beforeAutospacing="0" w:after="0" w:afterAutospacing="0"/>
                    <w:ind w:firstLine="720"/>
                    <w:jc w:val="both"/>
                    <w:rPr>
                      <w:rStyle w:val="c5"/>
                      <w:b/>
                      <w:color w:val="0D0D0D" w:themeColor="text1" w:themeTint="F2"/>
                      <w:sz w:val="32"/>
                      <w:szCs w:val="32"/>
                    </w:rPr>
                  </w:pPr>
                  <w:r w:rsidRPr="001C3B97">
                    <w:rPr>
                      <w:rStyle w:val="c4"/>
                      <w:b/>
                      <w:bCs/>
                      <w:color w:val="0D0D0D" w:themeColor="text1" w:themeTint="F2"/>
                      <w:sz w:val="32"/>
                      <w:szCs w:val="32"/>
                    </w:rPr>
                    <w:t>Одно из важнейших правил закаливания – постепенность</w:t>
                  </w:r>
                  <w:r w:rsidRPr="001C3B97">
                    <w:rPr>
                      <w:rStyle w:val="c5"/>
                      <w:b/>
                      <w:color w:val="0D0D0D" w:themeColor="text1" w:themeTint="F2"/>
                      <w:sz w:val="32"/>
                      <w:szCs w:val="32"/>
                    </w:rPr>
                    <w:t xml:space="preserve">, переход от процедур, оказывающих менее сильное воздействие, </w:t>
                  </w:r>
                  <w:proofErr w:type="gramStart"/>
                  <w:r w:rsidRPr="001C3B97">
                    <w:rPr>
                      <w:rStyle w:val="c5"/>
                      <w:b/>
                      <w:color w:val="0D0D0D" w:themeColor="text1" w:themeTint="F2"/>
                      <w:sz w:val="32"/>
                      <w:szCs w:val="32"/>
                    </w:rPr>
                    <w:t>к</w:t>
                  </w:r>
                  <w:proofErr w:type="gramEnd"/>
                  <w:r w:rsidRPr="001C3B97">
                    <w:rPr>
                      <w:rStyle w:val="c5"/>
                      <w:b/>
                      <w:color w:val="0D0D0D" w:themeColor="text1" w:themeTint="F2"/>
                      <w:sz w:val="32"/>
                      <w:szCs w:val="32"/>
                    </w:rPr>
                    <w:t xml:space="preserve"> более сильным, от местных к общим. Поэтому прежде чем начать такие процедуры, как обтирание тела, обливание, приучите ребенка ходить дома не в колготках, а в носках. Полезно, чтобы в течение 3-5 дней он на 3-4 мин. снимал обувь и ходил в носках, после этого – босиком.</w:t>
                  </w:r>
                </w:p>
                <w:p w:rsidR="001C3B97" w:rsidRPr="001C3B97" w:rsidRDefault="001C3B97" w:rsidP="001C3B97">
                  <w:pPr>
                    <w:pStyle w:val="c1"/>
                    <w:spacing w:before="0" w:beforeAutospacing="0" w:after="0" w:afterAutospacing="0"/>
                    <w:ind w:firstLine="720"/>
                    <w:jc w:val="both"/>
                    <w:rPr>
                      <w:rFonts w:ascii="Arial" w:hAnsi="Arial" w:cs="Arial"/>
                      <w:b/>
                      <w:color w:val="0D0D0D" w:themeColor="text1" w:themeTint="F2"/>
                      <w:sz w:val="32"/>
                      <w:szCs w:val="32"/>
                    </w:rPr>
                  </w:pPr>
                  <w:r w:rsidRPr="001C3B97">
                    <w:rPr>
                      <w:rStyle w:val="c5"/>
                      <w:b/>
                      <w:color w:val="0D0D0D" w:themeColor="text1" w:themeTint="F2"/>
                      <w:sz w:val="32"/>
                      <w:szCs w:val="32"/>
                    </w:rPr>
                    <w:t>Ваш ребенок заболел... Обязательно обратитесь к врачу, и если он сочтет возможным, не отменяйте закаливающие процедуры, лишь несколько повысьте температуру.</w:t>
                  </w:r>
                </w:p>
                <w:p w:rsidR="001C3B97" w:rsidRPr="001C3B97" w:rsidRDefault="001C3B97" w:rsidP="001C3B97">
                  <w:pPr>
                    <w:pStyle w:val="c1"/>
                    <w:spacing w:before="0" w:beforeAutospacing="0" w:after="0" w:afterAutospacing="0"/>
                    <w:ind w:firstLine="720"/>
                    <w:jc w:val="both"/>
                    <w:rPr>
                      <w:rFonts w:ascii="Arial" w:hAnsi="Arial" w:cs="Arial"/>
                      <w:b/>
                      <w:color w:val="0D0D0D" w:themeColor="text1" w:themeTint="F2"/>
                      <w:sz w:val="32"/>
                      <w:szCs w:val="32"/>
                    </w:rPr>
                  </w:pPr>
                  <w:r w:rsidRPr="001C3B97">
                    <w:rPr>
                      <w:rStyle w:val="c5"/>
                      <w:b/>
                      <w:color w:val="0D0D0D" w:themeColor="text1" w:themeTint="F2"/>
                      <w:sz w:val="32"/>
                      <w:szCs w:val="32"/>
                    </w:rPr>
                    <w:t>Научите ребенка систематически полоскать рот и горло водой комнатной температуры. Это способствует закаливанию носоглотки, предупреждает разрастание миндалин и аденоидов. Кроме того, полоскание оказывает массирующее действие на слизистую оболочку полости рта, миндалин и задней стенки глотки.</w:t>
                  </w:r>
                </w:p>
                <w:p w:rsidR="001C3B97" w:rsidRDefault="001C3B97"/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325901</wp:posOffset>
            </wp:positionH>
            <wp:positionV relativeFrom="paragraph">
              <wp:posOffset>-686240</wp:posOffset>
            </wp:positionV>
            <wp:extent cx="8899867" cy="6682154"/>
            <wp:effectExtent l="19050" t="0" r="0" b="0"/>
            <wp:wrapNone/>
            <wp:docPr id="1" name="Рисунок 0" descr="0334930e51c298186480815ffb35e0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34930e51c298186480815ffb35e0d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9867" cy="6682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3598D" w:rsidSect="001C3B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3B97"/>
    <w:rsid w:val="0019649E"/>
    <w:rsid w:val="001C3B97"/>
    <w:rsid w:val="003878A7"/>
    <w:rsid w:val="00B35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9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C3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C3B97"/>
  </w:style>
  <w:style w:type="character" w:customStyle="1" w:styleId="c4">
    <w:name w:val="c4"/>
    <w:basedOn w:val="a0"/>
    <w:rsid w:val="001C3B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2014-11-19T08:09:00Z</dcterms:created>
  <dcterms:modified xsi:type="dcterms:W3CDTF">2014-11-19T08:13:00Z</dcterms:modified>
</cp:coreProperties>
</file>