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4" w:rsidRPr="00C84868" w:rsidRDefault="00C84868" w:rsidP="00C84868">
      <w:pPr>
        <w:jc w:val="center"/>
        <w:rPr>
          <w:b/>
          <w:sz w:val="28"/>
          <w:szCs w:val="28"/>
        </w:rPr>
      </w:pPr>
      <w:r w:rsidRPr="00C84868">
        <w:rPr>
          <w:b/>
          <w:sz w:val="28"/>
          <w:szCs w:val="28"/>
        </w:rPr>
        <w:t>Статья «Новые подходы к литературному чтению в начальной школе»</w:t>
      </w:r>
    </w:p>
    <w:p w:rsidR="00C84868" w:rsidRPr="00C84868" w:rsidRDefault="00C84868" w:rsidP="00C84868">
      <w:pPr>
        <w:jc w:val="center"/>
        <w:rPr>
          <w:b/>
          <w:sz w:val="28"/>
          <w:szCs w:val="28"/>
        </w:rPr>
      </w:pPr>
      <w:r w:rsidRPr="00C84868">
        <w:rPr>
          <w:b/>
          <w:sz w:val="28"/>
          <w:szCs w:val="28"/>
        </w:rPr>
        <w:t>Учитель начальных классов Гараева Светлана Станиславовна</w:t>
      </w:r>
    </w:p>
    <w:p w:rsidR="00C84868" w:rsidRPr="00C84868" w:rsidRDefault="00CA6246" w:rsidP="00C84868">
      <w:pPr>
        <w:jc w:val="center"/>
        <w:rPr>
          <w:rFonts w:ascii="Raavi" w:hAnsi="Raavi" w:cs="Raavi"/>
          <w:b/>
          <w:sz w:val="28"/>
          <w:szCs w:val="28"/>
        </w:rPr>
      </w:pPr>
      <w:r>
        <w:rPr>
          <w:b/>
          <w:sz w:val="28"/>
          <w:szCs w:val="28"/>
        </w:rPr>
        <w:t>МА</w:t>
      </w:r>
      <w:bookmarkStart w:id="0" w:name="_GoBack"/>
      <w:bookmarkEnd w:id="0"/>
      <w:r w:rsidR="00C84868" w:rsidRPr="00C84868">
        <w:rPr>
          <w:b/>
          <w:sz w:val="28"/>
          <w:szCs w:val="28"/>
        </w:rPr>
        <w:t>ОУ СОШ№4 г. Улан-Удэ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В настоящее время в связи с введением нового стандарта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изменились подходы к результатам начального образова-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ния в области литературного чтения. Наряду с развитием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предметных умений важное значение приобретает целена-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правленное формирование универсальных учебных дейст-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вий и духовно-нравственное, личностное развитие уча-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щихся.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Таким образом, в неизмеримое количество раз возраста-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ет роль личности учителя в образовательном процессе,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а именно в преподавании литературного чтения в началь-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ной школе. Он, учитель, должен так организовать работу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на уроке, чтобы художественное произведение вызывало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у ребёнка сопереживание, радость общения с героями.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Результаты любого обучения, в том числе и обучения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литературному чтению, должны на каждом этапе отражать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решение определённых промежуточных задач. В 3 классе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планируется: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овладение элементарными литературоведческими пред-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ставлениями и знаниями;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формирование умения грамотно читать и понимать про-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читанное произведение (это умение предполагает осмыс-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ленное освоение учащимися содержания текста, а также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понимание художественного замысла и подтекста);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развитие опыта творческой деятельности, то есть уме-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ния интерпретировать прочитанный текст;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формирование библиографических умений, то есть уме-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ния учащихся квалифицированно отобрать необходимую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книгу на основе авторского или тематического каталога.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Нельзя забывать, что дети младшего школьного возрас-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та видят в тексте в основном лишь событийную сторону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произведения и, как правило, плохо определяют главную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мысль авторского текста; они переносят на себя многие по-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ступки героев, которые их заинтересовали; ученики чрез-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вычайно эмоционально реагируют на текст: смеются, пла-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чут, сострадают героям произведения, восхищаются ими.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В 3 классе учащиеся продолжают знакомиться с обще-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lastRenderedPageBreak/>
        <w:t>человеческими ценностями, что способствует формирова-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нию нравственных представлений и развитию личностных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качеств. Читая произведение и размышляя над ним в про-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цессе анализа, дети задумываются над важными жизнен-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ными вопросами: кого можно назвать настоящим другом;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какой поступок мы называем благородным; что такое хоро-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шо и что такое плохо. В процессе чтения произведений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о Родине, о природе, о людях дети знакомятся с личностно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Italic"/>
          <w:i/>
          <w:iCs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 xml:space="preserve">значимыми для каждого человека понятиями: </w:t>
      </w:r>
      <w:r w:rsidRPr="00C84868">
        <w:rPr>
          <w:rFonts w:ascii="Book Antiqua" w:hAnsi="Book Antiqua" w:cs="SchoolBookCSanPin-Italic"/>
          <w:i/>
          <w:iCs/>
          <w:sz w:val="28"/>
          <w:szCs w:val="28"/>
        </w:rPr>
        <w:t>любовь к Ро-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Italic"/>
          <w:i/>
          <w:iCs/>
          <w:sz w:val="28"/>
          <w:szCs w:val="28"/>
        </w:rPr>
        <w:t xml:space="preserve">дине, гражданин России, патриотизм </w:t>
      </w:r>
      <w:r w:rsidRPr="00C84868">
        <w:rPr>
          <w:rFonts w:ascii="Book Antiqua" w:hAnsi="Book Antiqua" w:cs="SchoolBookCSanPin-Regular"/>
          <w:sz w:val="28"/>
          <w:szCs w:val="28"/>
        </w:rPr>
        <w:t>и т. д.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Кроме предметных умений, к концу третьего класса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у учащихся формируются основные универсальные учеб-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ные действия.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Italic"/>
          <w:i/>
          <w:iCs/>
          <w:sz w:val="28"/>
          <w:szCs w:val="28"/>
        </w:rPr>
        <w:t xml:space="preserve">Регулятивные. </w:t>
      </w:r>
      <w:r w:rsidRPr="00C84868">
        <w:rPr>
          <w:rFonts w:ascii="Book Antiqua" w:hAnsi="Book Antiqua" w:cs="SchoolBookCSanPin-Regular"/>
          <w:sz w:val="28"/>
          <w:szCs w:val="28"/>
        </w:rPr>
        <w:t>Принимать и сохранять учебную задачу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(цель чтения: ради чего и зачем читать); планировать своё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действие в соответствии с поставленной задачей и условия-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ми её реализации (составление плана урока на основе цели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чтения и определённой темы); осуществлять итоговый и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пошаговый контроль (соотносить результат действия с об-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разцом).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Italic"/>
          <w:i/>
          <w:iCs/>
          <w:sz w:val="28"/>
          <w:szCs w:val="28"/>
        </w:rPr>
        <w:t xml:space="preserve">Познавательные. </w:t>
      </w:r>
      <w:r w:rsidRPr="00C84868">
        <w:rPr>
          <w:rFonts w:ascii="Book Antiqua" w:hAnsi="Book Antiqua" w:cs="SchoolBookCSanPin-Regular"/>
          <w:sz w:val="28"/>
          <w:szCs w:val="28"/>
        </w:rPr>
        <w:t>Осуществлять поиск информации, не-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обходимой для выполнения учебных заданий (находить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нужную информацию в библиотеке, в справочной и энцик-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лопедической литературе, в периодической печати); под-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робно, кратко пересказывать произведение, создавать тек-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сты по аналогии; интерпретировать различные тексты;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устанавливать причинно-следственные связи (определять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элементы сюжета).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Italic"/>
          <w:i/>
          <w:iCs/>
          <w:sz w:val="28"/>
          <w:szCs w:val="28"/>
        </w:rPr>
        <w:t xml:space="preserve">Коммуникативные. </w:t>
      </w:r>
      <w:r w:rsidRPr="00C84868">
        <w:rPr>
          <w:rFonts w:ascii="Book Antiqua" w:hAnsi="Book Antiqua" w:cs="SchoolBookCSanPin-Regular"/>
          <w:sz w:val="28"/>
          <w:szCs w:val="28"/>
        </w:rPr>
        <w:t>Допускать возможность существо-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вания у людей разных точек зрения на поступки героя, на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изображаемое событие; формулировать собственное аргу-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ментированное мнение; самостоятельно задавать вопросы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по прочитанному произведению; строить монологическое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высказывание, участвовать в диалоге.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К концу 3 класса школьники должны научиться полно-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ценно воспринимать художественное произведение, эмо-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ционально откликаться на прочитанное, аргументированно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высказывать свою позицию по поводу прочитанного про-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изведения. Они должны научиться определять главную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мысль (идею) произведения, называть героев произведе-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ния, характеризовать их на основе коллективно составлен-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lastRenderedPageBreak/>
        <w:t>ного плана, передавать прочитанное с разной степенью под-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робности.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Таким образом, основным критерием эффективности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уроков литературного чтения в начальной школе является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личностное развитие ребёнка, которое проявляется в фор-</w:t>
      </w:r>
    </w:p>
    <w:p w:rsidR="00C84868" w:rsidRPr="00C84868" w:rsidRDefault="00C84868" w:rsidP="00C848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SchoolBookCSanPin-Regular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мировании его эмоциональной, духовной и интеллектуаль-</w:t>
      </w:r>
    </w:p>
    <w:p w:rsidR="00C84868" w:rsidRPr="00C84868" w:rsidRDefault="00C84868" w:rsidP="00C84868">
      <w:pPr>
        <w:jc w:val="both"/>
        <w:rPr>
          <w:rFonts w:ascii="Book Antiqua" w:hAnsi="Book Antiqua"/>
          <w:sz w:val="28"/>
          <w:szCs w:val="28"/>
        </w:rPr>
      </w:pPr>
      <w:r w:rsidRPr="00C84868">
        <w:rPr>
          <w:rFonts w:ascii="Book Antiqua" w:hAnsi="Book Antiqua" w:cs="SchoolBookCSanPin-Regular"/>
          <w:sz w:val="28"/>
          <w:szCs w:val="28"/>
        </w:rPr>
        <w:t>ной сферы.</w:t>
      </w:r>
    </w:p>
    <w:p w:rsidR="00C84868" w:rsidRPr="0075574B" w:rsidRDefault="00C84868" w:rsidP="00C84868">
      <w:pPr>
        <w:pStyle w:val="a3"/>
      </w:pPr>
      <w:r>
        <w:t>Литература</w:t>
      </w:r>
      <w:r w:rsidRPr="0075574B">
        <w:t>:</w:t>
      </w:r>
    </w:p>
    <w:p w:rsidR="00C84868" w:rsidRPr="0075574B" w:rsidRDefault="00C84868" w:rsidP="00C84868">
      <w:pPr>
        <w:pStyle w:val="a3"/>
      </w:pPr>
    </w:p>
    <w:p w:rsidR="00C84868" w:rsidRDefault="0075574B" w:rsidP="00C84868">
      <w:pPr>
        <w:pStyle w:val="a3"/>
      </w:pPr>
      <w:r>
        <w:t xml:space="preserve">1.Матвеева Е.И. </w:t>
      </w:r>
      <w:r w:rsidRPr="0075574B">
        <w:t>/</w:t>
      </w:r>
      <w:r>
        <w:t>Программа по литературному чтению</w:t>
      </w:r>
    </w:p>
    <w:p w:rsidR="0075574B" w:rsidRPr="00CA6246" w:rsidRDefault="0075574B" w:rsidP="00C84868">
      <w:pPr>
        <w:pStyle w:val="a3"/>
      </w:pPr>
      <w:r>
        <w:t>2.Похомова Н.Ю.</w:t>
      </w:r>
      <w:r w:rsidRPr="0075574B">
        <w:t>/</w:t>
      </w:r>
      <w:r>
        <w:t>Проекты в начальной школе.  Народное образование.-2010 №9-с.189</w:t>
      </w:r>
      <w:r w:rsidRPr="00CA6246">
        <w:t>-</w:t>
      </w:r>
      <w:r>
        <w:t>192</w:t>
      </w:r>
    </w:p>
    <w:p w:rsidR="0075574B" w:rsidRDefault="0075574B" w:rsidP="00C84868">
      <w:pPr>
        <w:pStyle w:val="a3"/>
      </w:pPr>
      <w:r w:rsidRPr="0075574B">
        <w:t>3</w:t>
      </w:r>
      <w:r>
        <w:t>.Джежелей О.В. М.Дрофа  Методические рекомендации. Программа ФГОС</w:t>
      </w:r>
    </w:p>
    <w:p w:rsidR="0075574B" w:rsidRPr="0075574B" w:rsidRDefault="0075574B" w:rsidP="00C84868">
      <w:pPr>
        <w:pStyle w:val="a3"/>
      </w:pPr>
      <w:r>
        <w:t>4. Климанова Л.Ф.  Уроки чтения в начальной школе. М. Просвещение 2011</w:t>
      </w:r>
    </w:p>
    <w:sectPr w:rsidR="0075574B" w:rsidRPr="0075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68"/>
    <w:rsid w:val="0004130B"/>
    <w:rsid w:val="0075574B"/>
    <w:rsid w:val="008742D4"/>
    <w:rsid w:val="00C84868"/>
    <w:rsid w:val="00C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8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8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3</cp:revision>
  <dcterms:created xsi:type="dcterms:W3CDTF">2012-10-23T00:22:00Z</dcterms:created>
  <dcterms:modified xsi:type="dcterms:W3CDTF">2013-12-02T17:04:00Z</dcterms:modified>
</cp:coreProperties>
</file>