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3669"/>
        <w:gridCol w:w="3797"/>
      </w:tblGrid>
      <w:tr w:rsidR="00EA23E4" w:rsidRPr="00193B98" w:rsidTr="00EA23E4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 xml:space="preserve">«Рассмотрено на заседании </w:t>
            </w:r>
            <w:r>
              <w:rPr>
                <w:rFonts w:ascii="Times New Roman" w:hAnsi="Times New Roman" w:cs="Times New Roman"/>
                <w:b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EA23E4" w:rsidRPr="00AC5738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</w:t>
            </w:r>
            <w:r>
              <w:rPr>
                <w:rFonts w:ascii="Times New Roman" w:hAnsi="Times New Roman" w:cs="Times New Roman"/>
              </w:rPr>
              <w:t>__________2013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Е.В./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«__»____________2013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Директор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EA23E4" w:rsidRPr="00BC3C6F" w:rsidRDefault="00EA23E4" w:rsidP="00EA23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Г.Г.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«__»________</w:t>
            </w:r>
            <w:r>
              <w:rPr>
                <w:rFonts w:ascii="Times New Roman" w:hAnsi="Times New Roman" w:cs="Times New Roman"/>
              </w:rPr>
              <w:t>__2013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EA23E4" w:rsidRPr="00074997" w:rsidRDefault="00EA23E4" w:rsidP="00EA23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3E4" w:rsidRDefault="00EA23E4" w:rsidP="00EA23E4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EA23E4" w:rsidRDefault="00EA23E4" w:rsidP="00EA23E4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A23E4" w:rsidRPr="006922F4" w:rsidRDefault="00EA23E4" w:rsidP="00EA23E4">
      <w:pPr>
        <w:pStyle w:val="ae"/>
        <w:rPr>
          <w:rFonts w:ascii="Times New Roman" w:hAnsi="Times New Roman"/>
          <w:b/>
          <w:sz w:val="36"/>
          <w:szCs w:val="36"/>
        </w:rPr>
      </w:pPr>
      <w:r w:rsidRPr="003029F1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</w:t>
      </w:r>
      <w:r w:rsidRPr="008B5152">
        <w:rPr>
          <w:rFonts w:ascii="Times New Roman" w:hAnsi="Times New Roman"/>
        </w:rPr>
        <w:t xml:space="preserve">  </w:t>
      </w:r>
      <w:r w:rsidRPr="008B5152">
        <w:rPr>
          <w:rFonts w:ascii="Times New Roman" w:hAnsi="Times New Roman"/>
          <w:b/>
          <w:sz w:val="36"/>
          <w:szCs w:val="36"/>
        </w:rPr>
        <w:t xml:space="preserve">РАБОЧАЯ ПРОГРАММА ПЕДАГОГА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</w:p>
    <w:p w:rsidR="00EA23E4" w:rsidRPr="00063DD5" w:rsidRDefault="00EA23E4" w:rsidP="00EA23E4">
      <w:pPr>
        <w:pStyle w:val="ae"/>
        <w:tabs>
          <w:tab w:val="left" w:pos="1785"/>
        </w:tabs>
        <w:rPr>
          <w:rFonts w:ascii="Times New Roman" w:hAnsi="Times New Roman"/>
          <w:sz w:val="40"/>
          <w:szCs w:val="40"/>
        </w:rPr>
      </w:pPr>
      <w:r w:rsidRPr="00437C2D">
        <w:rPr>
          <w:sz w:val="32"/>
          <w:szCs w:val="32"/>
        </w:rPr>
        <w:t xml:space="preserve">                                     </w:t>
      </w:r>
      <w:r w:rsidRPr="00063DD5">
        <w:rPr>
          <w:rFonts w:ascii="Times New Roman" w:hAnsi="Times New Roman"/>
          <w:b/>
          <w:i/>
          <w:sz w:val="40"/>
          <w:szCs w:val="40"/>
        </w:rPr>
        <w:t>Сергеевой Галины Анатольевны</w:t>
      </w:r>
    </w:p>
    <w:p w:rsidR="00EA23E4" w:rsidRPr="00063DD5" w:rsidRDefault="00EA23E4" w:rsidP="00EA23E4">
      <w:pPr>
        <w:pStyle w:val="ae"/>
        <w:rPr>
          <w:rStyle w:val="af3"/>
          <w:rFonts w:ascii="Times New Roman" w:eastAsiaTheme="majorEastAsia" w:hAnsi="Times New Roman"/>
          <w:b/>
          <w:sz w:val="40"/>
          <w:szCs w:val="40"/>
        </w:rPr>
      </w:pPr>
      <w:r w:rsidRPr="00063DD5">
        <w:rPr>
          <w:rStyle w:val="af3"/>
          <w:rFonts w:ascii="Times New Roman" w:eastAsiaTheme="majorEastAsia" w:hAnsi="Times New Roman"/>
          <w:b/>
          <w:sz w:val="40"/>
          <w:szCs w:val="40"/>
        </w:rPr>
        <w:t xml:space="preserve">           </w:t>
      </w:r>
      <w:r>
        <w:rPr>
          <w:rStyle w:val="af3"/>
          <w:rFonts w:ascii="Times New Roman" w:eastAsiaTheme="majorEastAsia" w:hAnsi="Times New Roman"/>
          <w:b/>
          <w:sz w:val="40"/>
          <w:szCs w:val="40"/>
        </w:rPr>
        <w:t xml:space="preserve">                  </w:t>
      </w:r>
      <w:r w:rsidRPr="00063DD5">
        <w:rPr>
          <w:rStyle w:val="af3"/>
          <w:rFonts w:ascii="Times New Roman" w:eastAsiaTheme="majorEastAsia" w:hAnsi="Times New Roman"/>
          <w:b/>
          <w:sz w:val="40"/>
          <w:szCs w:val="40"/>
        </w:rPr>
        <w:t xml:space="preserve"> по чтению и развитию речи</w:t>
      </w:r>
    </w:p>
    <w:p w:rsidR="00EA23E4" w:rsidRDefault="00EA23E4" w:rsidP="00EA23E4">
      <w:pPr>
        <w:pStyle w:val="ae"/>
        <w:rPr>
          <w:rFonts w:ascii="Times New Roman" w:hAnsi="Times New Roman"/>
          <w:b/>
          <w:i/>
          <w:sz w:val="40"/>
          <w:szCs w:val="40"/>
        </w:rPr>
      </w:pPr>
      <w:r w:rsidRPr="00063DD5">
        <w:rPr>
          <w:rStyle w:val="af3"/>
          <w:rFonts w:eastAsiaTheme="majorEastAsia"/>
          <w:b/>
          <w:sz w:val="40"/>
          <w:szCs w:val="40"/>
        </w:rPr>
        <w:t xml:space="preserve">                                   </w:t>
      </w:r>
      <w:r>
        <w:rPr>
          <w:rStyle w:val="af3"/>
          <w:rFonts w:eastAsiaTheme="majorEastAsia"/>
          <w:b/>
          <w:sz w:val="40"/>
          <w:szCs w:val="40"/>
        </w:rPr>
        <w:t xml:space="preserve">          </w:t>
      </w:r>
      <w:r w:rsidRPr="00186EB8">
        <w:rPr>
          <w:rFonts w:ascii="Times New Roman" w:hAnsi="Times New Roman"/>
          <w:b/>
          <w:i/>
          <w:sz w:val="40"/>
          <w:szCs w:val="40"/>
        </w:rPr>
        <w:t>3</w:t>
      </w:r>
      <w:r>
        <w:rPr>
          <w:rStyle w:val="af3"/>
          <w:rFonts w:eastAsiaTheme="majorEastAsia"/>
          <w:b/>
          <w:sz w:val="40"/>
          <w:szCs w:val="40"/>
        </w:rPr>
        <w:t xml:space="preserve"> </w:t>
      </w:r>
      <w:r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>
        <w:rPr>
          <w:rFonts w:ascii="Times New Roman" w:hAnsi="Times New Roman"/>
          <w:b/>
          <w:i/>
          <w:sz w:val="40"/>
          <w:szCs w:val="40"/>
        </w:rPr>
        <w:t xml:space="preserve">а  </w:t>
      </w:r>
    </w:p>
    <w:p w:rsidR="00EA23E4" w:rsidRPr="00186EB8" w:rsidRDefault="00EA23E4" w:rsidP="00EA23E4">
      <w:pPr>
        <w:pStyle w:val="ae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для специальных (коррекционных) классов 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EA23E4" w:rsidRPr="00BE3697" w:rsidRDefault="00EA23E4" w:rsidP="00EA23E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EA23E4" w:rsidRPr="00E9595E" w:rsidRDefault="00EA23E4" w:rsidP="00EA23E4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EA23E4" w:rsidRPr="00063DD5" w:rsidRDefault="00EA23E4" w:rsidP="00EA23E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A23E4" w:rsidRPr="003029F1" w:rsidRDefault="00EA23E4" w:rsidP="00EA23E4">
      <w:pPr>
        <w:rPr>
          <w:rFonts w:ascii="Times New Roman" w:hAnsi="Times New Roman"/>
          <w:sz w:val="28"/>
          <w:szCs w:val="28"/>
        </w:rPr>
      </w:pPr>
    </w:p>
    <w:p w:rsidR="00EA23E4" w:rsidRDefault="00EA23E4" w:rsidP="00EA23E4">
      <w:pPr>
        <w:tabs>
          <w:tab w:val="left" w:pos="7530"/>
        </w:tabs>
        <w:jc w:val="both"/>
      </w:pPr>
    </w:p>
    <w:p w:rsidR="00EA23E4" w:rsidRPr="00894D4F" w:rsidRDefault="00EA23E4" w:rsidP="00EA23E4">
      <w:pPr>
        <w:pStyle w:val="ae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Рассмотрено на заседании </w:t>
      </w:r>
    </w:p>
    <w:p w:rsidR="00EA23E4" w:rsidRPr="00894D4F" w:rsidRDefault="00EA23E4" w:rsidP="00EA23E4">
      <w:pPr>
        <w:pStyle w:val="ae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педагогического совета</w:t>
      </w:r>
    </w:p>
    <w:p w:rsidR="00EA23E4" w:rsidRPr="00894D4F" w:rsidRDefault="00EA23E4" w:rsidP="00EA23E4">
      <w:pPr>
        <w:pStyle w:val="ae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протокол № _</w:t>
      </w:r>
      <w:r>
        <w:rPr>
          <w:rFonts w:ascii="Times New Roman" w:hAnsi="Times New Roman"/>
        </w:rPr>
        <w:t>1</w:t>
      </w:r>
      <w:r w:rsidRPr="00894D4F">
        <w:rPr>
          <w:rFonts w:ascii="Times New Roman" w:hAnsi="Times New Roman"/>
        </w:rPr>
        <w:t>___</w:t>
      </w:r>
    </w:p>
    <w:p w:rsidR="00EA23E4" w:rsidRPr="00894D4F" w:rsidRDefault="00EA23E4" w:rsidP="00EA23E4">
      <w:pPr>
        <w:pStyle w:val="ae"/>
        <w:rPr>
          <w:rFonts w:ascii="Times New Roman" w:hAnsi="Times New Roman"/>
        </w:rPr>
      </w:pPr>
      <w:r w:rsidRPr="00894D4F">
        <w:rPr>
          <w:rFonts w:ascii="Times New Roman" w:hAnsi="Times New Roman"/>
        </w:rPr>
        <w:t xml:space="preserve">                                                                                                                               от «_</w:t>
      </w:r>
      <w:r>
        <w:rPr>
          <w:rFonts w:ascii="Times New Roman" w:hAnsi="Times New Roman"/>
        </w:rPr>
        <w:t>30</w:t>
      </w:r>
      <w:r w:rsidRPr="00894D4F">
        <w:rPr>
          <w:rFonts w:ascii="Times New Roman" w:hAnsi="Times New Roman"/>
        </w:rPr>
        <w:t>_»___</w:t>
      </w:r>
      <w:r>
        <w:rPr>
          <w:rFonts w:ascii="Times New Roman" w:hAnsi="Times New Roman"/>
        </w:rPr>
        <w:t>08</w:t>
      </w:r>
      <w:r w:rsidRPr="00894D4F">
        <w:rPr>
          <w:rFonts w:ascii="Times New Roman" w:hAnsi="Times New Roman"/>
        </w:rPr>
        <w:t>____2013 г.</w:t>
      </w:r>
    </w:p>
    <w:p w:rsidR="00EA23E4" w:rsidRDefault="00EA23E4" w:rsidP="00EA2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EA23E4" w:rsidRDefault="00EA23E4" w:rsidP="00EA23E4">
      <w:pPr>
        <w:rPr>
          <w:rFonts w:ascii="Times New Roman" w:hAnsi="Times New Roman" w:cs="Times New Roman"/>
        </w:rPr>
      </w:pPr>
    </w:p>
    <w:p w:rsidR="00EA23E4" w:rsidRDefault="00EA23E4" w:rsidP="00EA23E4">
      <w:pPr>
        <w:rPr>
          <w:rFonts w:ascii="Times New Roman" w:hAnsi="Times New Roman" w:cs="Times New Roman"/>
        </w:rPr>
      </w:pPr>
    </w:p>
    <w:p w:rsidR="00EA23E4" w:rsidRDefault="00EA23E4" w:rsidP="00EA23E4">
      <w:pPr>
        <w:rPr>
          <w:rFonts w:ascii="Times New Roman" w:hAnsi="Times New Roman" w:cs="Times New Roman"/>
        </w:rPr>
      </w:pPr>
    </w:p>
    <w:p w:rsidR="00EA23E4" w:rsidRDefault="00EA23E4" w:rsidP="00EA23E4">
      <w:pPr>
        <w:rPr>
          <w:rFonts w:ascii="Times New Roman" w:hAnsi="Times New Roman" w:cs="Times New Roman"/>
        </w:rPr>
      </w:pPr>
    </w:p>
    <w:p w:rsidR="00EA23E4" w:rsidRDefault="00EA23E4" w:rsidP="00EA23E4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</w:p>
    <w:p w:rsidR="00EA23E4" w:rsidRDefault="00EA23E4" w:rsidP="00EA23E4">
      <w:pPr>
        <w:rPr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  <w:r w:rsidRPr="00CC63F7">
        <w:rPr>
          <w:rFonts w:ascii="Times New Roman" w:hAnsi="Times New Roman" w:cs="Times New Roman"/>
          <w:sz w:val="28"/>
          <w:szCs w:val="28"/>
        </w:rPr>
        <w:t xml:space="preserve">                                               2013- 2014 учебный год </w:t>
      </w:r>
    </w:p>
    <w:p w:rsidR="00D27CDD" w:rsidRDefault="00D27CDD" w:rsidP="00EA23E4">
      <w:pPr>
        <w:rPr>
          <w:rFonts w:ascii="Times New Roman" w:hAnsi="Times New Roman" w:cs="Times New Roman"/>
          <w:sz w:val="28"/>
          <w:szCs w:val="28"/>
        </w:rPr>
      </w:pPr>
    </w:p>
    <w:p w:rsidR="00D27CDD" w:rsidRPr="00CC63F7" w:rsidRDefault="00D27CDD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3029F1" w:rsidRDefault="00EA23E4" w:rsidP="00EA23E4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</w:t>
      </w:r>
      <w:r w:rsidRPr="00894D4F">
        <w:rPr>
          <w:rFonts w:asciiTheme="minorHAnsi" w:eastAsiaTheme="minorEastAsia" w:hAnsiTheme="minorHAnsi" w:cstheme="minorBidi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F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23E4" w:rsidRPr="00E91406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 w:rsidRPr="00E91406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E91406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E91406">
        <w:rPr>
          <w:rFonts w:ascii="Times New Roman" w:hAnsi="Times New Roman"/>
          <w:sz w:val="28"/>
          <w:szCs w:val="28"/>
        </w:rPr>
        <w:t xml:space="preserve">, </w:t>
      </w:r>
    </w:p>
    <w:p w:rsidR="00EA23E4" w:rsidRDefault="00EA23E4" w:rsidP="00EA23E4">
      <w:pPr>
        <w:pStyle w:val="af4"/>
        <w:rPr>
          <w:szCs w:val="28"/>
        </w:rPr>
      </w:pPr>
      <w:r w:rsidRPr="00E91406">
        <w:rPr>
          <w:rFonts w:ascii="Times New Roman" w:hAnsi="Times New Roman"/>
          <w:sz w:val="28"/>
          <w:szCs w:val="28"/>
        </w:rPr>
        <w:t>1-4классы  под редакцией  В.В. Воронковой.</w:t>
      </w:r>
      <w:r>
        <w:rPr>
          <w:rFonts w:ascii="Times New Roman" w:hAnsi="Times New Roman"/>
          <w:sz w:val="28"/>
          <w:szCs w:val="28"/>
        </w:rPr>
        <w:t xml:space="preserve"> М:  « Просвещение» 2010. </w:t>
      </w:r>
      <w:r>
        <w:rPr>
          <w:szCs w:val="28"/>
        </w:rPr>
        <w:t xml:space="preserve">        </w:t>
      </w:r>
    </w:p>
    <w:p w:rsidR="00EA23E4" w:rsidRDefault="00EA23E4" w:rsidP="00EA23E4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5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A23E4" w:rsidRDefault="00EA23E4" w:rsidP="00EA23E4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>научить детей читать доступный их пониманию те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>ух и про себя,</w:t>
      </w:r>
    </w:p>
    <w:p w:rsidR="00EA23E4" w:rsidRPr="001658C1" w:rsidRDefault="00EA23E4" w:rsidP="00EA23E4">
      <w:pPr>
        <w:pStyle w:val="af4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 xml:space="preserve">осмысленно воспринимать его содержание, уметь поделиться впечатлением о 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>, пересказывать тек</w:t>
      </w:r>
      <w:r>
        <w:rPr>
          <w:rFonts w:ascii="Times New Roman" w:hAnsi="Times New Roman" w:cs="Times New Roman"/>
          <w:sz w:val="28"/>
          <w:szCs w:val="28"/>
        </w:rPr>
        <w:t>ст</w:t>
      </w:r>
    </w:p>
    <w:p w:rsidR="00EA23E4" w:rsidRPr="001658C1" w:rsidRDefault="00EA23E4" w:rsidP="00EA23E4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 w:rsidRPr="001658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A23E4" w:rsidRPr="001658C1" w:rsidRDefault="00EA23E4" w:rsidP="00EA23E4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658C1">
        <w:rPr>
          <w:rFonts w:ascii="Times New Roman" w:hAnsi="Times New Roman" w:cs="Times New Roman"/>
          <w:sz w:val="28"/>
          <w:szCs w:val="28"/>
        </w:rPr>
        <w:t>азвивать навык правильного, сознательного, беглого и выразительного чтения.</w:t>
      </w:r>
    </w:p>
    <w:p w:rsidR="00EA23E4" w:rsidRDefault="00EA23E4" w:rsidP="00EA23E4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8C1">
        <w:rPr>
          <w:rFonts w:ascii="Times New Roman" w:hAnsi="Times New Roman" w:cs="Times New Roman"/>
          <w:sz w:val="28"/>
          <w:szCs w:val="28"/>
        </w:rPr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</w:t>
      </w:r>
      <w:proofErr w:type="gramEnd"/>
    </w:p>
    <w:p w:rsidR="00EA23E4" w:rsidRPr="009F05A6" w:rsidRDefault="00EA23E4" w:rsidP="00EA23E4">
      <w:pPr>
        <w:pStyle w:val="af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C1">
        <w:rPr>
          <w:rFonts w:ascii="Times New Roman" w:hAnsi="Times New Roman" w:cs="Times New Roman"/>
          <w:sz w:val="28"/>
          <w:szCs w:val="28"/>
        </w:rPr>
        <w:t>формирование навыков самостоятельного чтения книг, читательской культуры; посещение библиотеки, умение выбирать книги по интересу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23E4" w:rsidRPr="001658C1" w:rsidRDefault="00EA23E4" w:rsidP="00EA23E4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</w:t>
      </w:r>
      <w:r w:rsidRPr="001658C1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1658C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658C1">
        <w:rPr>
          <w:rFonts w:ascii="Times New Roman" w:hAnsi="Times New Roman" w:cs="Times New Roman"/>
          <w:sz w:val="28"/>
          <w:szCs w:val="28"/>
        </w:rPr>
        <w:t xml:space="preserve"> работать с книгой.</w:t>
      </w:r>
    </w:p>
    <w:p w:rsidR="00EA23E4" w:rsidRPr="001658C1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6DF0">
        <w:rPr>
          <w:rFonts w:ascii="Times New Roman" w:hAnsi="Times New Roman"/>
          <w:sz w:val="28"/>
          <w:szCs w:val="28"/>
        </w:rPr>
        <w:t>У учащихся формируется навык сознательного, беглого и выразительного чтения.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6DF0">
        <w:rPr>
          <w:rFonts w:ascii="Times New Roman" w:hAnsi="Times New Roman"/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6DF0">
        <w:rPr>
          <w:rFonts w:ascii="Times New Roman" w:hAnsi="Times New Roman"/>
          <w:sz w:val="28"/>
          <w:szCs w:val="28"/>
        </w:rPr>
        <w:t>В программе на каждый год обучения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6DF0">
        <w:rPr>
          <w:rFonts w:ascii="Times New Roman" w:hAnsi="Times New Roman"/>
          <w:sz w:val="28"/>
          <w:szCs w:val="28"/>
        </w:rPr>
        <w:t>Тематика произведений для чтения подобрана  с учётом максимального развития познавательных интересов детей, расширения их кругозора, воспитания нравственных качеств.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DC6DF0">
        <w:rPr>
          <w:rFonts w:ascii="Times New Roman" w:hAnsi="Times New Roman"/>
          <w:sz w:val="28"/>
          <w:szCs w:val="28"/>
        </w:rPr>
        <w:t>На всех годах обучения читаются произведения о нашей Родине, её прошлом и настоящем, о мудрости и героизме русского народа.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C6DF0">
        <w:rPr>
          <w:rFonts w:ascii="Times New Roman" w:hAnsi="Times New Roman"/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6DF0">
        <w:rPr>
          <w:rFonts w:ascii="Times New Roman" w:hAnsi="Times New Roman"/>
          <w:sz w:val="28"/>
          <w:szCs w:val="28"/>
        </w:rPr>
        <w:t>Беглое чтение, т.е. плавное, в темпе разговорной речи чтение всл</w:t>
      </w:r>
      <w:r>
        <w:rPr>
          <w:rFonts w:ascii="Times New Roman" w:hAnsi="Times New Roman"/>
          <w:sz w:val="28"/>
          <w:szCs w:val="28"/>
        </w:rPr>
        <w:t xml:space="preserve">ух, формируется постепенно. В 3 </w:t>
      </w:r>
      <w:r w:rsidRPr="00DC6DF0">
        <w:rPr>
          <w:rFonts w:ascii="Times New Roman" w:hAnsi="Times New Roman"/>
          <w:sz w:val="28"/>
          <w:szCs w:val="28"/>
        </w:rPr>
        <w:t xml:space="preserve"> классе учащиеся читают по слогам, постепенно </w:t>
      </w:r>
      <w:r w:rsidRPr="00DC6DF0">
        <w:rPr>
          <w:rFonts w:ascii="Times New Roman" w:hAnsi="Times New Roman"/>
          <w:sz w:val="28"/>
          <w:szCs w:val="28"/>
        </w:rPr>
        <w:lastRenderedPageBreak/>
        <w:t>переходя к чтению целыми словами. В дальнейшем навык беглого чтения совершенствуется.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6DF0">
        <w:rPr>
          <w:rFonts w:ascii="Times New Roman" w:hAnsi="Times New Roman"/>
          <w:sz w:val="28"/>
          <w:szCs w:val="28"/>
        </w:rPr>
        <w:t xml:space="preserve">Одновременно с овладением чтением вслух школьники учатся читать про себя. 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6DF0">
        <w:rPr>
          <w:rFonts w:ascii="Times New Roman" w:hAnsi="Times New Roman"/>
          <w:sz w:val="28"/>
          <w:szCs w:val="28"/>
        </w:rPr>
        <w:t>Усвоение содержания читаемого осуществляется в процессе анализа произведений. При этом очень важна система работы по установлению  причинно-следственных связей и закономерностей, так как этот вид деятельности имеет огромное коррекционное значение.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6DF0">
        <w:rPr>
          <w:rFonts w:ascii="Times New Roman" w:hAnsi="Times New Roman"/>
          <w:sz w:val="28"/>
          <w:szCs w:val="28"/>
        </w:rPr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 деятельности учащихся и коррекции недостатков их развития.</w:t>
      </w:r>
    </w:p>
    <w:p w:rsidR="00D27CDD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6DF0">
        <w:rPr>
          <w:rFonts w:ascii="Times New Roman" w:hAnsi="Times New Roman"/>
          <w:sz w:val="28"/>
          <w:szCs w:val="28"/>
        </w:rPr>
        <w:t xml:space="preserve"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</w:t>
      </w:r>
      <w:r w:rsidR="00D27CDD">
        <w:rPr>
          <w:rFonts w:ascii="Times New Roman" w:hAnsi="Times New Roman"/>
          <w:sz w:val="28"/>
          <w:szCs w:val="28"/>
        </w:rPr>
        <w:t>и уточнение словарного запаса</w:t>
      </w:r>
      <w:proofErr w:type="gramStart"/>
      <w:r w:rsidR="00D27CD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C6DF0">
        <w:rPr>
          <w:rFonts w:ascii="Times New Roman" w:hAnsi="Times New Roman"/>
          <w:sz w:val="28"/>
          <w:szCs w:val="28"/>
        </w:rPr>
        <w:t xml:space="preserve">обучение правильному построению предложений, и в процессе упражнений в воспроизведении прочитанного. </w:t>
      </w:r>
    </w:p>
    <w:p w:rsidR="00EA23E4" w:rsidRPr="00DC6DF0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DC6DF0">
        <w:rPr>
          <w:rFonts w:ascii="Times New Roman" w:hAnsi="Times New Roman"/>
          <w:sz w:val="28"/>
          <w:szCs w:val="28"/>
        </w:rPr>
        <w:t>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EA23E4" w:rsidRPr="00775193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775193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775193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775193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775193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eastAsiaTheme="minorEastAsia" w:hAnsi="Times New Roman"/>
          <w:sz w:val="28"/>
          <w:szCs w:val="28"/>
        </w:rPr>
      </w:pPr>
    </w:p>
    <w:p w:rsidR="00EA23E4" w:rsidRPr="00DC6DF0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sz w:val="28"/>
          <w:szCs w:val="28"/>
        </w:rPr>
        <w:t>2.</w:t>
      </w:r>
      <w:r w:rsidRPr="00DC6DF0">
        <w:rPr>
          <w:rStyle w:val="af2"/>
          <w:rFonts w:ascii="Times New Roman" w:hAnsi="Times New Roman"/>
          <w:sz w:val="28"/>
          <w:szCs w:val="28"/>
        </w:rPr>
        <w:t>Учебно-тематическое</w:t>
      </w:r>
      <w:r>
        <w:rPr>
          <w:rStyle w:val="af2"/>
          <w:rFonts w:ascii="Times New Roman" w:hAnsi="Times New Roman"/>
          <w:sz w:val="28"/>
          <w:szCs w:val="28"/>
        </w:rPr>
        <w:t xml:space="preserve">  планирование  по </w:t>
      </w:r>
      <w:r w:rsidRPr="00DC6DF0">
        <w:rPr>
          <w:rStyle w:val="af2"/>
          <w:rFonts w:ascii="Times New Roman" w:hAnsi="Times New Roman"/>
          <w:sz w:val="28"/>
          <w:szCs w:val="28"/>
        </w:rPr>
        <w:t xml:space="preserve"> чтению </w:t>
      </w:r>
      <w:r>
        <w:rPr>
          <w:rStyle w:val="af2"/>
          <w:rFonts w:ascii="Times New Roman" w:hAnsi="Times New Roman"/>
          <w:sz w:val="28"/>
          <w:szCs w:val="28"/>
        </w:rPr>
        <w:t>и развитию речи</w:t>
      </w:r>
    </w:p>
    <w:p w:rsidR="00EA23E4" w:rsidRPr="00DC6DF0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  <w:r w:rsidRPr="008240F2">
        <w:rPr>
          <w:rStyle w:val="af2"/>
          <w:rFonts w:ascii="Times New Roman" w:hAnsi="Times New Roman"/>
          <w:sz w:val="28"/>
          <w:szCs w:val="28"/>
        </w:rPr>
        <w:t>Класс 3 «к» класс</w:t>
      </w: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  <w:r w:rsidRPr="008240F2">
        <w:rPr>
          <w:rStyle w:val="af2"/>
          <w:rFonts w:ascii="Times New Roman" w:hAnsi="Times New Roman"/>
          <w:sz w:val="28"/>
          <w:szCs w:val="28"/>
        </w:rPr>
        <w:t>Учитель. Сергеева Галина Анатольевна</w:t>
      </w: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  <w:r w:rsidRPr="008240F2">
        <w:rPr>
          <w:rStyle w:val="af2"/>
          <w:rFonts w:ascii="Times New Roman" w:hAnsi="Times New Roman"/>
          <w:sz w:val="28"/>
          <w:szCs w:val="28"/>
        </w:rPr>
        <w:t>Количество часов</w:t>
      </w: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  <w:r>
        <w:rPr>
          <w:rStyle w:val="af2"/>
          <w:rFonts w:ascii="Times New Roman" w:hAnsi="Times New Roman"/>
          <w:sz w:val="28"/>
          <w:szCs w:val="28"/>
        </w:rPr>
        <w:t>Всего 175</w:t>
      </w:r>
      <w:r w:rsidRPr="008240F2">
        <w:rPr>
          <w:rStyle w:val="af2"/>
          <w:rFonts w:ascii="Times New Roman" w:hAnsi="Times New Roman"/>
          <w:sz w:val="28"/>
          <w:szCs w:val="28"/>
        </w:rPr>
        <w:t xml:space="preserve"> часов; в неделю 5 часов.</w:t>
      </w: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</w:p>
    <w:p w:rsidR="00EA23E4" w:rsidRPr="008240F2" w:rsidRDefault="00EA23E4" w:rsidP="00EA23E4">
      <w:pPr>
        <w:pStyle w:val="ae"/>
        <w:rPr>
          <w:rStyle w:val="af2"/>
          <w:rFonts w:ascii="Times New Roman" w:hAnsi="Times New Roman"/>
          <w:b w:val="0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Pr="00E91406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 w:rsidRPr="00E91406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E91406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E91406">
        <w:rPr>
          <w:rFonts w:ascii="Times New Roman" w:hAnsi="Times New Roman"/>
          <w:sz w:val="28"/>
          <w:szCs w:val="28"/>
        </w:rPr>
        <w:t xml:space="preserve">, </w:t>
      </w:r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sz w:val="28"/>
          <w:szCs w:val="28"/>
        </w:rPr>
        <w:t>1-4классы  под редакцией  В.В. Воро</w:t>
      </w:r>
      <w:r>
        <w:rPr>
          <w:rFonts w:ascii="Times New Roman" w:hAnsi="Times New Roman"/>
          <w:sz w:val="28"/>
          <w:szCs w:val="28"/>
        </w:rPr>
        <w:t>нковой. М:  « Просвещение» 2010.</w:t>
      </w:r>
    </w:p>
    <w:p w:rsidR="00EA23E4" w:rsidRPr="00E91406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E91406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E91406">
        <w:rPr>
          <w:rFonts w:ascii="Times New Roman" w:hAnsi="Times New Roman"/>
          <w:sz w:val="28"/>
          <w:szCs w:val="28"/>
        </w:rPr>
        <w:t xml:space="preserve">2.С.Ю. Ильина, </w:t>
      </w:r>
      <w:r>
        <w:rPr>
          <w:rFonts w:ascii="Times New Roman" w:hAnsi="Times New Roman"/>
          <w:sz w:val="28"/>
          <w:szCs w:val="28"/>
        </w:rPr>
        <w:t>Л.В. Матвеева-Лунёва. Чтение  3 класс. Учебник для</w:t>
      </w:r>
      <w:r w:rsidRPr="00E91406"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r w:rsidRPr="00E91406">
        <w:rPr>
          <w:rFonts w:ascii="Times New Roman" w:hAnsi="Times New Roman"/>
          <w:sz w:val="28"/>
          <w:szCs w:val="28"/>
          <w:lang w:val="en-US"/>
        </w:rPr>
        <w:t>VIII</w:t>
      </w:r>
      <w:r w:rsidRPr="00E91406">
        <w:rPr>
          <w:rFonts w:ascii="Times New Roman" w:hAnsi="Times New Roman"/>
          <w:sz w:val="28"/>
          <w:szCs w:val="28"/>
        </w:rPr>
        <w:t xml:space="preserve"> вида Санкт-Петербург филиал из</w:t>
      </w:r>
      <w:r>
        <w:rPr>
          <w:rFonts w:ascii="Times New Roman" w:hAnsi="Times New Roman"/>
          <w:sz w:val="28"/>
          <w:szCs w:val="28"/>
        </w:rPr>
        <w:t>дательства  «Просвещение».2011</w:t>
      </w:r>
      <w:r w:rsidRPr="00E91406">
        <w:rPr>
          <w:rFonts w:ascii="Times New Roman" w:hAnsi="Times New Roman"/>
          <w:sz w:val="28"/>
          <w:szCs w:val="28"/>
        </w:rPr>
        <w:t xml:space="preserve">. </w:t>
      </w: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Style w:val="af2"/>
          <w:rFonts w:ascii="Times New Roman" w:hAnsi="Times New Roman"/>
          <w:sz w:val="28"/>
          <w:szCs w:val="28"/>
        </w:rPr>
      </w:pPr>
    </w:p>
    <w:p w:rsidR="00EA23E4" w:rsidRPr="008E4C05" w:rsidRDefault="00EA23E4" w:rsidP="00EA23E4">
      <w:pPr>
        <w:rPr>
          <w:rFonts w:ascii="Times New Roman" w:hAnsi="Times New Roman" w:cs="Times New Roman"/>
          <w:sz w:val="28"/>
          <w:szCs w:val="28"/>
        </w:rPr>
      </w:pPr>
    </w:p>
    <w:p w:rsidR="00EA23E4" w:rsidRPr="00D25A0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DC6DF0" w:rsidRDefault="00EA23E4" w:rsidP="00EA23E4">
      <w:pPr>
        <w:pStyle w:val="ae"/>
        <w:rPr>
          <w:rFonts w:ascii="Times New Roman" w:hAnsi="Times New Roman"/>
        </w:rPr>
      </w:pPr>
    </w:p>
    <w:p w:rsidR="00EA23E4" w:rsidRDefault="00EA23E4" w:rsidP="00EA23E4">
      <w:pPr>
        <w:sectPr w:rsidR="00EA23E4" w:rsidSect="00EA23E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A23E4" w:rsidRPr="00F266A7" w:rsidRDefault="00EA23E4" w:rsidP="00EA23E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3.</w:t>
      </w:r>
      <w:r w:rsidRPr="00F266A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 чтению и развитию речи  3 класс                     </w:t>
      </w:r>
      <w:r w:rsidRPr="00F266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26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tbl>
      <w:tblPr>
        <w:tblStyle w:val="a3"/>
        <w:tblW w:w="15417" w:type="dxa"/>
        <w:tblLook w:val="04A0"/>
      </w:tblPr>
      <w:tblGrid>
        <w:gridCol w:w="582"/>
        <w:gridCol w:w="4089"/>
        <w:gridCol w:w="888"/>
        <w:gridCol w:w="1056"/>
        <w:gridCol w:w="2222"/>
        <w:gridCol w:w="1772"/>
        <w:gridCol w:w="1895"/>
        <w:gridCol w:w="15"/>
        <w:gridCol w:w="2898"/>
      </w:tblGrid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Тема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«Школа-центр духовно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равственного 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воспитания» (направления:</w:t>
            </w:r>
            <w:proofErr w:type="gramEnd"/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духовно-нравственное,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, здоровый образ жизни)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В.Суслов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Весёлый звонок.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Отчего краснеют буквы.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И.Дик. Тяп-ляп.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И.Дик. Тяп-ляп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Составление текста по плану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Перемена.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В.Голявкин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Не везёт.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2941CA">
              <w:rPr>
                <w:rFonts w:ascii="Times New Roman" w:hAnsi="Times New Roman" w:cs="Times New Roman"/>
              </w:rPr>
              <w:t>Коррекция и развитие памяти (кратковременной, долговременной), слухового восприятия.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И.Молчанов - Сибирский. Есть ли время для задачек?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Бугрову. Чужая отметка. ч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Бугрову. Чужая отметка. ч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торая. Составление плана рассказа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Бугрову Чужая отметка. Пересказ текста по плану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Я.Аким. Митины каникулы.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С.Михалков. «Могут даже у ребят»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«О школе и школьниках»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Песенка (Латышская народная).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К.Бальмонт. Осень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С.Багрову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Поспела брусника!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С.Багрову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Поспела брусника! Чтение отрывка текста, соответствующей картинке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 Орлов. Осеннее наступление.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А.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Баркову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Золотая осень у тихих дорог.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М.Исаковский. Родное.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И.Мазнин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Посмотри, как день прекрасен!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Коррекция и развитие произносительной и содержательной стор</w:t>
            </w:r>
            <w:r>
              <w:t>оны речи, речемыслительных спосо</w:t>
            </w:r>
            <w:r w:rsidRPr="002941CA">
              <w:t xml:space="preserve">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И.Мазнин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Посмотри, как день прекрасен! Выразительное чтение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Ю.Ковалю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Листобой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</w:t>
            </w:r>
            <w:r w:rsidR="00406997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Поздняя осень.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Отгадай, какой это месяц.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К.Паустовскому. Первый снег.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Вспоминаем прочитанное «Листья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время опадать»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(Русская народная) 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Беглец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Таджикская песенка).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Овечка и волк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Украинская сказка).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Овечка и волк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Украинская сказка).Чтение по ролям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(Русская народная).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Считалочка …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Едем, едем на лошадке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Шведская песенка).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Пополнение и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Козёл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 Выборочное чтение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загадки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Песенк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="00406997">
              <w:rPr>
                <w:rFonts w:ascii="Times New Roman" w:hAnsi="Times New Roman"/>
                <w:sz w:val="24"/>
                <w:szCs w:val="24"/>
              </w:rPr>
              <w:t>развитие связной устной речи.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В.Бианки. Кошкин питомец.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загадку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Колыбельная песенка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Собака и волк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Русская сказка)ч. первая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Собака и волк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сказка)ч.вторая.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Собака и волк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сказка) Пересказ сказки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Г.Снегирёву. Верблюжья варежка.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Г.Снегирёву. Верблюжья варежка. Деление на части.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«Верные помощники»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укушечка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Воробей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белорусская песенка)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Н.Рубцов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Воробей.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( 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Н.Коростелеву. Наша Галя.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Отгадай загадку.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Русская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Внезапное открытие.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К.Чуковский. Отгадай загадку.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Саша Чёрный. 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Что ты тискаешь утёнка?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Н.Сладкову. Говорящие яички, деление на части, чтение 1 части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Н.Сладкову. Говорящие яички, чтение 2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С.Михалков. Зяблик.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С.Михалков. Зяблик. Составление плана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66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С.Махотин. Плохая привычка.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09.12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.Чинарёвой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 Угощенье для синиц , чтение первой части.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.Чинарёвой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Угощенье для синиц, чтение второй части. Выборочное чтение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«Крылатые друзья»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Песенка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Русская народная) 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И.Бунин. Первый снег.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17.12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Р. Погодину. Неприятностей не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оберёшься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чтение первой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Р. Погодину. Неприятностей не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оберёшься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чтение второй части.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Вопросы и задания к тексту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Здравствуй, Зимушка-зима!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</w:t>
            </w:r>
            <w:r w:rsidR="00406997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Зима.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И.Соколов-Микитов. Зимняя ночь.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По. Ю. Ковалю.  Снегири и коты.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Техника безопасности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.Отгадай загадки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В.Осеева На катке.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О.Высотская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Пришла зима с морозами.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В.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Голявкину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Как я встречал Новый год.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 Орлов. Снежная баба.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В. Орлов. Снежная баба.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Пополнение и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Здравствуй, Зимушка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има!»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Три арбузных семечка ( Таджикская сказка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тение первой части,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Три арбузных семечка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Таджикская сказка) чтение второй части,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Дочка пекаря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Английская сказка)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Дочка пекаря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Английская сказка) пересказ сказки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Алмазный топор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Литовская сказка)ч.первая.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Алмазный топор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Литовская сказка)ч.вторая.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Алмазный топор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Литовская сказка)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Коррекция и развитие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Львиная доля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Дагестанская сказка)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 шутку едим, в шутку работаем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Латышская сказка)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Отгадай загадки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Вспоминаем прочитанное по теме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Сказочные истории»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99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«Стучит, бренчит на улице…» (Русские народные)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«Стучит, бренчит на улице…»  Вопросы и задания.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06.02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Тит, а Тит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Тит, а Тит!...»Вопросы и задания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Колыбельная песн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Пирог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Венгерская песенка)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</w:t>
            </w:r>
            <w:r w:rsidRPr="002941CA">
              <w:lastRenderedPageBreak/>
              <w:t xml:space="preserve">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Трудолюбивый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Ниссе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Шведская песенка)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Колосок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Украинская сказка) Деление на части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Колосок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Украинская сказка) Составление плана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Колосок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Украинская сказка) Пересказ сказки по плану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109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работе и награда.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( Русская народная сказка) чтение первой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работе и награда.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( Русская народная сказка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тение второй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работе и награда.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( Русская народная сказка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ересказ сказки по плану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С. Маршак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отрывки).Сказка про двух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лодарей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ч.первая.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С. Маршак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отрывки).ч вторая, выборочное чтение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</w:t>
            </w:r>
            <w:r w:rsidRPr="002941CA">
              <w:lastRenderedPageBreak/>
              <w:t xml:space="preserve">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Новая перина.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По. Е. Пермяку. Хитрый коврик.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По. Е. Пермяку. Хитрый коврик. Вопросы и задания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Трудолюбие-это клад»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о весне. « Полно, беленький снежочек…»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119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о весне.« </w:t>
            </w:r>
            <w:proofErr w:type="spellStart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! На чём пришла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..»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Любимое время года.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</w:t>
            </w:r>
            <w:r w:rsidR="00406997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Л.Толстому. Солнце-тепло.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Витез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Весна подарила.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А.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Баркову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Берёзовый сок.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Веснянка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Украинская песенка)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Расширение словарного </w:t>
            </w:r>
            <w:r w:rsidRPr="002941CA">
              <w:lastRenderedPageBreak/>
              <w:t>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Отрывок).Разговор деревьев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Н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Хазри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Весна-это я!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Пчёлки на разведках.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Пчёлки на разведках. Дополнение плана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и передача по нему содержание рассказа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129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Гришины подарки.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Тихо-тихо.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Н.Голь, Г.Григорьев. Песенка о бабушкиных ладонях.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Весенняя гроза.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Алексееву. Огородники.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К.Ушинский (отрывок) Наше отечество.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t>135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Матутис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Твоя Родина.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Патриотическое 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sz w:val="24"/>
                <w:szCs w:val="24"/>
              </w:rPr>
            </w:pPr>
            <w:r w:rsidRPr="002941CA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« Настали дни весенние!»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Азбукин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Пример аккуратности.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Е.Пермяк. Случай с кошельком.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В.Торопыгин. Удивительные люди.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Лежневой. Как Вовка праздновал день рождения.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С. Лежневой. Как Вовка праздновал день рождения. Вопросы и задания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Е. Серова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Ябеда.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В.Осеева. Хорошее.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Чай с вареньем.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Н.Носову. Карасик. ч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ервая.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</w:t>
            </w:r>
            <w:r w:rsidR="00406997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 Н.Носову. Карасик. ч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торая.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Н.Носову. Карасик.  Выборочное чтение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Мена.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Жук на ниточке.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  <w:r w:rsidR="00406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В.Сутееву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сказка.) Мешок яблок. Чтение и пересказ первой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По В.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Сутееву</w:t>
            </w:r>
            <w:proofErr w:type="spellEnd"/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сказка.) Мешок яблок. Чтение и пересказ второй части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« Вот такие истории»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Солнышко покажись.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Т.Шорыгина. В лесу.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</w:t>
            </w:r>
            <w:r w:rsidR="00406997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Л.Толстой. Какая бывает роса на траве.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З.Александрова. Одуванчик.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Арсений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М-ий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Светлячок.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« Дождик, дождик, пуще…»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« Дождь, дождь, дождь…»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«Радуга-дуга, перебей дождя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proofErr w:type="gramEnd"/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« Радуга-дуга, не давай дождя»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</w:t>
            </w:r>
            <w:r w:rsidR="00406997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</w:tr>
      <w:tr w:rsidR="00EA23E4" w:rsidRPr="002941CA" w:rsidTr="00EA23E4">
        <w:trPr>
          <w:trHeight w:val="2002"/>
        </w:trPr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Э.Шим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Крот и заяц.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8240F2" w:rsidRDefault="00EA23E4" w:rsidP="00EA23E4">
            <w:pPr>
              <w:pStyle w:val="a4"/>
            </w:pPr>
            <w:r w:rsidRPr="002941CA">
              <w:t xml:space="preserve">Коррекция и развитие произносительной и содержательной стороны речи, речемыслительных способностей детей. 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В.Голявкин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Ника на даче.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Русская народная)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Е.Пермяк. Удачливый рыбак.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. Не клюёт. 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Коррекция и развитие мыслительной деятельност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>выделение главного)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Прошлым летом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Отгадай загадку.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Развитие и формирование фонематического слуха.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1CA">
              <w:rPr>
                <w:rFonts w:ascii="Times New Roman" w:hAnsi="Times New Roman"/>
                <w:sz w:val="24"/>
                <w:szCs w:val="24"/>
              </w:rPr>
              <w:t>Г.Виеру</w:t>
            </w:r>
            <w:proofErr w:type="spellEnd"/>
            <w:r w:rsidRPr="002941CA">
              <w:rPr>
                <w:rFonts w:ascii="Times New Roman" w:hAnsi="Times New Roman"/>
                <w:sz w:val="24"/>
                <w:szCs w:val="24"/>
              </w:rPr>
              <w:t>. Какое время года?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941C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4"/>
            </w:pPr>
            <w:r w:rsidRPr="002941CA">
              <w:t>Расширен</w:t>
            </w:r>
            <w:r>
              <w:t>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2941CA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2941CA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«Летняя пора»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Закреп.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Духовно-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</w:t>
            </w:r>
          </w:p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</w:t>
            </w:r>
            <w:r w:rsidRPr="002941C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пробелов в знаниях.</w:t>
            </w:r>
          </w:p>
          <w:p w:rsidR="00EA23E4" w:rsidRPr="002941CA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089" w:type="dxa"/>
          </w:tcPr>
          <w:p w:rsidR="00EA23E4" w:rsidRPr="00BF630B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BF630B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089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BF630B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EA23E4" w:rsidRPr="002941CA" w:rsidTr="00EA23E4">
        <w:tc>
          <w:tcPr>
            <w:tcW w:w="582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089" w:type="dxa"/>
          </w:tcPr>
          <w:p w:rsidR="00EA23E4" w:rsidRPr="00BF630B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за год</w:t>
            </w:r>
          </w:p>
        </w:tc>
        <w:tc>
          <w:tcPr>
            <w:tcW w:w="888" w:type="dxa"/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A23E4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  <w:r w:rsidRPr="002941C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EA23E4" w:rsidRPr="002941CA" w:rsidRDefault="00EA23E4" w:rsidP="00EA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A23E4" w:rsidRPr="00BF630B" w:rsidRDefault="00EA23E4" w:rsidP="00EA23E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F630B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</w:tbl>
    <w:p w:rsidR="00EA23E4" w:rsidRPr="002941CA" w:rsidRDefault="00EA23E4" w:rsidP="00EA23E4">
      <w:pPr>
        <w:rPr>
          <w:sz w:val="24"/>
          <w:szCs w:val="24"/>
        </w:rPr>
      </w:pPr>
    </w:p>
    <w:p w:rsidR="00EA23E4" w:rsidRDefault="00EA23E4" w:rsidP="00EA23E4">
      <w:pPr>
        <w:sectPr w:rsidR="00EA23E4" w:rsidSect="00EA23E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b/>
        </w:rPr>
        <w:lastRenderedPageBreak/>
        <w:t>4.</w:t>
      </w:r>
      <w:r w:rsidRPr="00AB180A">
        <w:rPr>
          <w:b/>
        </w:rPr>
        <w:t xml:space="preserve"> </w:t>
      </w:r>
      <w:r w:rsidRPr="00AB180A">
        <w:rPr>
          <w:rFonts w:ascii="Times New Roman" w:hAnsi="Times New Roman"/>
          <w:b/>
          <w:sz w:val="28"/>
          <w:szCs w:val="28"/>
        </w:rPr>
        <w:t>Содержание тем  учебного п</w:t>
      </w:r>
      <w:r>
        <w:rPr>
          <w:rFonts w:ascii="Times New Roman" w:hAnsi="Times New Roman"/>
          <w:b/>
          <w:sz w:val="28"/>
          <w:szCs w:val="28"/>
        </w:rPr>
        <w:t>редмета по  чтению и развитию речи</w:t>
      </w:r>
      <w:r w:rsidRPr="00AB180A">
        <w:rPr>
          <w:rFonts w:ascii="Times New Roman" w:hAnsi="Times New Roman"/>
          <w:b/>
          <w:sz w:val="28"/>
          <w:szCs w:val="28"/>
        </w:rPr>
        <w:t xml:space="preserve"> 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Соблюдение при чтении знаков препинания и нужной интонации.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Чтение про себя простых по содержанию текстов.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Подробный пересказ содержания прочитанного рассказа или сказки.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Чтение диалогов. Драматизация простейших оценок из рассказов и сказок.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Самостоятельная работа по заданиям и вопросам, помещенным в книге для чтения.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Разучивание в течение года небольших по объему стихотворений, чтение их перед классом.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      Чтение доступных детских книжек. Ответы на вопросы по содержанию </w:t>
      </w:r>
      <w:proofErr w:type="gramStart"/>
      <w:r w:rsidRPr="00AB180A">
        <w:rPr>
          <w:rFonts w:ascii="Times New Roman" w:hAnsi="Times New Roman"/>
          <w:sz w:val="28"/>
          <w:szCs w:val="28"/>
          <w:shd w:val="clear" w:color="auto" w:fill="FFFFFF"/>
        </w:rPr>
        <w:t>прочитанного</w:t>
      </w:r>
      <w:proofErr w:type="gramEnd"/>
      <w:r w:rsidRPr="00AB180A">
        <w:rPr>
          <w:rFonts w:ascii="Times New Roman" w:hAnsi="Times New Roman"/>
          <w:sz w:val="28"/>
          <w:szCs w:val="28"/>
          <w:shd w:val="clear" w:color="auto" w:fill="FFFFFF"/>
        </w:rPr>
        <w:t xml:space="preserve"> и объяснение иллюстраций.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B180A">
        <w:rPr>
          <w:rFonts w:ascii="Times New Roman" w:hAnsi="Times New Roman"/>
          <w:sz w:val="28"/>
          <w:szCs w:val="28"/>
        </w:rPr>
        <w:t>Примерная тематика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  <w:shd w:val="clear" w:color="auto" w:fill="FFFFFF"/>
        </w:rPr>
      </w:pPr>
      <w:r w:rsidRPr="00AB180A">
        <w:rPr>
          <w:rFonts w:ascii="Times New Roman" w:hAnsi="Times New Roman"/>
          <w:sz w:val="28"/>
          <w:szCs w:val="28"/>
          <w:shd w:val="clear" w:color="auto" w:fill="FFFFFF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AB180A">
        <w:rPr>
          <w:rFonts w:ascii="Times New Roman" w:hAnsi="Times New Roman"/>
          <w:sz w:val="28"/>
          <w:szCs w:val="28"/>
          <w:shd w:val="clear" w:color="auto" w:fill="FFFFFF"/>
        </w:rPr>
        <w:br/>
        <w:t>      Рассказы, сказки, статьи, стихотворения, пословицы на морально-этические темы, на темы мира и дружбы.</w:t>
      </w: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AB180A" w:rsidRDefault="00EA23E4" w:rsidP="00EA23E4">
      <w:pPr>
        <w:pStyle w:val="ae"/>
        <w:rPr>
          <w:rFonts w:ascii="Times New Roman" w:hAnsi="Times New Roman"/>
          <w:sz w:val="28"/>
          <w:szCs w:val="28"/>
        </w:rPr>
      </w:pPr>
    </w:p>
    <w:p w:rsidR="00EA23E4" w:rsidRPr="003029F1" w:rsidRDefault="00EA23E4" w:rsidP="00EA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029F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подготовки, </w:t>
      </w:r>
      <w:proofErr w:type="gramStart"/>
      <w:r w:rsidRPr="003029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029F1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 </w:t>
      </w:r>
    </w:p>
    <w:p w:rsidR="00EA23E4" w:rsidRPr="00AB180A" w:rsidRDefault="00EA23E4" w:rsidP="00EA23E4">
      <w:pPr>
        <w:rPr>
          <w:rFonts w:ascii="Times New Roman" w:hAnsi="Times New Roman" w:cs="Times New Roman"/>
          <w:sz w:val="28"/>
          <w:szCs w:val="28"/>
        </w:rPr>
      </w:pPr>
      <w:r w:rsidRPr="00AB180A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AB180A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AB180A">
        <w:rPr>
          <w:rFonts w:ascii="Times New Roman" w:hAnsi="Times New Roman" w:cs="Times New Roman"/>
          <w:sz w:val="28"/>
          <w:szCs w:val="28"/>
        </w:rPr>
        <w:t>:</w:t>
      </w:r>
    </w:p>
    <w:p w:rsidR="00EA23E4" w:rsidRPr="00AB180A" w:rsidRDefault="00EA23E4" w:rsidP="00EA23E4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B180A">
        <w:rPr>
          <w:rFonts w:ascii="Times New Roman" w:hAnsi="Times New Roman"/>
          <w:sz w:val="28"/>
          <w:szCs w:val="28"/>
        </w:rPr>
        <w:t>Осознанно и правильно читать те</w:t>
      </w:r>
      <w:proofErr w:type="gramStart"/>
      <w:r w:rsidRPr="00AB180A">
        <w:rPr>
          <w:rFonts w:ascii="Times New Roman" w:hAnsi="Times New Roman"/>
          <w:sz w:val="28"/>
          <w:szCs w:val="28"/>
        </w:rPr>
        <w:t>кст всл</w:t>
      </w:r>
      <w:proofErr w:type="gramEnd"/>
      <w:r w:rsidRPr="00AB180A">
        <w:rPr>
          <w:rFonts w:ascii="Times New Roman" w:hAnsi="Times New Roman"/>
          <w:sz w:val="28"/>
          <w:szCs w:val="28"/>
        </w:rPr>
        <w:t>ух целыми словами после работы над ним под руководством учителя;</w:t>
      </w:r>
    </w:p>
    <w:p w:rsidR="00EA23E4" w:rsidRPr="00AB180A" w:rsidRDefault="00EA23E4" w:rsidP="00EA23E4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B180A">
        <w:rPr>
          <w:rFonts w:ascii="Times New Roman" w:hAnsi="Times New Roman"/>
          <w:sz w:val="28"/>
          <w:szCs w:val="28"/>
        </w:rPr>
        <w:t>Трудные по смыслу и по слоговой структуре слова читать по слогам;</w:t>
      </w:r>
    </w:p>
    <w:p w:rsidR="00EA23E4" w:rsidRPr="00AB180A" w:rsidRDefault="00EA23E4" w:rsidP="00EA23E4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B180A">
        <w:rPr>
          <w:rFonts w:ascii="Times New Roman" w:hAnsi="Times New Roman"/>
          <w:sz w:val="28"/>
          <w:szCs w:val="28"/>
        </w:rPr>
        <w:t xml:space="preserve">Отвечать на вопросы по </w:t>
      </w:r>
      <w:proofErr w:type="gramStart"/>
      <w:r w:rsidRPr="00AB180A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AB180A">
        <w:rPr>
          <w:rFonts w:ascii="Times New Roman" w:hAnsi="Times New Roman"/>
          <w:sz w:val="28"/>
          <w:szCs w:val="28"/>
        </w:rPr>
        <w:t>;</w:t>
      </w:r>
    </w:p>
    <w:p w:rsidR="00EA23E4" w:rsidRPr="00AB180A" w:rsidRDefault="00EA23E4" w:rsidP="00EA23E4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AB180A">
        <w:rPr>
          <w:rFonts w:ascii="Times New Roman" w:hAnsi="Times New Roman"/>
          <w:sz w:val="28"/>
          <w:szCs w:val="28"/>
        </w:rPr>
        <w:t>Высказывать своё отношение</w:t>
      </w:r>
      <w:proofErr w:type="gramEnd"/>
      <w:r w:rsidRPr="00AB180A">
        <w:rPr>
          <w:rFonts w:ascii="Times New Roman" w:hAnsi="Times New Roman"/>
          <w:sz w:val="28"/>
          <w:szCs w:val="28"/>
        </w:rPr>
        <w:t xml:space="preserve"> к поступку героя, событию;</w:t>
      </w:r>
    </w:p>
    <w:p w:rsidR="00EA23E4" w:rsidRPr="003029F1" w:rsidRDefault="00EA23E4" w:rsidP="00EA23E4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029F1">
        <w:rPr>
          <w:rFonts w:ascii="Times New Roman" w:hAnsi="Times New Roman"/>
          <w:sz w:val="28"/>
          <w:szCs w:val="28"/>
        </w:rPr>
        <w:t xml:space="preserve">Пересказывать содержание </w:t>
      </w:r>
      <w:proofErr w:type="gramStart"/>
      <w:r w:rsidRPr="003029F1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3029F1">
        <w:rPr>
          <w:rFonts w:ascii="Times New Roman" w:hAnsi="Times New Roman"/>
          <w:sz w:val="28"/>
          <w:szCs w:val="28"/>
        </w:rPr>
        <w:t>;</w:t>
      </w:r>
    </w:p>
    <w:p w:rsidR="00EA23E4" w:rsidRPr="003029F1" w:rsidRDefault="00EA23E4" w:rsidP="00EA23E4">
      <w:pPr>
        <w:rPr>
          <w:rFonts w:ascii="Times New Roman" w:hAnsi="Times New Roman" w:cs="Times New Roman"/>
          <w:sz w:val="28"/>
          <w:szCs w:val="28"/>
        </w:rPr>
      </w:pPr>
      <w:r w:rsidRPr="003029F1">
        <w:rPr>
          <w:rFonts w:ascii="Times New Roman" w:hAnsi="Times New Roman" w:cs="Times New Roman"/>
          <w:sz w:val="28"/>
          <w:szCs w:val="28"/>
        </w:rPr>
        <w:t>Устно рассказывать на темы, близкие интересам учащихся.</w:t>
      </w:r>
    </w:p>
    <w:p w:rsidR="00EA23E4" w:rsidRPr="003029F1" w:rsidRDefault="00EA23E4" w:rsidP="00EA23E4">
      <w:pPr>
        <w:rPr>
          <w:rFonts w:ascii="Times New Roman" w:hAnsi="Times New Roman" w:cs="Times New Roman"/>
          <w:b/>
          <w:sz w:val="28"/>
          <w:szCs w:val="28"/>
        </w:rPr>
      </w:pPr>
      <w:r w:rsidRPr="003029F1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Pr="003029F1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3029F1">
        <w:rPr>
          <w:rFonts w:ascii="Times New Roman" w:hAnsi="Times New Roman" w:cs="Times New Roman"/>
          <w:b/>
          <w:sz w:val="28"/>
          <w:szCs w:val="28"/>
        </w:rPr>
        <w:t>:</w:t>
      </w:r>
    </w:p>
    <w:p w:rsidR="00EA23E4" w:rsidRPr="00437C2D" w:rsidRDefault="00EA23E4" w:rsidP="00EA23E4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37C2D">
        <w:rPr>
          <w:rFonts w:ascii="Times New Roman" w:hAnsi="Times New Roman"/>
          <w:sz w:val="28"/>
          <w:szCs w:val="28"/>
        </w:rPr>
        <w:t>Наизусть 5-8 стихотворений.</w:t>
      </w:r>
    </w:p>
    <w:p w:rsidR="00EA23E4" w:rsidRDefault="00EA23E4" w:rsidP="00EA2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AB180A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</w:t>
      </w:r>
    </w:p>
    <w:p w:rsidR="00EA23E4" w:rsidRPr="00BB30ED" w:rsidRDefault="00EA23E4" w:rsidP="00EA2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30E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 на основе </w:t>
      </w:r>
      <w:r w:rsidRPr="00BB30ED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B30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1-4классы</w:t>
      </w:r>
      <w:r w:rsidRPr="00A714A2">
        <w:rPr>
          <w:rFonts w:ascii="Times New Roman" w:hAnsi="Times New Roman" w:cs="Times New Roman"/>
          <w:sz w:val="28"/>
          <w:szCs w:val="28"/>
        </w:rPr>
        <w:t xml:space="preserve"> </w:t>
      </w:r>
      <w:r w:rsidRPr="00BB30ED">
        <w:rPr>
          <w:rFonts w:ascii="Times New Roman" w:hAnsi="Times New Roman" w:cs="Times New Roman"/>
          <w:sz w:val="28"/>
          <w:szCs w:val="28"/>
        </w:rPr>
        <w:t>под редакцией  В.В. Воронковой.</w:t>
      </w:r>
      <w:r>
        <w:rPr>
          <w:rFonts w:ascii="Times New Roman" w:hAnsi="Times New Roman" w:cs="Times New Roman"/>
          <w:sz w:val="28"/>
          <w:szCs w:val="28"/>
        </w:rPr>
        <w:t>.М.: « Просвещение» 2010</w:t>
      </w:r>
      <w:r w:rsidRPr="00BB3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3E4" w:rsidRPr="00AB180A" w:rsidRDefault="00EA23E4" w:rsidP="00EA23E4">
      <w:pPr>
        <w:rPr>
          <w:rFonts w:ascii="Times New Roman" w:hAnsi="Times New Roman" w:cs="Times New Roman"/>
          <w:sz w:val="28"/>
          <w:szCs w:val="28"/>
        </w:rPr>
      </w:pPr>
      <w:r w:rsidRPr="00AB180A">
        <w:rPr>
          <w:rFonts w:ascii="Times New Roman" w:hAnsi="Times New Roman" w:cs="Times New Roman"/>
          <w:sz w:val="28"/>
          <w:szCs w:val="28"/>
        </w:rPr>
        <w:t>2.С.Ю. Ильина, Л.В. Матвеева-Лунёва.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80A">
        <w:rPr>
          <w:rFonts w:ascii="Times New Roman" w:hAnsi="Times New Roman" w:cs="Times New Roman"/>
          <w:sz w:val="28"/>
          <w:szCs w:val="28"/>
        </w:rPr>
        <w:t>Чтение для 3класса</w:t>
      </w:r>
      <w:r>
        <w:rPr>
          <w:rFonts w:ascii="Times New Roman" w:hAnsi="Times New Roman" w:cs="Times New Roman"/>
          <w:sz w:val="28"/>
          <w:szCs w:val="28"/>
        </w:rPr>
        <w:t xml:space="preserve">. Учебник для </w:t>
      </w:r>
      <w:r w:rsidRPr="00AB180A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</w:t>
      </w:r>
      <w:r w:rsidRPr="00AB180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B180A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: Санкт-Петербург филиал издательства  «Просвещение» 2011 </w:t>
      </w:r>
      <w:r w:rsidRPr="00AB1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3E4" w:rsidRPr="006E6BF7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6BF7">
        <w:rPr>
          <w:rFonts w:ascii="Times New Roman" w:hAnsi="Times New Roman"/>
          <w:sz w:val="28"/>
          <w:szCs w:val="28"/>
        </w:rPr>
        <w:t xml:space="preserve"> Колесникова   Е.В.«</w:t>
      </w:r>
      <w:proofErr w:type="gramStart"/>
      <w:r w:rsidRPr="006E6BF7">
        <w:rPr>
          <w:rFonts w:ascii="Times New Roman" w:hAnsi="Times New Roman"/>
          <w:sz w:val="28"/>
          <w:szCs w:val="28"/>
        </w:rPr>
        <w:t>От</w:t>
      </w:r>
      <w:proofErr w:type="gramEnd"/>
      <w:r w:rsidRPr="006E6BF7">
        <w:rPr>
          <w:rFonts w:ascii="Times New Roman" w:hAnsi="Times New Roman"/>
          <w:sz w:val="28"/>
          <w:szCs w:val="28"/>
        </w:rPr>
        <w:t xml:space="preserve"> А до Я»  Москва, 2007</w:t>
      </w:r>
      <w:r>
        <w:rPr>
          <w:rFonts w:ascii="Times New Roman" w:hAnsi="Times New Roman"/>
          <w:sz w:val="28"/>
          <w:szCs w:val="28"/>
        </w:rPr>
        <w:t>.</w:t>
      </w:r>
    </w:p>
    <w:p w:rsidR="00EA23E4" w:rsidRDefault="00EA23E4" w:rsidP="00EA23E4">
      <w:pPr>
        <w:pStyle w:val="ae"/>
      </w:pPr>
      <w:r>
        <w:rPr>
          <w:rFonts w:ascii="Times New Roman" w:hAnsi="Times New Roman"/>
          <w:sz w:val="28"/>
          <w:szCs w:val="28"/>
        </w:rPr>
        <w:t>4.</w:t>
      </w:r>
      <w:r w:rsidRPr="006E6B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BF7">
        <w:rPr>
          <w:rFonts w:ascii="Times New Roman" w:hAnsi="Times New Roman"/>
          <w:sz w:val="28"/>
          <w:szCs w:val="28"/>
        </w:rPr>
        <w:t>Пожиленко</w:t>
      </w:r>
      <w:proofErr w:type="spellEnd"/>
      <w:r w:rsidRPr="006E6BF7">
        <w:rPr>
          <w:rFonts w:ascii="Times New Roman" w:hAnsi="Times New Roman"/>
          <w:sz w:val="28"/>
          <w:szCs w:val="28"/>
        </w:rPr>
        <w:t xml:space="preserve"> Е.А. Волшебный мир звуков и слов»   Москва 1999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p w:rsidR="00EA23E4" w:rsidRDefault="00EA23E4" w:rsidP="00EA23E4">
      <w:pPr>
        <w:pStyle w:val="ae"/>
      </w:pPr>
      <w:r>
        <w:t xml:space="preserve">         </w:t>
      </w:r>
    </w:p>
    <w:p w:rsidR="00EA23E4" w:rsidRDefault="00EA23E4" w:rsidP="00EA23E4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4B18CB">
        <w:rPr>
          <w:rFonts w:ascii="Times New Roman" w:hAnsi="Times New Roman"/>
          <w:b/>
          <w:sz w:val="28"/>
          <w:szCs w:val="28"/>
        </w:rPr>
        <w:t>Список литератур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EA23E4" w:rsidRDefault="00EA23E4" w:rsidP="00EA23E4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23E4" w:rsidRPr="00951D81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1D81">
        <w:rPr>
          <w:rFonts w:ascii="Times New Roman" w:hAnsi="Times New Roman"/>
          <w:sz w:val="28"/>
          <w:szCs w:val="28"/>
        </w:rPr>
        <w:t>Толковый словарь для школьников под ред. М.П.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D81">
        <w:rPr>
          <w:rFonts w:ascii="Times New Roman" w:hAnsi="Times New Roman"/>
          <w:sz w:val="28"/>
          <w:szCs w:val="28"/>
        </w:rPr>
        <w:t>Стерлигова</w:t>
      </w:r>
      <w:proofErr w:type="spellEnd"/>
    </w:p>
    <w:p w:rsidR="00EA23E4" w:rsidRDefault="00EA23E4" w:rsidP="00EA23E4">
      <w:pPr>
        <w:pStyle w:val="ae"/>
        <w:rPr>
          <w:rFonts w:ascii="Times New Roman" w:hAnsi="Times New Roman"/>
          <w:sz w:val="28"/>
          <w:szCs w:val="28"/>
        </w:rPr>
      </w:pPr>
      <w:r w:rsidRPr="00951D81">
        <w:rPr>
          <w:rFonts w:ascii="Times New Roman" w:hAnsi="Times New Roman"/>
          <w:sz w:val="28"/>
          <w:szCs w:val="28"/>
        </w:rPr>
        <w:t>Издательство Дом « Литера», Санкт-Петербург 2000.</w:t>
      </w:r>
    </w:p>
    <w:p w:rsidR="00EA23E4" w:rsidRDefault="00EA23E4" w:rsidP="00EA23E4">
      <w:pPr>
        <w:pStyle w:val="1"/>
        <w:ind w:left="0"/>
        <w:jc w:val="left"/>
      </w:pPr>
      <w:r>
        <w:t>2.Орфографический словарик. Учебное пособие для учащихся начальной школы  Москва « Просвещение»1991.</w:t>
      </w:r>
    </w:p>
    <w:p w:rsidR="00EA23E4" w:rsidRDefault="00EA23E4" w:rsidP="00EA23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9082D">
        <w:rPr>
          <w:rFonts w:ascii="Times New Roman" w:hAnsi="Times New Roman"/>
          <w:sz w:val="28"/>
          <w:szCs w:val="28"/>
        </w:rPr>
        <w:t xml:space="preserve">Большая энциклопедия для начальной школы  Кабанова М.Н. </w:t>
      </w:r>
      <w:proofErr w:type="spellStart"/>
      <w:r w:rsidRPr="00B9082D">
        <w:rPr>
          <w:rFonts w:ascii="Times New Roman" w:hAnsi="Times New Roman"/>
          <w:sz w:val="28"/>
          <w:szCs w:val="28"/>
        </w:rPr>
        <w:t>Бойкина</w:t>
      </w:r>
      <w:proofErr w:type="spellEnd"/>
      <w:r w:rsidRPr="00B9082D">
        <w:rPr>
          <w:rFonts w:ascii="Times New Roman" w:hAnsi="Times New Roman"/>
          <w:sz w:val="28"/>
          <w:szCs w:val="28"/>
        </w:rPr>
        <w:t xml:space="preserve"> М.В. Панфилова Л.Г. М</w:t>
      </w:r>
      <w:proofErr w:type="gramStart"/>
      <w:r w:rsidRPr="00B9082D">
        <w:rPr>
          <w:rFonts w:ascii="Times New Roman" w:hAnsi="Times New Roman"/>
          <w:sz w:val="28"/>
          <w:szCs w:val="28"/>
        </w:rPr>
        <w:t>:О</w:t>
      </w:r>
      <w:proofErr w:type="gramEnd"/>
      <w:r w:rsidRPr="00B9082D">
        <w:rPr>
          <w:rFonts w:ascii="Times New Roman" w:hAnsi="Times New Roman"/>
          <w:sz w:val="28"/>
          <w:szCs w:val="28"/>
        </w:rPr>
        <w:t xml:space="preserve">лма-Пресс </w:t>
      </w:r>
      <w:proofErr w:type="spellStart"/>
      <w:r w:rsidRPr="00B9082D">
        <w:rPr>
          <w:rFonts w:ascii="Times New Roman" w:hAnsi="Times New Roman"/>
          <w:sz w:val="28"/>
          <w:szCs w:val="28"/>
        </w:rPr>
        <w:t>СПб:Нева</w:t>
      </w:r>
      <w:proofErr w:type="spellEnd"/>
      <w:r w:rsidRPr="00B90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2009.</w:t>
      </w:r>
    </w:p>
    <w:p w:rsidR="00EA23E4" w:rsidRPr="00A30BBA" w:rsidRDefault="00EA23E4" w:rsidP="00EA2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0BBA">
        <w:rPr>
          <w:rFonts w:ascii="Times New Roman" w:hAnsi="Times New Roman" w:cs="Times New Roman"/>
          <w:sz w:val="28"/>
          <w:szCs w:val="28"/>
        </w:rPr>
        <w:t xml:space="preserve">Узорова О.В., Нефедова Е.А. Тесты по проверке техники чтения для начальной школы: М.: </w:t>
      </w:r>
      <w:proofErr w:type="spellStart"/>
      <w:r w:rsidRPr="00A30BB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30BBA">
        <w:rPr>
          <w:rFonts w:ascii="Times New Roman" w:hAnsi="Times New Roman" w:cs="Times New Roman"/>
          <w:sz w:val="28"/>
          <w:szCs w:val="28"/>
        </w:rPr>
        <w:t>, 2006.</w:t>
      </w:r>
    </w:p>
    <w:p w:rsidR="0023639E" w:rsidRDefault="0023639E"/>
    <w:sectPr w:rsidR="0023639E" w:rsidSect="0023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23F"/>
    <w:multiLevelType w:val="hybridMultilevel"/>
    <w:tmpl w:val="E7E85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6F67"/>
    <w:multiLevelType w:val="hybridMultilevel"/>
    <w:tmpl w:val="132CE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E7543"/>
    <w:multiLevelType w:val="hybridMultilevel"/>
    <w:tmpl w:val="C76CF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486F"/>
    <w:multiLevelType w:val="hybridMultilevel"/>
    <w:tmpl w:val="048CD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1A88"/>
    <w:multiLevelType w:val="hybridMultilevel"/>
    <w:tmpl w:val="0A386E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9086A"/>
    <w:multiLevelType w:val="hybridMultilevel"/>
    <w:tmpl w:val="12E8C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0704D"/>
    <w:multiLevelType w:val="hybridMultilevel"/>
    <w:tmpl w:val="FB6E6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14D3E"/>
    <w:multiLevelType w:val="hybridMultilevel"/>
    <w:tmpl w:val="227A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44F76"/>
    <w:multiLevelType w:val="hybridMultilevel"/>
    <w:tmpl w:val="4A04F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47EB"/>
    <w:multiLevelType w:val="hybridMultilevel"/>
    <w:tmpl w:val="7E3684B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801FD6"/>
    <w:multiLevelType w:val="hybridMultilevel"/>
    <w:tmpl w:val="F3186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431A8"/>
    <w:multiLevelType w:val="hybridMultilevel"/>
    <w:tmpl w:val="7570C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77B20"/>
    <w:multiLevelType w:val="hybridMultilevel"/>
    <w:tmpl w:val="9C1C8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64429"/>
    <w:multiLevelType w:val="hybridMultilevel"/>
    <w:tmpl w:val="3F226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C1F29"/>
    <w:multiLevelType w:val="hybridMultilevel"/>
    <w:tmpl w:val="1F7E8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358CF"/>
    <w:multiLevelType w:val="hybridMultilevel"/>
    <w:tmpl w:val="6B24A0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4085B50"/>
    <w:multiLevelType w:val="hybridMultilevel"/>
    <w:tmpl w:val="928CAB3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3F141E65"/>
    <w:multiLevelType w:val="hybridMultilevel"/>
    <w:tmpl w:val="9014D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66CFB"/>
    <w:multiLevelType w:val="hybridMultilevel"/>
    <w:tmpl w:val="5184C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D0BD4"/>
    <w:multiLevelType w:val="hybridMultilevel"/>
    <w:tmpl w:val="F0742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F00A4"/>
    <w:multiLevelType w:val="hybridMultilevel"/>
    <w:tmpl w:val="95B6DB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FF1073A"/>
    <w:multiLevelType w:val="hybridMultilevel"/>
    <w:tmpl w:val="CE3C62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3F411E"/>
    <w:multiLevelType w:val="hybridMultilevel"/>
    <w:tmpl w:val="A6A0F62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504E044E"/>
    <w:multiLevelType w:val="hybridMultilevel"/>
    <w:tmpl w:val="B36EF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5399F"/>
    <w:multiLevelType w:val="hybridMultilevel"/>
    <w:tmpl w:val="77A2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91127"/>
    <w:multiLevelType w:val="hybridMultilevel"/>
    <w:tmpl w:val="81FA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E510C"/>
    <w:multiLevelType w:val="hybridMultilevel"/>
    <w:tmpl w:val="E500E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F3A24"/>
    <w:multiLevelType w:val="hybridMultilevel"/>
    <w:tmpl w:val="78EE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472BD"/>
    <w:multiLevelType w:val="hybridMultilevel"/>
    <w:tmpl w:val="08F043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2">
    <w:nsid w:val="5CAD2D14"/>
    <w:multiLevelType w:val="hybridMultilevel"/>
    <w:tmpl w:val="11A68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53B04"/>
    <w:multiLevelType w:val="hybridMultilevel"/>
    <w:tmpl w:val="8256C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A3F2C"/>
    <w:multiLevelType w:val="hybridMultilevel"/>
    <w:tmpl w:val="893060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E4383"/>
    <w:multiLevelType w:val="hybridMultilevel"/>
    <w:tmpl w:val="8E004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F7857"/>
    <w:multiLevelType w:val="hybridMultilevel"/>
    <w:tmpl w:val="EDE07400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>
    <w:nsid w:val="7E571F15"/>
    <w:multiLevelType w:val="hybridMultilevel"/>
    <w:tmpl w:val="55561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5"/>
  </w:num>
  <w:num w:numId="5">
    <w:abstractNumId w:val="34"/>
  </w:num>
  <w:num w:numId="6">
    <w:abstractNumId w:val="38"/>
  </w:num>
  <w:num w:numId="7">
    <w:abstractNumId w:val="10"/>
  </w:num>
  <w:num w:numId="8">
    <w:abstractNumId w:val="16"/>
  </w:num>
  <w:num w:numId="9">
    <w:abstractNumId w:val="28"/>
  </w:num>
  <w:num w:numId="10">
    <w:abstractNumId w:val="5"/>
  </w:num>
  <w:num w:numId="11">
    <w:abstractNumId w:val="30"/>
  </w:num>
  <w:num w:numId="12">
    <w:abstractNumId w:val="25"/>
  </w:num>
  <w:num w:numId="13">
    <w:abstractNumId w:val="36"/>
  </w:num>
  <w:num w:numId="14">
    <w:abstractNumId w:val="33"/>
  </w:num>
  <w:num w:numId="15">
    <w:abstractNumId w:val="7"/>
  </w:num>
  <w:num w:numId="16">
    <w:abstractNumId w:val="20"/>
  </w:num>
  <w:num w:numId="17">
    <w:abstractNumId w:val="4"/>
  </w:num>
  <w:num w:numId="18">
    <w:abstractNumId w:val="9"/>
  </w:num>
  <w:num w:numId="19">
    <w:abstractNumId w:val="14"/>
  </w:num>
  <w:num w:numId="20">
    <w:abstractNumId w:val="0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29"/>
  </w:num>
  <w:num w:numId="26">
    <w:abstractNumId w:val="11"/>
  </w:num>
  <w:num w:numId="27">
    <w:abstractNumId w:val="3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8"/>
  </w:num>
  <w:num w:numId="31">
    <w:abstractNumId w:val="32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1"/>
  </w:num>
  <w:num w:numId="35">
    <w:abstractNumId w:val="26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18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3E4"/>
    <w:rsid w:val="00041EC8"/>
    <w:rsid w:val="0023639E"/>
    <w:rsid w:val="00255B90"/>
    <w:rsid w:val="00406997"/>
    <w:rsid w:val="00D27CDD"/>
    <w:rsid w:val="00EA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23E4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A23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3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3E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23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rsid w:val="00EA23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"/>
    <w:basedOn w:val="a"/>
    <w:rsid w:val="00EA23E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EA23E4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A23E4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rsid w:val="00EA23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A23E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rsid w:val="00EA23E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A23E4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EA23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EA23E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EA23E4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EA23E4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EA23E4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EA23E4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EA23E4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EA23E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EA23E4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EA23E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EA23E4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EA23E4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EA23E4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EA23E4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EA23E4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EA23E4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A23E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lock Text"/>
    <w:basedOn w:val="a"/>
    <w:rsid w:val="00EA23E4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d">
    <w:name w:val="Hyperlink"/>
    <w:basedOn w:val="a0"/>
    <w:rsid w:val="00EA23E4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EA23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EA23E4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rsid w:val="00EA23E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EA23E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A2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qFormat/>
    <w:rsid w:val="00EA23E4"/>
    <w:rPr>
      <w:rFonts w:cs="Times New Roman"/>
      <w:b/>
      <w:b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A23E4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rsid w:val="00EA23E4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styleId="af3">
    <w:name w:val="Emphasis"/>
    <w:basedOn w:val="a0"/>
    <w:uiPriority w:val="20"/>
    <w:qFormat/>
    <w:rsid w:val="00EA23E4"/>
    <w:rPr>
      <w:rFonts w:cs="Times New Roman"/>
      <w:i/>
      <w:iCs/>
    </w:rPr>
  </w:style>
  <w:style w:type="paragraph" w:customStyle="1" w:styleId="ParagraphStyle">
    <w:name w:val="Paragraph Style"/>
    <w:rsid w:val="00EA23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andard">
    <w:name w:val="Standard"/>
    <w:rsid w:val="00EA23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customStyle="1" w:styleId="c0">
    <w:name w:val="c0"/>
    <w:basedOn w:val="a0"/>
    <w:rsid w:val="00EA23E4"/>
  </w:style>
  <w:style w:type="paragraph" w:customStyle="1" w:styleId="c3">
    <w:name w:val="c3"/>
    <w:basedOn w:val="a"/>
    <w:rsid w:val="00E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EA23E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A23E4"/>
    <w:rPr>
      <w:rFonts w:eastAsiaTheme="minorEastAsia"/>
      <w:lang w:eastAsia="ru-RU"/>
    </w:rPr>
  </w:style>
  <w:style w:type="character" w:customStyle="1" w:styleId="b-serp-urlitem">
    <w:name w:val="b-serp-url__item"/>
    <w:basedOn w:val="a0"/>
    <w:rsid w:val="00EA23E4"/>
  </w:style>
  <w:style w:type="character" w:customStyle="1" w:styleId="b-serp-urlmark">
    <w:name w:val="b-serp-url__mark"/>
    <w:basedOn w:val="a0"/>
    <w:rsid w:val="00EA23E4"/>
  </w:style>
  <w:style w:type="character" w:customStyle="1" w:styleId="apple-converted-space">
    <w:name w:val="apple-converted-space"/>
    <w:basedOn w:val="a0"/>
    <w:rsid w:val="00EA2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2013-11-28T14:21:00Z</dcterms:created>
  <dcterms:modified xsi:type="dcterms:W3CDTF">2013-11-28T14:51:00Z</dcterms:modified>
</cp:coreProperties>
</file>