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05" w:rsidRDefault="00F23E67">
      <w:r>
        <w:rPr>
          <w:rStyle w:val="a3"/>
          <w:rFonts w:ascii="Arial" w:hAnsi="Arial" w:cs="Arial"/>
          <w:color w:val="555555"/>
          <w:sz w:val="19"/>
          <w:szCs w:val="19"/>
          <w:bdr w:val="none" w:sz="0" w:space="0" w:color="auto" w:frame="1"/>
          <w:shd w:val="clear" w:color="auto" w:fill="FFFFFF"/>
        </w:rPr>
        <w:t>План педсовета: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1. Выступление – обращение ст. воспитателя к участникам педсовета.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2. Выступление воспитателя с докладом «Факторы риска нарушения здоровья в дошкольном возрасте».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3. Разминка для участников педсовета.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4. Выступление инструктора по физ. воспитанию с докладом «Профилактика нарушения осанки у детей дошкольного возраста».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5. Выступление ст. воспитателя с докладом «Система работы с детьми по формированию представлений о ЗОЖ».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6. Рефлексивно-ролевая игра «Что мешает ребёнку в нашем детском саду быть здоровыми».</w:t>
      </w:r>
      <w:r>
        <w:rPr>
          <w:rStyle w:val="apple-converted-space"/>
          <w:rFonts w:ascii="Arial" w:hAnsi="Arial" w:cs="Arial"/>
          <w:color w:val="555555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7. Рекламная пауза.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8. Справка по результатам проверки «Оценка эффективности комплекса оздоровительных мероприятий МБДОУ» ст. воспитатель.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9. Подведение итогов о работе коллектива на педсовете, выработка решений педсовета.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Style w:val="a3"/>
          <w:rFonts w:ascii="Arial" w:hAnsi="Arial" w:cs="Arial"/>
          <w:color w:val="555555"/>
          <w:sz w:val="19"/>
          <w:szCs w:val="19"/>
          <w:bdr w:val="none" w:sz="0" w:space="0" w:color="auto" w:frame="1"/>
          <w:shd w:val="clear" w:color="auto" w:fill="FFFFFF"/>
        </w:rPr>
        <w:t>Ход педсовета: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Style w:val="a3"/>
          <w:rFonts w:ascii="Arial" w:hAnsi="Arial" w:cs="Arial"/>
          <w:color w:val="555555"/>
          <w:sz w:val="19"/>
          <w:szCs w:val="19"/>
          <w:bdr w:val="none" w:sz="0" w:space="0" w:color="auto" w:frame="1"/>
          <w:shd w:val="clear" w:color="auto" w:fill="FFFFFF"/>
        </w:rPr>
        <w:t>1.Вступительное слово ст. воспитателя: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Тема нашего сегодняшнего педсовета звучит так «Здоровая образовательная среда – здоровый ребёнок».</w:t>
      </w:r>
      <w:r>
        <w:rPr>
          <w:rStyle w:val="apple-converted-space"/>
          <w:rFonts w:ascii="Arial" w:hAnsi="Arial" w:cs="Arial"/>
          <w:color w:val="555555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Для начала я попрошу Вас ответить: для чего нужна работа по физкультурно-оздоровительному воспитанию в дошкольном учреждении? (Ответы педагогов)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Действительно, дошкольный возраст специалисты считают самым критическим и наиболее подверженным различным влияниям в жизни ребёнка. В этот период ребёнок особенно чувствителен к формированию различных отклонений: как физических, так и психических. Характерны быстрый рост, ускорение развития, нарастание силы и подвижности нервных процессов, происходят глубинные перестройки в обмене веществ (это связано с максимальной частотой детских инфекций). Дошкольный возраст является решающим в формировании фундамента физического и психического здоровья. До 7 лет человек проходит огромный путь развития, неповторяемый на протяжении последующей жизни. Поэтому здоровью ребёнка – дошкольника следует уделять большое внимание.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Style w:val="a3"/>
          <w:rFonts w:ascii="Arial" w:hAnsi="Arial" w:cs="Arial"/>
          <w:color w:val="555555"/>
          <w:sz w:val="19"/>
          <w:szCs w:val="19"/>
          <w:bdr w:val="none" w:sz="0" w:space="0" w:color="auto" w:frame="1"/>
          <w:shd w:val="clear" w:color="auto" w:fill="FFFFFF"/>
        </w:rPr>
        <w:t>2. Выступление воспитателя с докладом «Факторы риска нарушения здоровья в дошкольном возрасте».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 xml:space="preserve">Состояние здоровья детей в современной России позволяет говорить о настоящей «эпидемии» форм патологии, обусловленных обучением. Например, из каждой 1000 детей в процессе </w:t>
      </w:r>
      <w:proofErr w:type="spellStart"/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дошкольно</w:t>
      </w:r>
      <w:proofErr w:type="spellEnd"/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-ш</w:t>
      </w:r>
      <w:proofErr w:type="gramEnd"/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 xml:space="preserve">кольного воспитания и обучения нарушения осанки приобретают 500-600, близорукость – 400-500, отклонения в деятельности </w:t>
      </w:r>
      <w:proofErr w:type="spellStart"/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сердечно-сосудистой</w:t>
      </w:r>
      <w:proofErr w:type="spellEnd"/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 xml:space="preserve"> системы – 300-400 и т.д.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 xml:space="preserve">Риск потери здоровья существенно возрастает в отношении детей по сравнению </w:t>
      </w:r>
      <w:proofErr w:type="gramStart"/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со</w:t>
      </w:r>
      <w:proofErr w:type="gramEnd"/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 xml:space="preserve"> взрослым населением в силу того, что те же самые факторы действуют на них в период интенсивного роста, развития и формирования всех систем организма.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Первое место среди всех заболеваний имеет кариес. Заболевание кариесом нельзя рассматривать как незначительное нарушение здоровья, так как данный признак свидетельствует о наличии в организме ребёнка постоянного источника хронической инфекции. Этот фактор, как известно, отрицательно влияет на состояние иммунитета ребёнка, в свою очередь, неблагоприятно сказывается на всех проявлениях заболеваемости.</w:t>
      </w:r>
      <w:r>
        <w:rPr>
          <w:rStyle w:val="apple-converted-space"/>
          <w:rFonts w:ascii="Arial" w:hAnsi="Arial" w:cs="Arial"/>
          <w:color w:val="555555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Второе место в структуре морфофункциональных отклонений в течение всего дошкольного возраста занимают нарушения осанки и деформации свода стопы.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Третье ранговое положение в структуре заболеваемости занимают болезни ЛОР - органов, на четвёртом месте находятся отклонения со стороны систем кровообращения: у дошкольников диагностируются систолический шум, нарушение сердечного ритма, тенденция к гипотонии.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Следующее ранговое положение в структуре заболеваемости занимают нарушения органов чувств, к которым относятся зрение и слух.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Нарушения функционирования органов зрения обусловлены многими причинами: генетическими, морфологическими, неврологическими, трофическими (питание) и функциональными. То же относится и к органам слуха.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 xml:space="preserve">Таким образом, сниженный исходный уровень здоровья детей 6-7 лет, приступающих к </w:t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lastRenderedPageBreak/>
        <w:t>систематическому обучению в школе, существенно ухудшает их возможности успешного получения образования.</w:t>
      </w:r>
      <w:r>
        <w:rPr>
          <w:rFonts w:ascii="Arial" w:hAnsi="Arial" w:cs="Arial"/>
          <w:color w:val="555555"/>
          <w:sz w:val="19"/>
          <w:szCs w:val="19"/>
        </w:rPr>
        <w:br/>
      </w:r>
      <w:proofErr w:type="gramStart"/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Многолетние исследования Института возрастной физиологии РАО позволили выявить следующие факторы риска для детей, которые негативно сказываются на их росте, развитии и здоровье: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• преждевременное начало дошкольного систематического обучения;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• несоблюдение элементарных физиологических и гигиенических требований к организации учебного процесса;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• функциональная неграмотность педагога в вопросах охраны и укрепления здоровья;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• массовая неграмотность родителей вопросах сохранения здоровья детей;</w:t>
      </w:r>
      <w:proofErr w:type="gramEnd"/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• отсутствие системы работы по формированию ценности здоровья и здорового образа жизни.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Style w:val="a3"/>
          <w:rFonts w:ascii="Arial" w:hAnsi="Arial" w:cs="Arial"/>
          <w:color w:val="555555"/>
          <w:sz w:val="19"/>
          <w:szCs w:val="19"/>
          <w:bdr w:val="none" w:sz="0" w:space="0" w:color="auto" w:frame="1"/>
          <w:shd w:val="clear" w:color="auto" w:fill="FFFFFF"/>
        </w:rPr>
        <w:t>3. Разминка.</w:t>
      </w:r>
      <w:r>
        <w:rPr>
          <w:rStyle w:val="apple-converted-space"/>
          <w:rFonts w:ascii="Arial" w:hAnsi="Arial" w:cs="Arial"/>
          <w:b/>
          <w:bCs/>
          <w:color w:val="555555"/>
          <w:sz w:val="19"/>
          <w:szCs w:val="19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b/>
          <w:bCs/>
          <w:color w:val="555555"/>
          <w:sz w:val="19"/>
          <w:szCs w:val="19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i/>
          <w:iCs/>
          <w:color w:val="555555"/>
          <w:sz w:val="19"/>
          <w:szCs w:val="19"/>
          <w:bdr w:val="none" w:sz="0" w:space="0" w:color="auto" w:frame="1"/>
          <w:shd w:val="clear" w:color="auto" w:fill="FFFFFF"/>
        </w:rPr>
        <w:t>А)</w:t>
      </w:r>
      <w:r>
        <w:rPr>
          <w:rStyle w:val="apple-converted-space"/>
          <w:rFonts w:ascii="Arial" w:hAnsi="Arial" w:cs="Arial"/>
          <w:color w:val="555555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Проблемные вопросы: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• Какая пища может укреплять организм человека?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• Что Вы можете сказать о работоспособности сутулого человека и стройного?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• Какая связь существует между упражнениями для рук и речью ребёнка?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• Какая может быть связь между физическими упражнениями и настроением?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i/>
          <w:iCs/>
          <w:color w:val="555555"/>
          <w:sz w:val="19"/>
          <w:szCs w:val="19"/>
          <w:bdr w:val="none" w:sz="0" w:space="0" w:color="auto" w:frame="1"/>
          <w:shd w:val="clear" w:color="auto" w:fill="FFFFFF"/>
        </w:rPr>
        <w:t>Б)</w:t>
      </w:r>
      <w:r>
        <w:rPr>
          <w:rStyle w:val="apple-converted-space"/>
          <w:rFonts w:ascii="Arial" w:hAnsi="Arial" w:cs="Arial"/>
          <w:color w:val="555555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Приведите пословицы и поговорки о физическом и психическом здоровье, высказывания известных людей.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i/>
          <w:iCs/>
          <w:color w:val="555555"/>
          <w:sz w:val="19"/>
          <w:szCs w:val="19"/>
          <w:bdr w:val="none" w:sz="0" w:space="0" w:color="auto" w:frame="1"/>
          <w:shd w:val="clear" w:color="auto" w:fill="FFFFFF"/>
        </w:rPr>
        <w:t>В)</w:t>
      </w:r>
      <w:r>
        <w:rPr>
          <w:rStyle w:val="apple-converted-space"/>
          <w:rFonts w:ascii="Arial" w:hAnsi="Arial" w:cs="Arial"/>
          <w:color w:val="555555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Подберите формы работы с родителями по проблеме: “Педагогическое сопровождение семьи в вопросах физического воспитания детей и повышение роли родителей в приобщении их к ЗОЖ” по разделам: просветительские формы и формы совместной деятельности.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По Вашему мнению, какие формы взаимодействия наиболее действенны?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Какие формы взаимодействия чаще всего используете Вы?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Style w:val="a3"/>
          <w:rFonts w:ascii="Arial" w:hAnsi="Arial" w:cs="Arial"/>
          <w:color w:val="555555"/>
          <w:sz w:val="19"/>
          <w:szCs w:val="19"/>
          <w:bdr w:val="none" w:sz="0" w:space="0" w:color="auto" w:frame="1"/>
          <w:shd w:val="clear" w:color="auto" w:fill="FFFFFF"/>
        </w:rPr>
        <w:t>4. Выступление инструктора по физ. воспитанию с докладом «Профилактика нарушения осанки у детей дошкольного возраста».</w:t>
      </w:r>
      <w:r>
        <w:rPr>
          <w:rFonts w:ascii="Arial" w:hAnsi="Arial" w:cs="Arial"/>
          <w:b/>
          <w:bCs/>
          <w:color w:val="555555"/>
          <w:sz w:val="19"/>
          <w:szCs w:val="19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 xml:space="preserve">Болезни позвоночника - одна из основных причин потери трудоспособности, ухудшения качества жизни и </w:t>
      </w:r>
      <w:proofErr w:type="spellStart"/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инвалидизации</w:t>
      </w:r>
      <w:proofErr w:type="spellEnd"/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. Очень часто предрасполагающими факторами этой патологии являются различные нарушения осанки, проявляющиеся ещё в детском возрасте. Совершенно очевидна актуальность воспитания правильной осанки у детей, своевременное выявление нарушений и их активное устранение.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Осанка человека не только сказывается на красоте его фигуры, всём внешнем облике, но и оказывает прямое влияние на его здоровье.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 xml:space="preserve">При её ухудшении нарушается функция дыхания и кровообращения, затрудняется деятельность печени и кишечника, снижаются окислительные процессы, что ведёт к понижению физической и умственной работоспособности. Дефекты осанки часто вызывают нарушения зрения (астигматизм, близорукость) и </w:t>
      </w:r>
      <w:proofErr w:type="spellStart"/>
      <w:proofErr w:type="gramStart"/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морфо-функциональные</w:t>
      </w:r>
      <w:proofErr w:type="spellEnd"/>
      <w:proofErr w:type="gramEnd"/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 xml:space="preserve"> изменения в позвоночнике, ведущие к сколиозам, кифозам и остеохондрозу.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Дефекты осанки могут отрицательно влиять на состояние нервной системы. При этом маленькие дети становятся замкнутыми, раздражительными, капризными, беспокойными, чувствуют себя неловкими, стесняются принимать участие в играх сверстников. Дети постарше жалуются на боли в позвоночнике, которые возникают обычно после физических или статических нагрузок, на чувство онемения в межлопаточной области.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Поскольку на рост и формирование осанки оказывают влияние условия окружающей среды, родители и сотрудники дошкольных учреждений, должны контролировать позы детей при сидении, стоянии, ходьбе.</w:t>
      </w:r>
      <w:r>
        <w:rPr>
          <w:rFonts w:ascii="Arial" w:hAnsi="Arial" w:cs="Arial"/>
          <w:color w:val="555555"/>
          <w:sz w:val="19"/>
          <w:szCs w:val="19"/>
        </w:rPr>
        <w:br/>
      </w:r>
      <w:proofErr w:type="gramStart"/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Важное значение</w:t>
      </w:r>
      <w:proofErr w:type="gramEnd"/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 xml:space="preserve"> имеют: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• Своевременное правильное питание;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• Свежий воздух;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• Подбор мебели в соответствии с длиной тела;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• Оптимальная освещённость;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• Привычка правильно переносить тяжёлые предметы;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• Привычка правильно сидеть за столом;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• Расслаблять мышцы тела;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• Следить за собственной походкой.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 xml:space="preserve">Особенно портит осанку неправильная поза при письме, чтении, просмотра телевизора, играх на </w:t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lastRenderedPageBreak/>
        <w:t>компьютере. Высота стола должна быть на 23 см выше локтя опущенной руки ребёнка. Высота стула не должна превышать в норме высоту голени. Если ноги не достают до пола, то следует подставить скамейку, чтобы ноги в тазобедренных и коленных суставах были согнуты под прямым углом. Садиться на стул нужно так, чтобы вплотную касаться спинки стула, сохраняя поясничный изгиб (лордоз). Расстояние между грудью и столом должно быть равно 1, 52 см (ребром проходит ладонь), голова слегка наклонена вперёд.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Отрицательное влияние на формирование осанки оказывает излишне мягкая постель. Матрац должен быть жёстким (ватным) и обязательно ровным, таким, чтобы в середине его не образовывалось провала, а подушка - невысокой (15-17 см). Сон на мягкой постели с высоким изголовьем затрудняет дыхание.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Следует проводить и профилактику плоскостопия, так как уплощение стопы нарушает опорную функцию ног, что сопровождается изменением костного скелета таза и позвоночника. Упражнения для профилактики плоскостопия проводятся в начале и в конце комплекса оздоровительной гимнастики.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  <w:bdr w:val="none" w:sz="0" w:space="0" w:color="auto" w:frame="1"/>
          <w:shd w:val="clear" w:color="auto" w:fill="FFFFFF"/>
        </w:rPr>
        <w:br/>
      </w:r>
      <w:r>
        <w:rPr>
          <w:rStyle w:val="a3"/>
          <w:rFonts w:ascii="Arial" w:hAnsi="Arial" w:cs="Arial"/>
          <w:color w:val="555555"/>
          <w:sz w:val="19"/>
          <w:szCs w:val="19"/>
          <w:bdr w:val="none" w:sz="0" w:space="0" w:color="auto" w:frame="1"/>
          <w:shd w:val="clear" w:color="auto" w:fill="FFFFFF"/>
        </w:rPr>
        <w:t>5. «Система работы с детьми по формированию представлений о ЗОЖ» (ст. воспитатель)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Система работы с детьми предполагает различные формы, средства методы формирования представлений о ЗОЖ. Основными формами работы являются непосредственная образовательная деятельность, досуги, режимные моменты, спортивные соревнования и праздники.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На</w:t>
      </w:r>
      <w:r>
        <w:rPr>
          <w:rStyle w:val="apple-converted-space"/>
          <w:rFonts w:ascii="Arial" w:hAnsi="Arial" w:cs="Arial"/>
          <w:color w:val="555555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i/>
          <w:iCs/>
          <w:color w:val="555555"/>
          <w:sz w:val="19"/>
          <w:szCs w:val="19"/>
          <w:bdr w:val="none" w:sz="0" w:space="0" w:color="auto" w:frame="1"/>
          <w:shd w:val="clear" w:color="auto" w:fill="FFFFFF"/>
        </w:rPr>
        <w:t>занятиях по ознакомлению с окружающим миром</w:t>
      </w:r>
      <w:r>
        <w:rPr>
          <w:rStyle w:val="apple-converted-space"/>
          <w:rFonts w:ascii="Arial" w:hAnsi="Arial" w:cs="Arial"/>
          <w:color w:val="555555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формируют представления детей о человеке как живом существе, его организме и здоровье; об образе жизни человека и зависимости здоровья от образа жизни; о влиянии различных факторов на здоровье и образ жизни человека.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На</w:t>
      </w:r>
      <w:r>
        <w:rPr>
          <w:rStyle w:val="apple-converted-space"/>
          <w:rFonts w:ascii="Arial" w:hAnsi="Arial" w:cs="Arial"/>
          <w:color w:val="555555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i/>
          <w:iCs/>
          <w:color w:val="555555"/>
          <w:sz w:val="19"/>
          <w:szCs w:val="19"/>
          <w:bdr w:val="none" w:sz="0" w:space="0" w:color="auto" w:frame="1"/>
          <w:shd w:val="clear" w:color="auto" w:fill="FFFFFF"/>
        </w:rPr>
        <w:t>занятиях по ознакомлению с окружающим миром экологической направленности</w:t>
      </w:r>
      <w:r>
        <w:rPr>
          <w:rStyle w:val="apple-converted-space"/>
          <w:rFonts w:ascii="Arial" w:hAnsi="Arial" w:cs="Arial"/>
          <w:color w:val="555555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формируют представления дошкольников об условиях, необходимых человеку для жизни; о взаимосвязи здоровья человека и окружающей среды.</w:t>
      </w:r>
      <w:r>
        <w:rPr>
          <w:rStyle w:val="apple-converted-space"/>
          <w:rFonts w:ascii="Arial" w:hAnsi="Arial" w:cs="Arial"/>
          <w:color w:val="555555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i/>
          <w:iCs/>
          <w:color w:val="555555"/>
          <w:sz w:val="19"/>
          <w:szCs w:val="19"/>
          <w:bdr w:val="none" w:sz="0" w:space="0" w:color="auto" w:frame="1"/>
          <w:shd w:val="clear" w:color="auto" w:fill="FFFFFF"/>
        </w:rPr>
        <w:t>Занятия по физической культуре</w:t>
      </w:r>
      <w:r>
        <w:rPr>
          <w:rStyle w:val="apple-converted-space"/>
          <w:rFonts w:ascii="Arial" w:hAnsi="Arial" w:cs="Arial"/>
          <w:color w:val="555555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 xml:space="preserve">способствуют формированию потребности в двигательной деятельности, совершенствованию техники основных движений, развитию психофизических качеств, закреплению навыков выполнения </w:t>
      </w:r>
      <w:proofErr w:type="spellStart"/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общеразвивающих</w:t>
      </w:r>
      <w:proofErr w:type="spellEnd"/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 xml:space="preserve"> и спортивных упражнений, развитию интереса к спортивным и подвижным играм.</w:t>
      </w:r>
      <w:r>
        <w:rPr>
          <w:rStyle w:val="apple-converted-space"/>
          <w:rFonts w:ascii="Arial" w:hAnsi="Arial" w:cs="Arial"/>
          <w:color w:val="555555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i/>
          <w:iCs/>
          <w:color w:val="555555"/>
          <w:sz w:val="19"/>
          <w:szCs w:val="19"/>
          <w:bdr w:val="none" w:sz="0" w:space="0" w:color="auto" w:frame="1"/>
          <w:shd w:val="clear" w:color="auto" w:fill="FFFFFF"/>
        </w:rPr>
        <w:t>Воспитание культурно-гигиенических навыков</w:t>
      </w:r>
      <w:r>
        <w:rPr>
          <w:rStyle w:val="apple-converted-space"/>
          <w:rFonts w:ascii="Arial" w:hAnsi="Arial" w:cs="Arial"/>
          <w:color w:val="555555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предусматривает формирование привычки правильно умываться, вытираться, ухаживать за полостью рта, пользоваться носовым платком, правильно вести себя при кашле и чихании.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i/>
          <w:iCs/>
          <w:color w:val="555555"/>
          <w:sz w:val="19"/>
          <w:szCs w:val="19"/>
          <w:bdr w:val="none" w:sz="0" w:space="0" w:color="auto" w:frame="1"/>
          <w:shd w:val="clear" w:color="auto" w:fill="FFFFFF"/>
        </w:rPr>
        <w:t>Досуги</w:t>
      </w:r>
      <w:r>
        <w:rPr>
          <w:rStyle w:val="apple-converted-space"/>
          <w:rFonts w:ascii="Arial" w:hAnsi="Arial" w:cs="Arial"/>
          <w:color w:val="555555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способствуют созданию условий эмоционального восприятия детьми сведений о ЗОЖ, закреплению полученных представлений и их систематизации.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Знакомству дошкольников с различными факторами окружающей среды, оказывающими влияние на ЗОЖ, способствует</w:t>
      </w:r>
      <w:r>
        <w:rPr>
          <w:rStyle w:val="apple-converted-space"/>
          <w:rFonts w:ascii="Arial" w:hAnsi="Arial" w:cs="Arial"/>
          <w:color w:val="555555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i/>
          <w:iCs/>
          <w:color w:val="555555"/>
          <w:sz w:val="19"/>
          <w:szCs w:val="19"/>
          <w:bdr w:val="none" w:sz="0" w:space="0" w:color="auto" w:frame="1"/>
          <w:shd w:val="clear" w:color="auto" w:fill="FFFFFF"/>
        </w:rPr>
        <w:t>театрализованная деятельность</w:t>
      </w:r>
      <w:r>
        <w:rPr>
          <w:rStyle w:val="apple-converted-space"/>
          <w:rFonts w:ascii="Arial" w:hAnsi="Arial" w:cs="Arial"/>
          <w:color w:val="555555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с участием педагогов, детей и их родителей.</w:t>
      </w:r>
      <w:r>
        <w:rPr>
          <w:rStyle w:val="apple-converted-space"/>
          <w:rFonts w:ascii="Arial" w:hAnsi="Arial" w:cs="Arial"/>
          <w:color w:val="555555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Использование театрализованной деятельности детей и взрослых в учебных проблемных ситуациях позволяет активизировать выбор детьми решений, соответствующих ЗОЖ, своевременно реагировать на проявления негативного поведения дошкольников в повседневной жизни.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i/>
          <w:iCs/>
          <w:color w:val="555555"/>
          <w:sz w:val="19"/>
          <w:szCs w:val="19"/>
          <w:bdr w:val="none" w:sz="0" w:space="0" w:color="auto" w:frame="1"/>
          <w:shd w:val="clear" w:color="auto" w:fill="FFFFFF"/>
        </w:rPr>
        <w:t>Режимные моменты</w:t>
      </w:r>
      <w:r>
        <w:rPr>
          <w:rStyle w:val="apple-converted-space"/>
          <w:rFonts w:ascii="Arial" w:hAnsi="Arial" w:cs="Arial"/>
          <w:color w:val="555555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используют для формирования и закрепления у детей санитарно-гигиенических навыков, опыта закаливания.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Например, во время выполнения санитарно-гигиенических мероприятий создают игровые ситуации «Белые перчатки», «Чистые ладошки скрипят — спасибо говорят» и др. При этом обращают внимание детей на качество выполнения мероприятий и поощряют потребность в них.</w:t>
      </w:r>
      <w:r>
        <w:rPr>
          <w:rStyle w:val="apple-converted-space"/>
          <w:rFonts w:ascii="Arial" w:hAnsi="Arial" w:cs="Arial"/>
          <w:color w:val="555555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При</w:t>
      </w:r>
      <w:r>
        <w:rPr>
          <w:rStyle w:val="apple-converted-space"/>
          <w:rFonts w:ascii="Arial" w:hAnsi="Arial" w:cs="Arial"/>
          <w:color w:val="555555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i/>
          <w:iCs/>
          <w:color w:val="555555"/>
          <w:sz w:val="19"/>
          <w:szCs w:val="19"/>
          <w:bdr w:val="none" w:sz="0" w:space="0" w:color="auto" w:frame="1"/>
          <w:shd w:val="clear" w:color="auto" w:fill="FFFFFF"/>
        </w:rPr>
        <w:t>организации прогулок</w:t>
      </w:r>
      <w:r>
        <w:rPr>
          <w:rStyle w:val="apple-converted-space"/>
          <w:rFonts w:ascii="Arial" w:hAnsi="Arial" w:cs="Arial"/>
          <w:color w:val="555555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следует предусмотреть проведение с дошкольниками оздоровительных мероприятий — игр с водой, световоздушных и солнечных ванн в теплое время года; подвижных игр, занятий физической культурой.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Средствами формирования представлений о здоровом образе жизни у дошкольников являются дидактические и сюжетно-ролевые игры, художественная литература, продуктивная и предметно-практическая деятельность.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В сюжетно-ролевых играх «Больница», «Семья» следует формировать у дошкольников поведение, способствующее ЗОЖ, на основе представлений о значении для здоровья проветривания помещения, его влажной уборки, стирки одежды и постельного белья, ограничения времени просмотра телевизионных передач и игр за компьютером, использования для профилактики заболеваний закаливающих мероприятий, санитарно-гигиенических процедур.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 xml:space="preserve">Детская художественная литература способствует развитию познавательного интереса к человеку, его здоровью и ЗОЖ. Можно организовать выставку детской литературы «Здоровье и здоровый образ жизни». В процессе подготовки к выставке детей знакомят с художественными произведениями по теме </w:t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lastRenderedPageBreak/>
        <w:t>ЗОЖ, обсуждают их содержание, разучивают стихотворения, загадки. На открытие выставки можно пригласить родителей.</w:t>
      </w:r>
      <w:r>
        <w:rPr>
          <w:rStyle w:val="apple-converted-space"/>
          <w:rFonts w:ascii="Arial" w:hAnsi="Arial" w:cs="Arial"/>
          <w:color w:val="555555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Для формирования представлений дошкольников о ЗОЖ используют наглядные, словесные и практические методы.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Наглядные методы включают наблюдения, демонстрацию, просмотр видеоматериалов, иллюстраций, выставки работ по изобразительной деятельности.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Демонстрация предполагает показ способов действия в ситуациях, направленных на укрепление здоровья и формирование практических навыков ЗОЖ.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Расширяет арсенал средств воздействия при формировании представлений о ЗОЖ наглядная агитация в виде плакатов по тематике ЗОЖ, изготовленных в процессе совместной деятельности детей и взрослых.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Словесные методы включают рассказы педагога, беседы, объяснения, методы проблемного обучения.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Рассказы и беседы следует направить на сообщение дошкольникам необходимых сведений о здоровье и ЗОЖ, уточнение и систематизацию имеющихся представлений. Беседы можно сопровождать опытами и наблюдениями детей.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Объяснения проводят с целью разъяснения влияния различных факторов окружающей среды на здоровье, для установления взаимосвязи между различными проявлениями ЗОЖ и здоровьем, так как дошкольники часто затрудняются самостоятельно устанавливать причинно-следственные связи между явлениями повседневной жизни, в том числе между здоровьем и образом жизни.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Практические методы включают опыты, упражнения, предметно-практическую деятельность, продуктивную деятельность детей. Например, опыты с водой способствуют формированию представлений о свойствах воды растворять различные вещества и поэтому не всегда быть чистой и пригодной для питья. Опытным путем с помощью влажных ватных дисков дети легко установят, что во время игр с песком, работы на огороде руки становятся грязными.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Для закрепления представлений детей о здоровье и ЗОЖ используют приемы, предусматривающие постановку ребёнка в позицию субъекта деятельности в ситуациях «Маленький учитель», «Совет по телефону», «Приход Тимоши».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Style w:val="a3"/>
          <w:rFonts w:ascii="Arial" w:hAnsi="Arial" w:cs="Arial"/>
          <w:color w:val="555555"/>
          <w:sz w:val="19"/>
          <w:szCs w:val="19"/>
          <w:bdr w:val="none" w:sz="0" w:space="0" w:color="auto" w:frame="1"/>
          <w:shd w:val="clear" w:color="auto" w:fill="FFFFFF"/>
        </w:rPr>
        <w:t>6. Рефлексивно-ролевая игра «Что мешает ребёнку в нашем детском саду быть здоровыми».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Мы сознательно поставили вопрос о негативных воздействиях на ребёнка в детском саду, так как начинать необходимо с тех причин, на последствия которых мы можем повлиять, не затрагивая глобальные: неблагоприятную экологию, наследственную предрасположенность и пр.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Участники игры объединяются в следующие группы: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«Воспитатели»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«Родители»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«Администрация»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«Специалисты»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Участникам каждой группы необходимо в письменном виде определить те причины, которые с их точки зрения, мешают ребёнку, посещающему наш детский сад, быть здоровым (в письменном виде).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В каждой группе выбирается по 2 педагога, которые примут участие в разработке примерной программы действий на основе вышеизложенных наработок групп.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Style w:val="a3"/>
          <w:rFonts w:ascii="Arial" w:hAnsi="Arial" w:cs="Arial"/>
          <w:color w:val="555555"/>
          <w:sz w:val="19"/>
          <w:szCs w:val="19"/>
          <w:bdr w:val="none" w:sz="0" w:space="0" w:color="auto" w:frame="1"/>
          <w:shd w:val="clear" w:color="auto" w:fill="FFFFFF"/>
        </w:rPr>
        <w:t>7. Рекламная пауза.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Выходят на сцену Красная Шапочка и её бабушка. Между ними происходит такой диалог: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- Бабушка, бабушка, почем у тебя такое морщинистое лицо?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- Это потому что я не любила умываться по утрам и вечерам, моя внученька.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- Бабушка, а почему у тебя такие желтые зубы?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- Потому, что я их не чистила и курила, как и твой дедушка.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- Бабушка, бабушка, почему у тебя такие тусклые глаза?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 xml:space="preserve">- Потому что я не </w:t>
      </w:r>
      <w:proofErr w:type="gramStart"/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любила</w:t>
      </w:r>
      <w:proofErr w:type="gramEnd"/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 xml:space="preserve"> есть морковь, моя внученька.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- Бабушка, бабушка, а почему ты вся дрожишь и медленно ходишь?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- Это потому, моя деточка, что по утрам я никогда не делала зарядку.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Голос за кадром: Если не хочешь, чтобы тебя постигла учесть бабушки, веди здоровый образ жизни!!!!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Style w:val="a3"/>
          <w:rFonts w:ascii="Arial" w:hAnsi="Arial" w:cs="Arial"/>
          <w:color w:val="555555"/>
          <w:sz w:val="19"/>
          <w:szCs w:val="19"/>
          <w:bdr w:val="none" w:sz="0" w:space="0" w:color="auto" w:frame="1"/>
          <w:shd w:val="clear" w:color="auto" w:fill="FFFFFF"/>
        </w:rPr>
        <w:t xml:space="preserve">8. Справка по результатам проверки «Оценка эффективности комплекса оздоровительных </w:t>
      </w:r>
      <w:r>
        <w:rPr>
          <w:rStyle w:val="a3"/>
          <w:rFonts w:ascii="Arial" w:hAnsi="Arial" w:cs="Arial"/>
          <w:color w:val="555555"/>
          <w:sz w:val="19"/>
          <w:szCs w:val="19"/>
          <w:bdr w:val="none" w:sz="0" w:space="0" w:color="auto" w:frame="1"/>
          <w:shd w:val="clear" w:color="auto" w:fill="FFFFFF"/>
        </w:rPr>
        <w:lastRenderedPageBreak/>
        <w:t>мероприятий МБДОУ» (ст. воспитатель).</w:t>
      </w:r>
      <w:r>
        <w:rPr>
          <w:rStyle w:val="apple-converted-space"/>
          <w:rFonts w:ascii="Arial" w:hAnsi="Arial" w:cs="Arial"/>
          <w:b/>
          <w:bCs/>
          <w:color w:val="555555"/>
          <w:sz w:val="19"/>
          <w:szCs w:val="19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Fonts w:ascii="Arial" w:hAnsi="Arial" w:cs="Arial"/>
          <w:color w:val="555555"/>
          <w:sz w:val="19"/>
          <w:szCs w:val="19"/>
        </w:rPr>
        <w:br/>
      </w:r>
      <w:r>
        <w:rPr>
          <w:rStyle w:val="a3"/>
          <w:rFonts w:ascii="Arial" w:hAnsi="Arial" w:cs="Arial"/>
          <w:color w:val="555555"/>
          <w:sz w:val="19"/>
          <w:szCs w:val="19"/>
          <w:bdr w:val="none" w:sz="0" w:space="0" w:color="auto" w:frame="1"/>
          <w:shd w:val="clear" w:color="auto" w:fill="FFFFFF"/>
        </w:rPr>
        <w:t>9. Подведение итогов о работе коллектива на педсовете, выработка решений педсовета.</w:t>
      </w:r>
    </w:p>
    <w:sectPr w:rsidR="006E7905" w:rsidSect="006E7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3E67"/>
    <w:rsid w:val="006E7905"/>
    <w:rsid w:val="00F2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3E67"/>
    <w:rPr>
      <w:b/>
      <w:bCs/>
    </w:rPr>
  </w:style>
  <w:style w:type="character" w:customStyle="1" w:styleId="apple-converted-space">
    <w:name w:val="apple-converted-space"/>
    <w:basedOn w:val="a0"/>
    <w:rsid w:val="00F23E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2272</Words>
  <Characters>12956</Characters>
  <Application>Microsoft Office Word</Application>
  <DocSecurity>0</DocSecurity>
  <Lines>107</Lines>
  <Paragraphs>30</Paragraphs>
  <ScaleCrop>false</ScaleCrop>
  <Company/>
  <LinksUpToDate>false</LinksUpToDate>
  <CharactersWithSpaces>15198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юляшик</dc:creator>
  <cp:lastModifiedBy>юляшик</cp:lastModifiedBy>
  <cp:revision>1</cp:revision>
  <dcterms:created xsi:type="dcterms:W3CDTF">2014-08-24T12:27:00Z</dcterms:created>
  <dcterms:modified xsi:type="dcterms:W3CDTF">2014-08-24T12:27:00Z</dcterms:modified>
</cp:coreProperties>
</file>