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D8" w:rsidRPr="00604CC4" w:rsidRDefault="00604CC4" w:rsidP="00604CC4">
      <w:pPr>
        <w:jc w:val="center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 w:rsidRPr="00604CC4">
        <w:rPr>
          <w:rFonts w:ascii="Times New Roman" w:hAnsi="Times New Roman" w:cs="Times New Roman"/>
          <w:noProof/>
          <w:color w:val="1F497D" w:themeColor="text2"/>
          <w:sz w:val="52"/>
          <w:szCs w:val="52"/>
          <w:lang w:eastAsia="ru-RU"/>
        </w:rPr>
        <w:drawing>
          <wp:anchor distT="0" distB="0" distL="114300" distR="114300" simplePos="0" relativeHeight="251657215" behindDoc="1" locked="0" layoutInCell="1" allowOverlap="1" wp14:anchorId="660E074A" wp14:editId="433A85B0">
            <wp:simplePos x="0" y="0"/>
            <wp:positionH relativeFrom="column">
              <wp:posOffset>-41910</wp:posOffset>
            </wp:positionH>
            <wp:positionV relativeFrom="paragraph">
              <wp:posOffset>38735</wp:posOffset>
            </wp:positionV>
            <wp:extent cx="3417570" cy="2277745"/>
            <wp:effectExtent l="0" t="0" r="0" b="8255"/>
            <wp:wrapTight wrapText="bothSides">
              <wp:wrapPolygon edited="0">
                <wp:start x="0" y="0"/>
                <wp:lineTo x="0" y="21498"/>
                <wp:lineTo x="21431" y="21498"/>
                <wp:lineTo x="21431" y="0"/>
                <wp:lineTo x="0" y="0"/>
              </wp:wrapPolygon>
            </wp:wrapTight>
            <wp:docPr id="1" name="Рисунок 1" descr="C:\Users\Home\Desktop\фото на печать\IMG_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на печать\IMG_2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D8" w:rsidRPr="00604CC4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Быть в движении – значит укреплять здоровье.</w:t>
      </w:r>
    </w:p>
    <w:p w:rsidR="00F206D8" w:rsidRPr="00F206D8" w:rsidRDefault="00F206D8" w:rsidP="00604CC4">
      <w:pPr>
        <w:jc w:val="both"/>
        <w:rPr>
          <w:rFonts w:ascii="Times New Roman" w:hAnsi="Times New Roman" w:cs="Times New Roman"/>
          <w:sz w:val="28"/>
          <w:szCs w:val="28"/>
        </w:rPr>
      </w:pPr>
      <w:r w:rsidRPr="00F206D8">
        <w:rPr>
          <w:rFonts w:ascii="Times New Roman" w:hAnsi="Times New Roman" w:cs="Times New Roman"/>
          <w:sz w:val="28"/>
          <w:szCs w:val="28"/>
        </w:rPr>
        <w:t xml:space="preserve">        Каждый родитель хочет видеть своего малыша здоровым, веселым, хорошо физически развитым. Наряду с совершенно естественной заботой о чистоте его тела, удовлетворении потребностей в пище крайне необходимо </w:t>
      </w:r>
      <w:proofErr w:type="gramStart"/>
      <w:r w:rsidRPr="00F206D8">
        <w:rPr>
          <w:rFonts w:ascii="Times New Roman" w:hAnsi="Times New Roman" w:cs="Times New Roman"/>
          <w:sz w:val="28"/>
          <w:szCs w:val="28"/>
        </w:rPr>
        <w:t>обеспечить потребность в движениях</w:t>
      </w:r>
      <w:proofErr w:type="gramEnd"/>
      <w:r w:rsidRPr="00F206D8">
        <w:rPr>
          <w:rFonts w:ascii="Times New Roman" w:hAnsi="Times New Roman" w:cs="Times New Roman"/>
          <w:sz w:val="28"/>
          <w:szCs w:val="28"/>
        </w:rPr>
        <w:t>. С момента рождения нормально развивающийся ребенок стремится к движениям.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F206D8" w:rsidRPr="00F206D8" w:rsidRDefault="00F206D8" w:rsidP="00604CC4">
      <w:pPr>
        <w:jc w:val="both"/>
        <w:rPr>
          <w:rFonts w:ascii="Times New Roman" w:hAnsi="Times New Roman" w:cs="Times New Roman"/>
          <w:sz w:val="28"/>
          <w:szCs w:val="28"/>
        </w:rPr>
      </w:pPr>
      <w:r w:rsidRPr="00F206D8">
        <w:rPr>
          <w:rFonts w:ascii="Times New Roman" w:hAnsi="Times New Roman" w:cs="Times New Roman"/>
          <w:sz w:val="28"/>
          <w:szCs w:val="28"/>
        </w:rPr>
        <w:t xml:space="preserve">        Активные движения повышают устойчивость ребенка к заболеваниям, вызывают мобилизацию защитных сил организма, повышают деятельность лейкоцитов.</w:t>
      </w:r>
    </w:p>
    <w:p w:rsidR="00F206D8" w:rsidRPr="00F206D8" w:rsidRDefault="00F206D8" w:rsidP="00604CC4">
      <w:pPr>
        <w:jc w:val="both"/>
        <w:rPr>
          <w:rFonts w:ascii="Times New Roman" w:hAnsi="Times New Roman" w:cs="Times New Roman"/>
          <w:sz w:val="28"/>
          <w:szCs w:val="28"/>
        </w:rPr>
      </w:pPr>
      <w:r w:rsidRPr="00F206D8">
        <w:rPr>
          <w:rFonts w:ascii="Times New Roman" w:hAnsi="Times New Roman" w:cs="Times New Roman"/>
          <w:sz w:val="28"/>
          <w:szCs w:val="28"/>
        </w:rPr>
        <w:t xml:space="preserve">        Физические упражнения способствуют развитию у детей умственных способностей, восприятия, мышления, внимания, пространственных и временных представлений. Дети должны усвоить показанное взрослым движение и суметь действовать в соответствии с образцом так же ловко, быстро, технически правильно. Например, при прыжке с разбега рассчитать так, чтобы в нужном месте оттолкнуться и перепрыгнуть препятствие.</w:t>
      </w:r>
    </w:p>
    <w:p w:rsidR="00F206D8" w:rsidRPr="00F206D8" w:rsidRDefault="00F206D8" w:rsidP="00604CC4">
      <w:pPr>
        <w:jc w:val="both"/>
        <w:rPr>
          <w:rFonts w:ascii="Times New Roman" w:hAnsi="Times New Roman" w:cs="Times New Roman"/>
          <w:sz w:val="28"/>
          <w:szCs w:val="28"/>
        </w:rPr>
      </w:pPr>
      <w:r w:rsidRPr="00F206D8">
        <w:rPr>
          <w:rFonts w:ascii="Times New Roman" w:hAnsi="Times New Roman" w:cs="Times New Roman"/>
          <w:sz w:val="28"/>
          <w:szCs w:val="28"/>
        </w:rPr>
        <w:t xml:space="preserve">        Во время выполнения движений детьми воспитатель активно формирует у них нравственно – волевые качества, целеустремленность, настойчивость, выдержку, смелость и др. Особенно важно поддерживать в детях желания и умения преодолевать препятствия (обежать, перепрыгнуть, перелезть и т.п.).</w:t>
      </w:r>
    </w:p>
    <w:p w:rsidR="00F206D8" w:rsidRPr="00F206D8" w:rsidRDefault="00F206D8" w:rsidP="00604CC4">
      <w:pPr>
        <w:jc w:val="both"/>
        <w:rPr>
          <w:rFonts w:ascii="Times New Roman" w:hAnsi="Times New Roman" w:cs="Times New Roman"/>
          <w:sz w:val="28"/>
          <w:szCs w:val="28"/>
        </w:rPr>
      </w:pPr>
      <w:r w:rsidRPr="00F206D8">
        <w:rPr>
          <w:rFonts w:ascii="Times New Roman" w:hAnsi="Times New Roman" w:cs="Times New Roman"/>
          <w:sz w:val="28"/>
          <w:szCs w:val="28"/>
        </w:rPr>
        <w:t xml:space="preserve">        При выполнении движений обогащается эмоциональное состояние детей. Они испытывают чувство радости, подъёма от проявленной при овладении двигательными действиями энергии, от раскованности и свободы их выполнения.</w:t>
      </w:r>
    </w:p>
    <w:p w:rsidR="00F206D8" w:rsidRPr="00F206D8" w:rsidRDefault="00F206D8" w:rsidP="00604CC4">
      <w:pPr>
        <w:jc w:val="both"/>
        <w:rPr>
          <w:rFonts w:ascii="Times New Roman" w:hAnsi="Times New Roman" w:cs="Times New Roman"/>
          <w:sz w:val="28"/>
          <w:szCs w:val="28"/>
        </w:rPr>
      </w:pPr>
      <w:r w:rsidRPr="00F206D8">
        <w:rPr>
          <w:rFonts w:ascii="Times New Roman" w:hAnsi="Times New Roman" w:cs="Times New Roman"/>
          <w:sz w:val="28"/>
          <w:szCs w:val="28"/>
        </w:rPr>
        <w:t xml:space="preserve">        Исследованиями доказано влияние разнообразных физических упражнений на становление и развитие речи ребенка. Однако чрезмерное </w:t>
      </w:r>
      <w:r w:rsidRPr="00F206D8">
        <w:rPr>
          <w:rFonts w:ascii="Times New Roman" w:hAnsi="Times New Roman" w:cs="Times New Roman"/>
          <w:sz w:val="28"/>
          <w:szCs w:val="28"/>
        </w:rPr>
        <w:lastRenderedPageBreak/>
        <w:t>увлечение движениями, беспрерывные активные действия оказывают неблагоприятное воздействие на ребенка. Все функциональные системы перенапрягаются, если их деятельность превышает возможности детского организма.</w:t>
      </w:r>
    </w:p>
    <w:p w:rsidR="00F206D8" w:rsidRPr="00F206D8" w:rsidRDefault="00F206D8" w:rsidP="00604CC4">
      <w:pPr>
        <w:jc w:val="both"/>
        <w:rPr>
          <w:rFonts w:ascii="Times New Roman" w:hAnsi="Times New Roman" w:cs="Times New Roman"/>
          <w:sz w:val="28"/>
          <w:szCs w:val="28"/>
        </w:rPr>
      </w:pPr>
      <w:r w:rsidRPr="00F206D8">
        <w:rPr>
          <w:rFonts w:ascii="Times New Roman" w:hAnsi="Times New Roman" w:cs="Times New Roman"/>
          <w:sz w:val="28"/>
          <w:szCs w:val="28"/>
        </w:rPr>
        <w:t xml:space="preserve">        В силу большой подражательности детей дошкольного возраста велика роль постоянного примера окружающих его взрослых – родителей, воспитателей, старших братьев и сестер – для поддержания стремления заниматься ежедневно физическими упражнениями, зарядкой, закаливанием.</w:t>
      </w:r>
    </w:p>
    <w:p w:rsidR="00F206D8" w:rsidRPr="00F206D8" w:rsidRDefault="00F206D8" w:rsidP="00604CC4">
      <w:pPr>
        <w:jc w:val="both"/>
        <w:rPr>
          <w:rFonts w:ascii="Times New Roman" w:hAnsi="Times New Roman" w:cs="Times New Roman"/>
          <w:sz w:val="28"/>
          <w:szCs w:val="28"/>
        </w:rPr>
      </w:pPr>
      <w:r w:rsidRPr="00F206D8">
        <w:rPr>
          <w:rFonts w:ascii="Times New Roman" w:hAnsi="Times New Roman" w:cs="Times New Roman"/>
          <w:sz w:val="28"/>
          <w:szCs w:val="28"/>
        </w:rPr>
        <w:t xml:space="preserve">Младших детей интересует сам процесс движения, действия в игре, поэтому они, например, и не убегают от </w:t>
      </w:r>
      <w:proofErr w:type="spellStart"/>
      <w:r w:rsidRPr="00F206D8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F206D8">
        <w:rPr>
          <w:rFonts w:ascii="Times New Roman" w:hAnsi="Times New Roman" w:cs="Times New Roman"/>
          <w:sz w:val="28"/>
          <w:szCs w:val="28"/>
        </w:rPr>
        <w:t xml:space="preserve">, а бегут ему навстречу. Пример взрослого лучше всего воспринимается ими в совместной деятельности, например при катании и бросании мяча </w:t>
      </w:r>
      <w:proofErr w:type="gramStart"/>
      <w:r w:rsidRPr="00F206D8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F20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6D8">
        <w:rPr>
          <w:rFonts w:ascii="Times New Roman" w:hAnsi="Times New Roman" w:cs="Times New Roman"/>
          <w:sz w:val="28"/>
          <w:szCs w:val="28"/>
        </w:rPr>
        <w:t>прол</w:t>
      </w:r>
      <w:bookmarkStart w:id="0" w:name="_GoBack"/>
      <w:bookmarkEnd w:id="0"/>
      <w:r w:rsidRPr="00F206D8">
        <w:rPr>
          <w:rFonts w:ascii="Times New Roman" w:hAnsi="Times New Roman" w:cs="Times New Roman"/>
          <w:sz w:val="28"/>
          <w:szCs w:val="28"/>
        </w:rPr>
        <w:t>езание</w:t>
      </w:r>
      <w:proofErr w:type="spellEnd"/>
      <w:r w:rsidRPr="00F206D8">
        <w:rPr>
          <w:rFonts w:ascii="Times New Roman" w:hAnsi="Times New Roman" w:cs="Times New Roman"/>
          <w:sz w:val="28"/>
          <w:szCs w:val="28"/>
        </w:rPr>
        <w:t xml:space="preserve"> в обруч, который держит мама.</w:t>
      </w:r>
    </w:p>
    <w:p w:rsidR="00F206D8" w:rsidRPr="00F206D8" w:rsidRDefault="00F206D8" w:rsidP="00604CC4">
      <w:pPr>
        <w:jc w:val="both"/>
        <w:rPr>
          <w:rFonts w:ascii="Times New Roman" w:hAnsi="Times New Roman" w:cs="Times New Roman"/>
          <w:sz w:val="28"/>
          <w:szCs w:val="28"/>
        </w:rPr>
      </w:pPr>
      <w:r w:rsidRPr="00F206D8">
        <w:rPr>
          <w:rFonts w:ascii="Times New Roman" w:hAnsi="Times New Roman" w:cs="Times New Roman"/>
          <w:sz w:val="28"/>
          <w:szCs w:val="28"/>
        </w:rPr>
        <w:t xml:space="preserve">        Если меры по укреплению здоровья ребёнка, проводимые в детском саду, дополняются ежедневными упражнениями и подвижными играми в семейных условиях (с учетом индивидуальности ребёнка, использования разнообразных упражнений), у него развиваются индивидуальные склонности и интересы.</w:t>
      </w:r>
    </w:p>
    <w:p w:rsidR="00393289" w:rsidRPr="00F206D8" w:rsidRDefault="00604CC4" w:rsidP="00604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FE872A" wp14:editId="6A94295A">
            <wp:simplePos x="0" y="0"/>
            <wp:positionH relativeFrom="column">
              <wp:posOffset>2731135</wp:posOffset>
            </wp:positionH>
            <wp:positionV relativeFrom="paragraph">
              <wp:posOffset>2707005</wp:posOffset>
            </wp:positionV>
            <wp:extent cx="3068320" cy="2045335"/>
            <wp:effectExtent l="0" t="0" r="0" b="0"/>
            <wp:wrapTight wrapText="bothSides">
              <wp:wrapPolygon edited="0">
                <wp:start x="0" y="0"/>
                <wp:lineTo x="0" y="21325"/>
                <wp:lineTo x="21457" y="21325"/>
                <wp:lineTo x="21457" y="0"/>
                <wp:lineTo x="0" y="0"/>
              </wp:wrapPolygon>
            </wp:wrapTight>
            <wp:docPr id="4" name="Рисунок 4" descr="C:\Users\Home\Desktop\фото на печать\IMG_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о на печать\IMG_2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 wp14:anchorId="2B5E7000" wp14:editId="60FB692B">
            <wp:simplePos x="0" y="0"/>
            <wp:positionH relativeFrom="column">
              <wp:posOffset>-165735</wp:posOffset>
            </wp:positionH>
            <wp:positionV relativeFrom="paragraph">
              <wp:posOffset>1482725</wp:posOffset>
            </wp:positionV>
            <wp:extent cx="3266440" cy="2177415"/>
            <wp:effectExtent l="0" t="0" r="0" b="0"/>
            <wp:wrapTight wrapText="bothSides">
              <wp:wrapPolygon edited="0">
                <wp:start x="0" y="0"/>
                <wp:lineTo x="0" y="21354"/>
                <wp:lineTo x="21415" y="21354"/>
                <wp:lineTo x="21415" y="0"/>
                <wp:lineTo x="0" y="0"/>
              </wp:wrapPolygon>
            </wp:wrapTight>
            <wp:docPr id="3" name="Рисунок 3" descr="C:\Users\Home\Desktop\фото на печать\IMG_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о на печать\IMG_2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D8" w:rsidRPr="00F206D8">
        <w:rPr>
          <w:rFonts w:ascii="Times New Roman" w:hAnsi="Times New Roman" w:cs="Times New Roman"/>
          <w:sz w:val="28"/>
          <w:szCs w:val="28"/>
        </w:rPr>
        <w:t xml:space="preserve">        Семья во многом определяет отношение детей к физическим упражнениям, их интерес к спорту, активность и инициативу. Этому способствуют и близкое эмоциональное общение детей и взрослых в разных ситуациях, естественно возникающая их совместная деятельность. Дети особенно восприимчивы к убеждениям, положительному поведению отца, матери, укладу жизни семьи.</w:t>
      </w:r>
      <w:r w:rsidR="00F206D8" w:rsidRPr="00F206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93289" w:rsidRPr="00F206D8" w:rsidSect="00604CC4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3F"/>
    <w:rsid w:val="00393289"/>
    <w:rsid w:val="00604CC4"/>
    <w:rsid w:val="00CA7A3F"/>
    <w:rsid w:val="00F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2014-01-29T06:21:00Z</dcterms:created>
  <dcterms:modified xsi:type="dcterms:W3CDTF">2014-01-29T06:41:00Z</dcterms:modified>
</cp:coreProperties>
</file>