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D3" w:rsidRPr="00C032BE" w:rsidRDefault="00D55AD3" w:rsidP="00C032B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lang w:eastAsia="ru-RU"/>
        </w:rPr>
      </w:pPr>
      <w:r w:rsidRPr="00C032BE">
        <w:rPr>
          <w:rFonts w:ascii="Times New Roman" w:eastAsia="Times New Roman" w:hAnsi="Times New Roman" w:cs="Times New Roman"/>
          <w:color w:val="FD9A00"/>
          <w:kern w:val="36"/>
          <w:lang w:eastAsia="ru-RU"/>
        </w:rPr>
        <w:t>Развлечение для детей разновозрастной группы «Путешествие в страну сказок»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Цель: Создать весёлую, радостную атмосферу. Вспомнить известные сказки.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i/>
          <w:color w:val="555555"/>
          <w:lang w:eastAsia="ru-RU"/>
        </w:rPr>
        <w:t>Дети по весёлую музыку входят в зал, рассаживаются на стульчики.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b/>
          <w:color w:val="555555"/>
          <w:lang w:eastAsia="ru-RU"/>
        </w:rPr>
        <w:t>Ведущий:</w:t>
      </w: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 xml:space="preserve"> Ребята, вы любите сказки? А хотите отправиться в страну сказок? В этом нам помогут сказочные герои, которые пришли проводить нас туда. Какие это сказочные герои вам нужно угадать по их песенкам. Вы согласны?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i/>
          <w:color w:val="555555"/>
          <w:lang w:eastAsia="ru-RU"/>
        </w:rPr>
        <w:t>За ширмой спрятались дети в костюмах сказочных героев, они по очереди поют свои песни. Угаданный герой выходит и присоединяется к детям.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u w:val="single"/>
          <w:lang w:eastAsia="ru-RU"/>
        </w:rPr>
        <w:t>Колобок</w:t>
      </w: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: Я от дедушки ушёл,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Я от бабушки ушёл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И от тебя уйду.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u w:val="single"/>
          <w:lang w:eastAsia="ru-RU"/>
        </w:rPr>
        <w:t>Мама-коза</w:t>
      </w: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 xml:space="preserve">: </w:t>
      </w:r>
      <w:proofErr w:type="spellStart"/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Козлятушки</w:t>
      </w:r>
      <w:proofErr w:type="spellEnd"/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, ребятушки,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Отворитеся</w:t>
      </w:r>
      <w:proofErr w:type="spellEnd"/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отопритеся</w:t>
      </w:r>
      <w:proofErr w:type="spellEnd"/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Ваша мама пришла,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Молока принесла.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u w:val="single"/>
          <w:lang w:eastAsia="ru-RU"/>
        </w:rPr>
        <w:t>3 поросёнка</w:t>
      </w: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: Нам не страшен серый волк,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Серый волк, серый волк.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Где ты бродишь, глупый волк,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Старый, глупый волк.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u w:val="single"/>
          <w:lang w:eastAsia="ru-RU"/>
        </w:rPr>
        <w:t>Лиса</w:t>
      </w: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: Петушок, петушок,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Золотой гребешок,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Маслена</w:t>
      </w:r>
      <w:proofErr w:type="spellEnd"/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 xml:space="preserve"> головушка,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Шёлкова бородушка,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Выгляни в окошко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Дам тебе горошка.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b/>
          <w:color w:val="555555"/>
          <w:lang w:eastAsia="ru-RU"/>
        </w:rPr>
        <w:t>Ведущая</w:t>
      </w: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: Чтобы попасть в сказку нужно пройти «золотые ворота».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Игра «Золотые ворота».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i/>
          <w:color w:val="555555"/>
          <w:lang w:eastAsia="ru-RU"/>
        </w:rPr>
        <w:t>Дети становятся в хоровод. Двое детей берутся за руки и образуют ворота, хоровод проходит через эти ворота со словами: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В золотые ворота,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Проходите, господа.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Первый раз пройдём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Всех друзей позовём.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Первый раз прощается,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Второй запрещается,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А на третий раз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Не пропустим вас.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i/>
          <w:color w:val="555555"/>
          <w:lang w:eastAsia="ru-RU"/>
        </w:rPr>
        <w:t>С последними словами ворота «закрываются». Кто остался в них, выбирает себе пару и становится «воротами». Игра повторяется 4-5 раз.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b/>
          <w:color w:val="555555"/>
          <w:lang w:eastAsia="ru-RU"/>
        </w:rPr>
        <w:t>Ведущий</w:t>
      </w: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: Вот мы и в стране сказок. Рассаживайтесь по местам, нас ждут сказки.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i/>
          <w:color w:val="555555"/>
          <w:lang w:eastAsia="ru-RU"/>
        </w:rPr>
        <w:t>Подготовленные дети показывают 1-2 сказки на выбор педагога.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b/>
          <w:color w:val="555555"/>
          <w:lang w:eastAsia="ru-RU"/>
        </w:rPr>
        <w:t>Ведущий</w:t>
      </w: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: Ребята. А вам понравились сказки? А за что вы любите сказки (Ответы детей.) Конечно в сказках много чудес и волшебства. Знаете, я тоже немного волшебница, могу делать чудеса. Хотите, покажу? Только мне нужна ваша помощь. Поможете? Вспомните какие-нибудь заклинания, которыми в сказках пользуются волшебники или колдуны. (Выбираем одно заклинание.)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b/>
          <w:color w:val="555555"/>
          <w:lang w:eastAsia="ru-RU"/>
        </w:rPr>
        <w:t>Фокус «Заговор воды».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i/>
          <w:color w:val="555555"/>
          <w:lang w:eastAsia="ru-RU"/>
        </w:rPr>
        <w:t>1. Возьмите несколько пластиковых бутылок и столько же крышек к ним.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i/>
          <w:color w:val="555555"/>
          <w:lang w:eastAsia="ru-RU"/>
        </w:rPr>
        <w:t>Внутреннюю сторону крышек покрасьте разными акварельными красками.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i/>
          <w:color w:val="555555"/>
          <w:lang w:eastAsia="ru-RU"/>
        </w:rPr>
        <w:t>Налейте чистой воды в бутылку и закрутите ее крышкой. Бутылку накройте «волшебным платком», потрясите и громко произнесите хором заклинания.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i/>
          <w:color w:val="555555"/>
          <w:lang w:eastAsia="ru-RU"/>
        </w:rPr>
        <w:t>Вода смоет акварельный слой краски и окрасится. Повторяем несколько раз, привлекая детей.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i/>
          <w:color w:val="555555"/>
          <w:lang w:eastAsia="ru-RU"/>
        </w:rPr>
        <w:t>2. На разносе приготовлены кружки с соком, среди них несколько пустых кружек. Возьмите пустую кружку, налейте в неё воды и дайте детям убедиться, что это вода. Сделайте вид, что наливаете из чайника воду во все кружки. Накройте разнос «волшебным платком», произнесите с детьми заклинания. Угостите всех детей вкусным соком.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b/>
          <w:color w:val="555555"/>
          <w:lang w:eastAsia="ru-RU"/>
        </w:rPr>
        <w:t>Ведущий:</w:t>
      </w:r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 xml:space="preserve"> Вот и подошло к концу наше путешествие. Погостили, пора и честь знать. Возвращаемся в детский сад. А чтобы было </w:t>
      </w:r>
      <w:proofErr w:type="gramStart"/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побыстрей</w:t>
      </w:r>
      <w:proofErr w:type="gramEnd"/>
      <w:r w:rsidRPr="00C032BE">
        <w:rPr>
          <w:rFonts w:ascii="Times New Roman" w:eastAsia="Times New Roman" w:hAnsi="Times New Roman" w:cs="Times New Roman"/>
          <w:color w:val="555555"/>
          <w:lang w:eastAsia="ru-RU"/>
        </w:rPr>
        <w:t>, позовём на помощь ветер. Выходим в центр зала, расправляем руки-крылья, полетели.</w:t>
      </w:r>
    </w:p>
    <w:p w:rsidR="00D55AD3" w:rsidRPr="00C032BE" w:rsidRDefault="00D55AD3" w:rsidP="00C032BE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C032BE">
        <w:rPr>
          <w:rFonts w:ascii="Times New Roman" w:eastAsia="Times New Roman" w:hAnsi="Times New Roman" w:cs="Times New Roman"/>
          <w:i/>
          <w:color w:val="555555"/>
          <w:lang w:eastAsia="ru-RU"/>
        </w:rPr>
        <w:t xml:space="preserve">Под музыку «Полёт шмеля из оперы Н. Римского-Корсакова «Сказка о царе </w:t>
      </w:r>
      <w:proofErr w:type="spellStart"/>
      <w:r w:rsidRPr="00C032BE">
        <w:rPr>
          <w:rFonts w:ascii="Times New Roman" w:eastAsia="Times New Roman" w:hAnsi="Times New Roman" w:cs="Times New Roman"/>
          <w:i/>
          <w:color w:val="555555"/>
          <w:lang w:eastAsia="ru-RU"/>
        </w:rPr>
        <w:t>Салтане</w:t>
      </w:r>
      <w:proofErr w:type="spellEnd"/>
      <w:r w:rsidRPr="00C032BE">
        <w:rPr>
          <w:rFonts w:ascii="Times New Roman" w:eastAsia="Times New Roman" w:hAnsi="Times New Roman" w:cs="Times New Roman"/>
          <w:i/>
          <w:color w:val="555555"/>
          <w:lang w:eastAsia="ru-RU"/>
        </w:rPr>
        <w:t>» дети бегают по залу.</w:t>
      </w:r>
    </w:p>
    <w:p w:rsidR="004C6B8C" w:rsidRPr="00C032BE" w:rsidRDefault="004C6B8C" w:rsidP="00C032BE">
      <w:pPr>
        <w:spacing w:after="0" w:line="240" w:lineRule="auto"/>
        <w:rPr>
          <w:rFonts w:ascii="Times New Roman" w:hAnsi="Times New Roman" w:cs="Times New Roman"/>
        </w:rPr>
      </w:pPr>
    </w:p>
    <w:sectPr w:rsidR="004C6B8C" w:rsidRPr="00C032BE" w:rsidSect="00C032B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AD3"/>
    <w:rsid w:val="0001443E"/>
    <w:rsid w:val="004C6B8C"/>
    <w:rsid w:val="00C032BE"/>
    <w:rsid w:val="00D5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8C"/>
  </w:style>
  <w:style w:type="paragraph" w:styleId="1">
    <w:name w:val="heading 1"/>
    <w:basedOn w:val="a"/>
    <w:link w:val="10"/>
    <w:uiPriority w:val="9"/>
    <w:qFormat/>
    <w:rsid w:val="00D55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9F43-4221-44DE-94F7-E2B9EEC3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2523</Characters>
  <Application>Microsoft Office Word</Application>
  <DocSecurity>0</DocSecurity>
  <Lines>21</Lines>
  <Paragraphs>5</Paragraphs>
  <ScaleCrop>false</ScaleCrop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Мусик</dc:creator>
  <cp:keywords/>
  <dc:description/>
  <cp:lastModifiedBy>Мусик</cp:lastModifiedBy>
  <cp:revision>5</cp:revision>
  <dcterms:created xsi:type="dcterms:W3CDTF">2014-08-25T11:26:00Z</dcterms:created>
  <dcterms:modified xsi:type="dcterms:W3CDTF">2014-08-29T00:46:00Z</dcterms:modified>
</cp:coreProperties>
</file>