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21" w:rsidRPr="00B45F21" w:rsidRDefault="00B45F21" w:rsidP="00B45F21">
      <w:pPr>
        <w:pStyle w:val="1"/>
        <w:jc w:val="center"/>
        <w:rPr>
          <w:rFonts w:asciiTheme="minorHAnsi" w:hAnsiTheme="minorHAnsi"/>
          <w:color w:val="31849B" w:themeColor="accent5" w:themeShade="BF"/>
          <w:sz w:val="32"/>
          <w:szCs w:val="32"/>
        </w:rPr>
      </w:pPr>
      <w:r w:rsidRPr="00B45F21">
        <w:rPr>
          <w:rFonts w:asciiTheme="minorHAnsi" w:hAnsiTheme="minorHAnsi"/>
          <w:color w:val="31849B" w:themeColor="accent5" w:themeShade="BF"/>
          <w:sz w:val="32"/>
          <w:szCs w:val="32"/>
        </w:rPr>
        <w:t xml:space="preserve">"Государственная и региональная </w:t>
      </w:r>
      <w:proofErr w:type="gramStart"/>
      <w:r w:rsidRPr="00B45F21">
        <w:rPr>
          <w:rFonts w:asciiTheme="minorHAnsi" w:hAnsiTheme="minorHAnsi"/>
          <w:color w:val="31849B" w:themeColor="accent5" w:themeShade="BF"/>
          <w:sz w:val="32"/>
          <w:szCs w:val="32"/>
        </w:rPr>
        <w:t>символика</w:t>
      </w:r>
      <w:proofErr w:type="gramEnd"/>
      <w:r w:rsidRPr="00B45F21">
        <w:rPr>
          <w:rFonts w:asciiTheme="minorHAnsi" w:hAnsiTheme="minorHAnsi"/>
          <w:color w:val="31849B" w:themeColor="accent5" w:themeShade="BF"/>
          <w:sz w:val="32"/>
          <w:szCs w:val="32"/>
        </w:rPr>
        <w:t xml:space="preserve"> и геральдика в системе патриотического воспитания старших дошкольников"</w:t>
      </w:r>
    </w:p>
    <w:p w:rsidR="00B45F21" w:rsidRPr="009819E4" w:rsidRDefault="00B45F21" w:rsidP="00B45F21">
      <w:pPr>
        <w:pStyle w:val="a3"/>
        <w:jc w:val="right"/>
      </w:pPr>
      <w:hyperlink r:id="rId6" w:history="1">
        <w:proofErr w:type="spellStart"/>
        <w:r>
          <w:rPr>
            <w:rStyle w:val="a4"/>
            <w:rFonts w:asciiTheme="minorHAnsi" w:hAnsiTheme="minorHAnsi"/>
          </w:rPr>
          <w:t>Кудря</w:t>
        </w:r>
        <w:proofErr w:type="spellEnd"/>
      </w:hyperlink>
      <w:r>
        <w:rPr>
          <w:rStyle w:val="a4"/>
          <w:rFonts w:asciiTheme="minorHAnsi" w:hAnsiTheme="minorHAnsi"/>
        </w:rPr>
        <w:t xml:space="preserve"> Галина Петровна</w:t>
      </w:r>
      <w:r w:rsidRPr="009819E4">
        <w:rPr>
          <w:rFonts w:asciiTheme="minorHAnsi" w:hAnsiTheme="minorHAnsi"/>
        </w:rPr>
        <w:t xml:space="preserve">, воспитатель </w:t>
      </w:r>
      <w:r>
        <w:pict>
          <v:rect id="_x0000_i1025" style="width:0;height:1.5pt" o:hralign="center" o:hrstd="t" o:hr="t" fillcolor="gray" stroked="f"/>
        </w:pict>
      </w:r>
    </w:p>
    <w:p w:rsidR="00B45F21" w:rsidRPr="009819E4" w:rsidRDefault="00B45F21" w:rsidP="00B45F21">
      <w:pPr>
        <w:pStyle w:val="a3"/>
        <w:rPr>
          <w:rFonts w:asciiTheme="minorHAnsi" w:hAnsiTheme="minorHAnsi"/>
          <w:b/>
          <w:bCs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t>Пояснительная записка:</w:t>
      </w:r>
    </w:p>
    <w:p w:rsidR="00B45F21" w:rsidRPr="009819E4" w:rsidRDefault="00B45F21" w:rsidP="00B45F21">
      <w:pPr>
        <w:pStyle w:val="a3"/>
        <w:ind w:firstLine="567"/>
        <w:jc w:val="both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>Проект</w:t>
      </w:r>
      <w:r w:rsidRPr="009819E4">
        <w:rPr>
          <w:rFonts w:asciiTheme="minorHAnsi" w:hAnsiTheme="minorHAnsi"/>
        </w:rPr>
        <w:t xml:space="preserve"> </w:t>
      </w:r>
      <w:r w:rsidRPr="009819E4">
        <w:rPr>
          <w:rFonts w:asciiTheme="minorHAnsi" w:hAnsiTheme="minorHAnsi"/>
          <w:b/>
        </w:rPr>
        <w:t>“</w:t>
      </w:r>
      <w:r w:rsidRPr="009819E4">
        <w:rPr>
          <w:rFonts w:asciiTheme="minorHAnsi" w:hAnsiTheme="minorHAnsi"/>
          <w:b/>
          <w:i/>
          <w:iCs/>
        </w:rPr>
        <w:t>Государственная и региональная символика, и геральдика в системе патриотического воспитания старших дошкольников”</w:t>
      </w:r>
      <w:r w:rsidRPr="009819E4">
        <w:rPr>
          <w:rFonts w:asciiTheme="minorHAnsi" w:hAnsiTheme="minorHAnsi"/>
          <w:i/>
          <w:iCs/>
        </w:rPr>
        <w:t xml:space="preserve"> – </w:t>
      </w:r>
      <w:r w:rsidRPr="009819E4">
        <w:rPr>
          <w:rFonts w:asciiTheme="minorHAnsi" w:hAnsiTheme="minorHAnsi"/>
        </w:rPr>
        <w:t xml:space="preserve">это </w:t>
      </w:r>
      <w:r>
        <w:rPr>
          <w:rFonts w:asciiTheme="minorHAnsi" w:hAnsiTheme="minorHAnsi"/>
        </w:rPr>
        <w:t>составительская</w:t>
      </w:r>
      <w:r w:rsidRPr="009819E4">
        <w:rPr>
          <w:rFonts w:asciiTheme="minorHAnsi" w:hAnsiTheme="minorHAnsi"/>
          <w:b/>
          <w:bCs/>
        </w:rPr>
        <w:t xml:space="preserve"> </w:t>
      </w:r>
      <w:r w:rsidRPr="009819E4">
        <w:rPr>
          <w:rFonts w:asciiTheme="minorHAnsi" w:hAnsiTheme="minorHAnsi"/>
        </w:rPr>
        <w:t xml:space="preserve">программа, направленная на формирование и воспитание патриотических чувств у старших дошкольников, развитие их познавательных и творческих способностей, приобщение детей к общечеловеческим ценностям. </w:t>
      </w:r>
    </w:p>
    <w:p w:rsidR="00B45F21" w:rsidRPr="009819E4" w:rsidRDefault="00B45F21" w:rsidP="00B45F21">
      <w:pPr>
        <w:pStyle w:val="a3"/>
        <w:ind w:firstLine="567"/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 xml:space="preserve">Данная программа органически вписывается в базовую программу воспитания и обучения в детском саду и реализуется в процессе организации педагогической работы с детьми на занятиях и в свободной деятельности. </w:t>
      </w:r>
    </w:p>
    <w:p w:rsidR="00B45F21" w:rsidRPr="009819E4" w:rsidRDefault="00B45F21" w:rsidP="00B45F21">
      <w:pPr>
        <w:pStyle w:val="a3"/>
        <w:ind w:firstLine="567"/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 xml:space="preserve">Программа вариативна, она не устанавливает жестких рамок образовательного содержания и форм ее реализации. Программный материал легко интегрируется в занятия по экологическому воспитанию, </w:t>
      </w:r>
      <w:proofErr w:type="spellStart"/>
      <w:r w:rsidRPr="009819E4">
        <w:rPr>
          <w:rFonts w:asciiTheme="minorHAnsi" w:hAnsiTheme="minorHAnsi"/>
        </w:rPr>
        <w:t>изодеятельности</w:t>
      </w:r>
      <w:proofErr w:type="spellEnd"/>
      <w:r w:rsidRPr="009819E4">
        <w:rPr>
          <w:rFonts w:asciiTheme="minorHAnsi" w:hAnsiTheme="minorHAnsi"/>
        </w:rPr>
        <w:t>, развитию речи и др.</w:t>
      </w:r>
    </w:p>
    <w:bookmarkEnd w:id="0"/>
    <w:p w:rsidR="00B45F21" w:rsidRPr="009819E4" w:rsidRDefault="00B45F21" w:rsidP="00B45F21">
      <w:pPr>
        <w:pStyle w:val="a3"/>
        <w:ind w:firstLine="567"/>
        <w:rPr>
          <w:rFonts w:asciiTheme="minorHAnsi" w:hAnsiTheme="minorHAnsi"/>
          <w:color w:val="984806" w:themeColor="accent6" w:themeShade="80"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t xml:space="preserve">Актуальность </w:t>
      </w:r>
      <w:r>
        <w:rPr>
          <w:rFonts w:asciiTheme="minorHAnsi" w:hAnsiTheme="minorHAnsi"/>
          <w:b/>
          <w:bCs/>
          <w:color w:val="984806" w:themeColor="accent6" w:themeShade="80"/>
        </w:rPr>
        <w:t>проекта</w:t>
      </w:r>
      <w:r w:rsidRPr="009819E4">
        <w:rPr>
          <w:rFonts w:asciiTheme="minorHAnsi" w:hAnsiTheme="minorHAnsi"/>
          <w:b/>
          <w:bCs/>
          <w:color w:val="984806" w:themeColor="accent6" w:themeShade="80"/>
        </w:rPr>
        <w:t xml:space="preserve">: </w:t>
      </w:r>
    </w:p>
    <w:p w:rsidR="00B45F21" w:rsidRPr="009819E4" w:rsidRDefault="00B45F21" w:rsidP="00B45F21">
      <w:pPr>
        <w:pStyle w:val="a3"/>
        <w:ind w:firstLine="567"/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 xml:space="preserve">Существенные изменения, происходящие в нашей стране за последние годы, новые проблемы, связанные с воспитанием детей дошкольников, обусловили переосмысление сущности патриотического воспитания, его места и роли в общественной жизни. Отторжение подрастающего поколения от отечественной культуры, от общественно-исторического опыта поколений – одна из серьезных проблем нашего времени. В современном обществе патриотическое воспитание приобретает особое значение, возникает необходимость осуществления его на качественно новом уровне. </w:t>
      </w:r>
    </w:p>
    <w:p w:rsidR="00B45F21" w:rsidRPr="009819E4" w:rsidRDefault="00B45F21" w:rsidP="00B45F21">
      <w:pPr>
        <w:pStyle w:val="a3"/>
        <w:ind w:firstLine="567"/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>Согласно общепринятому мнению, процесс воспитания, в том числе и патриотического, необходимо начинать в дошкольном возрасте. В этот период происходит формирование духовно-нравственной основы ребенка, его эмоций, чувств, мышления, начинается процесс осознания себя в окружающем мире.</w:t>
      </w:r>
    </w:p>
    <w:p w:rsidR="00B45F21" w:rsidRPr="009819E4" w:rsidRDefault="00B45F21" w:rsidP="00B45F21">
      <w:pPr>
        <w:pStyle w:val="a3"/>
        <w:ind w:firstLine="567"/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>Ознакомление с государственными символами – существенный потенциал для воспитания у детей не только патриотизма, но и коллективизма, гуманистических ценностей, а также формирования социальных навыков поведения, общения. Кроме того, в процессе этой работы у детей развиваются познавательные интересы, способность анализировать, читать и понимать изображения-символы, повышается интерес к творчеству, формируется эстетический вкус.</w:t>
      </w:r>
    </w:p>
    <w:p w:rsidR="00B45F21" w:rsidRDefault="00B45F21" w:rsidP="00B45F21">
      <w:pPr>
        <w:pStyle w:val="a3"/>
        <w:ind w:firstLine="567"/>
        <w:rPr>
          <w:rFonts w:asciiTheme="minorHAnsi" w:hAnsiTheme="minorHAnsi"/>
          <w:color w:val="984806" w:themeColor="accent6" w:themeShade="80"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t xml:space="preserve">Цель </w:t>
      </w:r>
      <w:r>
        <w:rPr>
          <w:rFonts w:asciiTheme="minorHAnsi" w:hAnsiTheme="minorHAnsi"/>
          <w:b/>
          <w:bCs/>
          <w:color w:val="984806" w:themeColor="accent6" w:themeShade="80"/>
        </w:rPr>
        <w:t>проекта</w:t>
      </w:r>
      <w:r w:rsidRPr="009819E4">
        <w:rPr>
          <w:rFonts w:asciiTheme="minorHAnsi" w:hAnsiTheme="minorHAnsi"/>
          <w:b/>
          <w:bCs/>
          <w:color w:val="984806" w:themeColor="accent6" w:themeShade="80"/>
        </w:rPr>
        <w:t>:</w:t>
      </w:r>
      <w:r w:rsidRPr="009819E4">
        <w:rPr>
          <w:rFonts w:asciiTheme="minorHAnsi" w:hAnsiTheme="minorHAnsi"/>
          <w:color w:val="984806" w:themeColor="accent6" w:themeShade="80"/>
        </w:rPr>
        <w:t xml:space="preserve"> </w:t>
      </w:r>
    </w:p>
    <w:p w:rsidR="00B45F21" w:rsidRPr="009819E4" w:rsidRDefault="00B45F21" w:rsidP="00B45F21">
      <w:pPr>
        <w:pStyle w:val="a3"/>
        <w:ind w:firstLine="567"/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 xml:space="preserve">Формирование патриотических чувств, развитие общечеловеческих нравственных качеств личности на основе ознакомления с государственной и региональной символикой, и геральдикой. </w:t>
      </w:r>
    </w:p>
    <w:p w:rsidR="00B45F21" w:rsidRPr="009819E4" w:rsidRDefault="00B45F21" w:rsidP="00B45F21">
      <w:pPr>
        <w:pStyle w:val="a3"/>
        <w:ind w:firstLine="567"/>
        <w:rPr>
          <w:rFonts w:asciiTheme="minorHAnsi" w:hAnsiTheme="minorHAnsi"/>
          <w:color w:val="984806" w:themeColor="accent6" w:themeShade="80"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lastRenderedPageBreak/>
        <w:t>Задачи:</w:t>
      </w:r>
    </w:p>
    <w:p w:rsidR="00B45F21" w:rsidRPr="009819E4" w:rsidRDefault="00B45F21" w:rsidP="00B45F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9819E4">
        <w:t xml:space="preserve">Формирование начальных представлений о символическом значении цветов и изображений гербов и флагов. </w:t>
      </w:r>
    </w:p>
    <w:p w:rsidR="00B45F21" w:rsidRPr="009819E4" w:rsidRDefault="00B45F21" w:rsidP="00B45F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9819E4">
        <w:t xml:space="preserve">Знакомство с элементарными сведениями об истории происхождения флагов и гербов. </w:t>
      </w:r>
    </w:p>
    <w:p w:rsidR="00B45F21" w:rsidRPr="009819E4" w:rsidRDefault="00B45F21" w:rsidP="00B45F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9819E4">
        <w:t xml:space="preserve">Формирование представлений о функциональном назначении государственных символов (герба, флага, гимна) </w:t>
      </w:r>
    </w:p>
    <w:p w:rsidR="00B45F21" w:rsidRPr="009819E4" w:rsidRDefault="00B45F21" w:rsidP="00B45F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9819E4">
        <w:t xml:space="preserve">Расширение представлений о своей малой родине на основе региональной символики (флаг, герб) </w:t>
      </w:r>
    </w:p>
    <w:p w:rsidR="00B45F21" w:rsidRPr="009819E4" w:rsidRDefault="00B45F21" w:rsidP="00B45F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9819E4">
        <w:t xml:space="preserve">Развитие познавательных интересов, мышления, графических навыков и умений, способности к изобразительному творчеству. </w:t>
      </w:r>
    </w:p>
    <w:p w:rsidR="00B45F21" w:rsidRPr="009819E4" w:rsidRDefault="00B45F21" w:rsidP="00B45F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9819E4">
        <w:t xml:space="preserve">Воспитание уважительного отношения к государственной и региональной символике, уважения и любви к своему Отечеству, своей малой и большой Родине. </w:t>
      </w:r>
    </w:p>
    <w:p w:rsidR="00B45F21" w:rsidRPr="009819E4" w:rsidRDefault="00B45F21" w:rsidP="00B45F21">
      <w:pPr>
        <w:pStyle w:val="a3"/>
        <w:rPr>
          <w:rFonts w:asciiTheme="minorHAnsi" w:hAnsiTheme="minorHAnsi"/>
          <w:color w:val="984806" w:themeColor="accent6" w:themeShade="80"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t xml:space="preserve">При решении этих задач </w:t>
      </w:r>
      <w:r>
        <w:rPr>
          <w:rFonts w:asciiTheme="minorHAnsi" w:hAnsiTheme="minorHAnsi"/>
          <w:b/>
          <w:bCs/>
          <w:color w:val="984806" w:themeColor="accent6" w:themeShade="80"/>
        </w:rPr>
        <w:t xml:space="preserve">соблюдаются </w:t>
      </w:r>
      <w:r w:rsidRPr="009819E4">
        <w:rPr>
          <w:rFonts w:asciiTheme="minorHAnsi" w:hAnsiTheme="minorHAnsi"/>
          <w:b/>
          <w:bCs/>
          <w:color w:val="984806" w:themeColor="accent6" w:themeShade="80"/>
        </w:rPr>
        <w:t xml:space="preserve"> следующие принципы:</w:t>
      </w:r>
    </w:p>
    <w:p w:rsidR="00B45F21" w:rsidRPr="009819E4" w:rsidRDefault="00B45F21" w:rsidP="00B45F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9819E4">
        <w:t xml:space="preserve">Принцип целостности педагогического процесса, обеспечивающий единство воспитания, обучения и развития. </w:t>
      </w:r>
    </w:p>
    <w:p w:rsidR="00B45F21" w:rsidRPr="009819E4" w:rsidRDefault="00B45F21" w:rsidP="00B45F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9819E4">
        <w:t xml:space="preserve">Принцип сотрудничества и позитивного взаимодействия между воспитателями, родителями и детьми. </w:t>
      </w:r>
    </w:p>
    <w:p w:rsidR="00B45F21" w:rsidRPr="009819E4" w:rsidRDefault="00B45F21" w:rsidP="00B45F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9819E4">
        <w:t xml:space="preserve">Принцип приоритетности регионально-культурного наследия, воспитание на местном материале. </w:t>
      </w:r>
    </w:p>
    <w:p w:rsidR="00B45F21" w:rsidRPr="009819E4" w:rsidRDefault="00B45F21" w:rsidP="00B45F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9819E4">
        <w:t xml:space="preserve">Принцип расширения связей ребенка с окружающим миром, предполагающий общение детей с социумом и природой. </w:t>
      </w:r>
    </w:p>
    <w:p w:rsidR="00B45F21" w:rsidRPr="009819E4" w:rsidRDefault="00B45F21" w:rsidP="00B45F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9819E4">
        <w:t xml:space="preserve">Принцип </w:t>
      </w:r>
      <w:proofErr w:type="spellStart"/>
      <w:r w:rsidRPr="009819E4">
        <w:t>гуманизации</w:t>
      </w:r>
      <w:proofErr w:type="spellEnd"/>
      <w:r w:rsidRPr="009819E4">
        <w:t xml:space="preserve">, создания благоприятных условий для раскрытия личности каждого ребенка. </w:t>
      </w:r>
    </w:p>
    <w:p w:rsidR="00B45F21" w:rsidRPr="009819E4" w:rsidRDefault="00B45F21" w:rsidP="00B45F21">
      <w:pPr>
        <w:pStyle w:val="a3"/>
        <w:ind w:firstLine="567"/>
        <w:jc w:val="both"/>
        <w:rPr>
          <w:rFonts w:asciiTheme="minorHAnsi" w:hAnsiTheme="minorHAnsi"/>
        </w:rPr>
      </w:pPr>
      <w:proofErr w:type="gramStart"/>
      <w:r w:rsidRPr="009819E4">
        <w:rPr>
          <w:rFonts w:asciiTheme="minorHAnsi" w:hAnsiTheme="minorHAnsi"/>
        </w:rPr>
        <w:t>Методологической базой для разработки</w:t>
      </w:r>
      <w:r>
        <w:rPr>
          <w:rFonts w:asciiTheme="minorHAnsi" w:hAnsiTheme="minorHAnsi"/>
        </w:rPr>
        <w:t xml:space="preserve"> программы послужили труды </w:t>
      </w:r>
      <w:proofErr w:type="spellStart"/>
      <w:r>
        <w:rPr>
          <w:rFonts w:asciiTheme="minorHAnsi" w:hAnsiTheme="minorHAnsi"/>
        </w:rPr>
        <w:t>А.С.</w:t>
      </w:r>
      <w:r w:rsidRPr="009819E4">
        <w:rPr>
          <w:rFonts w:asciiTheme="minorHAnsi" w:hAnsiTheme="minorHAnsi"/>
        </w:rPr>
        <w:t>Макаренко</w:t>
      </w:r>
      <w:proofErr w:type="spellEnd"/>
      <w:r w:rsidRPr="009819E4">
        <w:rPr>
          <w:rFonts w:asciiTheme="minorHAnsi" w:hAnsiTheme="minorHAnsi"/>
        </w:rPr>
        <w:t xml:space="preserve"> о семейном воспитании, как основе вос</w:t>
      </w:r>
      <w:r>
        <w:rPr>
          <w:rFonts w:asciiTheme="minorHAnsi" w:hAnsiTheme="minorHAnsi"/>
        </w:rPr>
        <w:t xml:space="preserve">питания гражданственности; </w:t>
      </w:r>
      <w:proofErr w:type="spellStart"/>
      <w:r>
        <w:rPr>
          <w:rFonts w:asciiTheme="minorHAnsi" w:hAnsiTheme="minorHAnsi"/>
        </w:rPr>
        <w:t>К.Д.</w:t>
      </w:r>
      <w:r w:rsidRPr="009819E4">
        <w:rPr>
          <w:rFonts w:asciiTheme="minorHAnsi" w:hAnsiTheme="minorHAnsi"/>
        </w:rPr>
        <w:t>Ушинского</w:t>
      </w:r>
      <w:proofErr w:type="spellEnd"/>
      <w:r w:rsidRPr="009819E4">
        <w:rPr>
          <w:rFonts w:asciiTheme="minorHAnsi" w:hAnsiTheme="minorHAnsi"/>
        </w:rPr>
        <w:t xml:space="preserve"> о значении воспитания патриотических чувств; </w:t>
      </w:r>
      <w:proofErr w:type="spellStart"/>
      <w:r w:rsidRPr="009819E4">
        <w:rPr>
          <w:rFonts w:asciiTheme="minorHAnsi" w:hAnsiTheme="minorHAnsi"/>
        </w:rPr>
        <w:t>В.А.Сухомлинского</w:t>
      </w:r>
      <w:proofErr w:type="spellEnd"/>
      <w:r w:rsidRPr="009819E4">
        <w:rPr>
          <w:rFonts w:asciiTheme="minorHAnsi" w:hAnsiTheme="minorHAnsi"/>
        </w:rPr>
        <w:t xml:space="preserve"> о воспитании чувства любви к Родине, как основе воспитания личности; Государственная программа “Патриотическое воспитание граждан Российской Федерации на 2001-2005годы”; Государственная программа “Патриотическое воспитание граждан Российской Федерации на 2006-2010 годы”;</w:t>
      </w:r>
      <w:proofErr w:type="gramEnd"/>
      <w:r w:rsidRPr="009819E4">
        <w:rPr>
          <w:rFonts w:asciiTheme="minorHAnsi" w:hAnsiTheme="minorHAnsi"/>
        </w:rPr>
        <w:t xml:space="preserve"> Концепция патриотического воспитания граждан Российской Федерации (21 мая 2003 г.); Программа “Воспитания и обучения в детском саду” под редакцией </w:t>
      </w:r>
      <w:proofErr w:type="spellStart"/>
      <w:r w:rsidRPr="009819E4">
        <w:rPr>
          <w:rFonts w:asciiTheme="minorHAnsi" w:hAnsiTheme="minorHAnsi"/>
        </w:rPr>
        <w:t>М.А.Васильевой</w:t>
      </w:r>
      <w:proofErr w:type="spellEnd"/>
      <w:r w:rsidRPr="009819E4">
        <w:rPr>
          <w:rFonts w:asciiTheme="minorHAnsi" w:hAnsiTheme="minorHAnsi"/>
        </w:rPr>
        <w:t xml:space="preserve">, </w:t>
      </w:r>
      <w:proofErr w:type="spellStart"/>
      <w:r w:rsidRPr="009819E4">
        <w:rPr>
          <w:rFonts w:asciiTheme="minorHAnsi" w:hAnsiTheme="minorHAnsi"/>
        </w:rPr>
        <w:t>В.В.Гербовой</w:t>
      </w:r>
      <w:proofErr w:type="spellEnd"/>
      <w:r w:rsidRPr="009819E4">
        <w:rPr>
          <w:rFonts w:asciiTheme="minorHAnsi" w:hAnsiTheme="minorHAnsi"/>
        </w:rPr>
        <w:t xml:space="preserve">, </w:t>
      </w:r>
      <w:proofErr w:type="spellStart"/>
      <w:r w:rsidRPr="009819E4">
        <w:rPr>
          <w:rFonts w:asciiTheme="minorHAnsi" w:hAnsiTheme="minorHAnsi"/>
        </w:rPr>
        <w:t>Т.С.Комаровой</w:t>
      </w:r>
      <w:proofErr w:type="spellEnd"/>
      <w:r w:rsidRPr="009819E4">
        <w:rPr>
          <w:rFonts w:asciiTheme="minorHAnsi" w:hAnsiTheme="minorHAnsi"/>
        </w:rPr>
        <w:t>.</w:t>
      </w:r>
    </w:p>
    <w:p w:rsidR="00B45F21" w:rsidRPr="009819E4" w:rsidRDefault="00B45F21" w:rsidP="00B45F21">
      <w:pPr>
        <w:pStyle w:val="a3"/>
        <w:ind w:firstLine="567"/>
        <w:jc w:val="both"/>
        <w:rPr>
          <w:rFonts w:asciiTheme="minorHAnsi" w:hAnsiTheme="minorHAnsi"/>
          <w:u w:val="single"/>
        </w:rPr>
      </w:pPr>
      <w:r w:rsidRPr="009819E4">
        <w:rPr>
          <w:rFonts w:asciiTheme="minorHAnsi" w:hAnsiTheme="minorHAnsi"/>
        </w:rPr>
        <w:t>Содержание данной программы включает в себя изучение теоретических сведений о символике и геральдике, знакомство с простейшими понятиями и терминами (герб, флаг, гимн), а так же выполнение заданий практического характера, направленных на закрепление вводимых понятий.</w:t>
      </w:r>
      <w:r w:rsidRPr="009819E4">
        <w:rPr>
          <w:rFonts w:asciiTheme="minorHAnsi" w:hAnsiTheme="minorHAnsi"/>
          <w:u w:val="single"/>
        </w:rPr>
        <w:t xml:space="preserve"> </w:t>
      </w:r>
    </w:p>
    <w:p w:rsidR="00B45F21" w:rsidRPr="009819E4" w:rsidRDefault="00B45F21" w:rsidP="00B45F21">
      <w:pPr>
        <w:pStyle w:val="a3"/>
        <w:ind w:firstLine="567"/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 xml:space="preserve">Характерной особенностью программы является повторное обращение на разных этапах </w:t>
      </w:r>
      <w:proofErr w:type="spellStart"/>
      <w:r w:rsidRPr="009819E4">
        <w:rPr>
          <w:rFonts w:asciiTheme="minorHAnsi" w:hAnsiTheme="minorHAnsi"/>
        </w:rPr>
        <w:t>воспитательно</w:t>
      </w:r>
      <w:proofErr w:type="spellEnd"/>
      <w:r w:rsidRPr="009819E4">
        <w:rPr>
          <w:rFonts w:asciiTheme="minorHAnsi" w:hAnsiTheme="minorHAnsi"/>
        </w:rPr>
        <w:t>-образовательной работы к одним и тем же объектам, что дает возможность ребенку дополнить и углубить свои знания и умения.</w:t>
      </w:r>
    </w:p>
    <w:p w:rsidR="00B45F21" w:rsidRPr="009819E4" w:rsidRDefault="00B45F21" w:rsidP="00B45F21">
      <w:pPr>
        <w:pStyle w:val="a3"/>
        <w:ind w:firstLine="567"/>
        <w:rPr>
          <w:rFonts w:asciiTheme="minorHAnsi" w:hAnsiTheme="minorHAnsi"/>
          <w:color w:val="984806" w:themeColor="accent6" w:themeShade="80"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t>Структура программы:</w:t>
      </w:r>
    </w:p>
    <w:p w:rsidR="00B45F21" w:rsidRPr="009819E4" w:rsidRDefault="00B45F21" w:rsidP="00B45F21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9819E4">
        <w:t xml:space="preserve">Программа составлена по возрастным группам и рассчитана на 2 года обучения. </w:t>
      </w:r>
    </w:p>
    <w:p w:rsidR="00B45F21" w:rsidRPr="009819E4" w:rsidRDefault="00B45F21" w:rsidP="00B45F21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9819E4">
        <w:t xml:space="preserve">Определены примерные уровни развития, в которых отражаются достижения, приобретенные ребенком к концу каждого года обучения. </w:t>
      </w:r>
    </w:p>
    <w:p w:rsidR="00B45F21" w:rsidRPr="009819E4" w:rsidRDefault="00B45F21" w:rsidP="00B45F21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9819E4">
        <w:lastRenderedPageBreak/>
        <w:t xml:space="preserve">По учебному плану на изучаемый материал в старшей группе отводится 9 занятий, продолжительностью 25 минут. </w:t>
      </w:r>
    </w:p>
    <w:p w:rsidR="00B45F21" w:rsidRPr="009819E4" w:rsidRDefault="00B45F21" w:rsidP="00B45F21">
      <w:pPr>
        <w:numPr>
          <w:ilvl w:val="0"/>
          <w:numId w:val="4"/>
        </w:numPr>
        <w:spacing w:before="100" w:beforeAutospacing="1" w:after="100" w:afterAutospacing="1" w:line="240" w:lineRule="auto"/>
        <w:rPr>
          <w:u w:val="single"/>
        </w:rPr>
      </w:pPr>
      <w:r w:rsidRPr="009819E4">
        <w:t>В подготовительной к школе группе 16 занятий, продолжительностью 30 минут.</w:t>
      </w:r>
      <w:r w:rsidRPr="009819E4">
        <w:rPr>
          <w:u w:val="single"/>
        </w:rPr>
        <w:t xml:space="preserve"> </w:t>
      </w:r>
    </w:p>
    <w:p w:rsidR="00B45F21" w:rsidRPr="009819E4" w:rsidRDefault="00B45F21" w:rsidP="00B45F21">
      <w:pPr>
        <w:pStyle w:val="a3"/>
        <w:jc w:val="center"/>
        <w:rPr>
          <w:rFonts w:asciiTheme="minorHAnsi" w:hAnsiTheme="minorHAnsi"/>
          <w:color w:val="984806" w:themeColor="accent6" w:themeShade="80"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t>Учебно-тематический план в старшей группе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7"/>
        <w:gridCol w:w="3075"/>
        <w:gridCol w:w="3561"/>
      </w:tblGrid>
      <w:tr w:rsidR="00B45F21" w:rsidRPr="009819E4" w:rsidTr="00FC4B98">
        <w:trPr>
          <w:trHeight w:val="360"/>
          <w:tblCellSpacing w:w="7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jc w:val="center"/>
              <w:rPr>
                <w:sz w:val="24"/>
                <w:szCs w:val="24"/>
              </w:rPr>
            </w:pPr>
            <w:r w:rsidRPr="009819E4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jc w:val="center"/>
              <w:rPr>
                <w:sz w:val="24"/>
                <w:szCs w:val="24"/>
              </w:rPr>
            </w:pPr>
            <w:r w:rsidRPr="009819E4">
              <w:rPr>
                <w:b/>
                <w:bCs/>
                <w:sz w:val="24"/>
                <w:szCs w:val="24"/>
              </w:rPr>
              <w:t>Вид занятия</w:t>
            </w:r>
          </w:p>
        </w:tc>
      </w:tr>
      <w:tr w:rsidR="00B45F21" w:rsidRPr="009819E4" w:rsidTr="00FC4B98">
        <w:trPr>
          <w:trHeight w:val="22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spacing w:line="225" w:lineRule="atLeast"/>
              <w:jc w:val="center"/>
              <w:rPr>
                <w:sz w:val="24"/>
                <w:szCs w:val="24"/>
              </w:rPr>
            </w:pPr>
            <w:r w:rsidRPr="009819E4">
              <w:rPr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spacing w:line="225" w:lineRule="atLeast"/>
              <w:jc w:val="center"/>
              <w:rPr>
                <w:sz w:val="24"/>
                <w:szCs w:val="24"/>
              </w:rPr>
            </w:pPr>
            <w:r w:rsidRPr="009819E4">
              <w:rPr>
                <w:b/>
                <w:bCs/>
                <w:sz w:val="24"/>
                <w:szCs w:val="24"/>
              </w:rPr>
              <w:t>творческое</w:t>
            </w:r>
          </w:p>
        </w:tc>
      </w:tr>
      <w:tr w:rsidR="00B45F21" w:rsidRPr="009819E4" w:rsidTr="00FC4B98">
        <w:trPr>
          <w:trHeight w:val="945"/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1. Знакомство с гербом России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 xml:space="preserve">3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2</w:t>
            </w:r>
          </w:p>
        </w:tc>
      </w:tr>
      <w:tr w:rsidR="00B45F21" w:rsidRPr="009819E4" w:rsidTr="00FC4B98">
        <w:trPr>
          <w:trHeight w:val="645"/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2. Знакомство с флагом России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1</w:t>
            </w:r>
          </w:p>
        </w:tc>
      </w:tr>
      <w:tr w:rsidR="00B45F21" w:rsidRPr="009819E4" w:rsidTr="00FC4B98">
        <w:trPr>
          <w:trHeight w:val="960"/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3. Знакомство с гимном России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_</w:t>
            </w:r>
          </w:p>
        </w:tc>
      </w:tr>
    </w:tbl>
    <w:p w:rsidR="00B45F21" w:rsidRPr="009819E4" w:rsidRDefault="00B45F21" w:rsidP="00B45F21">
      <w:pPr>
        <w:pStyle w:val="a3"/>
        <w:jc w:val="center"/>
        <w:rPr>
          <w:rFonts w:asciiTheme="minorHAnsi" w:hAnsiTheme="minorHAnsi"/>
          <w:color w:val="984806" w:themeColor="accent6" w:themeShade="80"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t>Учебно-тематический план в подготовительной группе</w:t>
      </w:r>
    </w:p>
    <w:tbl>
      <w:tblPr>
        <w:tblW w:w="96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9"/>
        <w:gridCol w:w="3119"/>
        <w:gridCol w:w="3542"/>
      </w:tblGrid>
      <w:tr w:rsidR="00B45F21" w:rsidRPr="009819E4" w:rsidTr="00FC4B98">
        <w:trPr>
          <w:trHeight w:val="571"/>
          <w:tblCellSpacing w:w="7" w:type="dxa"/>
        </w:trPr>
        <w:tc>
          <w:tcPr>
            <w:tcW w:w="2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jc w:val="center"/>
              <w:rPr>
                <w:sz w:val="24"/>
                <w:szCs w:val="24"/>
              </w:rPr>
            </w:pPr>
            <w:r w:rsidRPr="009819E4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6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jc w:val="center"/>
              <w:rPr>
                <w:sz w:val="24"/>
                <w:szCs w:val="24"/>
              </w:rPr>
            </w:pPr>
            <w:r w:rsidRPr="009819E4">
              <w:rPr>
                <w:b/>
                <w:bCs/>
                <w:sz w:val="24"/>
                <w:szCs w:val="24"/>
              </w:rPr>
              <w:t>Вид занятия</w:t>
            </w:r>
          </w:p>
        </w:tc>
      </w:tr>
      <w:tr w:rsidR="00B45F21" w:rsidRPr="009819E4" w:rsidTr="00FC4B98">
        <w:trPr>
          <w:trHeight w:val="127"/>
          <w:tblCellSpacing w:w="7" w:type="dxa"/>
        </w:trPr>
        <w:tc>
          <w:tcPr>
            <w:tcW w:w="2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jc w:val="center"/>
              <w:rPr>
                <w:sz w:val="24"/>
                <w:szCs w:val="24"/>
              </w:rPr>
            </w:pPr>
            <w:r w:rsidRPr="009819E4">
              <w:rPr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jc w:val="center"/>
              <w:rPr>
                <w:sz w:val="24"/>
                <w:szCs w:val="24"/>
              </w:rPr>
            </w:pPr>
            <w:r w:rsidRPr="009819E4">
              <w:rPr>
                <w:b/>
                <w:bCs/>
                <w:sz w:val="24"/>
                <w:szCs w:val="24"/>
              </w:rPr>
              <w:t>творческое</w:t>
            </w:r>
          </w:p>
        </w:tc>
      </w:tr>
      <w:tr w:rsidR="00B45F21" w:rsidRPr="009819E4" w:rsidTr="00FC4B98">
        <w:trPr>
          <w:trHeight w:val="465"/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1. Знакомство с гербом России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 xml:space="preserve">2 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2</w:t>
            </w:r>
          </w:p>
        </w:tc>
      </w:tr>
      <w:tr w:rsidR="00B45F21" w:rsidRPr="009819E4" w:rsidTr="00FC4B98">
        <w:trPr>
          <w:trHeight w:val="465"/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 xml:space="preserve">2. Знакомство с флагом России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2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2</w:t>
            </w:r>
          </w:p>
        </w:tc>
      </w:tr>
      <w:tr w:rsidR="00B45F21" w:rsidRPr="009819E4" w:rsidTr="00FC4B98">
        <w:trPr>
          <w:trHeight w:val="465"/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3. Знакомство с гимном России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1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–</w:t>
            </w:r>
          </w:p>
        </w:tc>
      </w:tr>
      <w:tr w:rsidR="00B45F21" w:rsidRPr="009819E4" w:rsidTr="00FC4B98">
        <w:trPr>
          <w:trHeight w:val="465"/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4. Знакомство с региональным флагом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1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1</w:t>
            </w:r>
          </w:p>
        </w:tc>
      </w:tr>
      <w:tr w:rsidR="00B45F21" w:rsidRPr="009819E4" w:rsidTr="00FC4B98">
        <w:trPr>
          <w:trHeight w:val="465"/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r w:rsidRPr="009819E4">
              <w:t xml:space="preserve">5. Знакомство с </w:t>
            </w:r>
            <w:r w:rsidRPr="009819E4">
              <w:lastRenderedPageBreak/>
              <w:t xml:space="preserve">региональным гербом </w:t>
            </w:r>
          </w:p>
          <w:p w:rsidR="00B45F21" w:rsidRPr="009819E4" w:rsidRDefault="00B45F21" w:rsidP="00FC4B98">
            <w:pPr>
              <w:pStyle w:val="a3"/>
              <w:rPr>
                <w:rFonts w:asciiTheme="minorHAnsi" w:hAnsiTheme="minorHAnsi"/>
              </w:rPr>
            </w:pPr>
            <w:r w:rsidRPr="009819E4">
              <w:rPr>
                <w:rFonts w:asciiTheme="minorHAnsi" w:hAnsiTheme="minorHAnsi"/>
              </w:rPr>
              <w:t xml:space="preserve">а) герб </w:t>
            </w:r>
            <w:r>
              <w:rPr>
                <w:rFonts w:asciiTheme="minorHAnsi" w:hAnsiTheme="minorHAnsi"/>
              </w:rPr>
              <w:t>Ставрополя</w:t>
            </w:r>
            <w:r w:rsidRPr="009819E4">
              <w:rPr>
                <w:rFonts w:asciiTheme="minorHAnsi" w:hAnsiTheme="minorHAnsi"/>
              </w:rPr>
              <w:br/>
              <w:t xml:space="preserve">б) герб </w:t>
            </w:r>
            <w:proofErr w:type="spellStart"/>
            <w:r>
              <w:rPr>
                <w:rFonts w:asciiTheme="minorHAnsi" w:hAnsiTheme="minorHAnsi"/>
              </w:rPr>
              <w:t>Грачевского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9819E4">
              <w:rPr>
                <w:rFonts w:asciiTheme="minorHAnsi" w:hAnsiTheme="minorHAnsi"/>
              </w:rPr>
              <w:t>района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lastRenderedPageBreak/>
              <w:t>2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2</w:t>
            </w:r>
          </w:p>
        </w:tc>
      </w:tr>
      <w:tr w:rsidR="00B45F21" w:rsidRPr="009819E4" w:rsidTr="00FC4B98">
        <w:trPr>
          <w:trHeight w:val="465"/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lastRenderedPageBreak/>
              <w:t>6. Создание герба (эмблемы) группы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pStyle w:val="a3"/>
              <w:rPr>
                <w:rFonts w:asciiTheme="minorHAnsi" w:hAnsiTheme="minorHAnsi"/>
              </w:rPr>
            </w:pPr>
            <w:r w:rsidRPr="009819E4">
              <w:rPr>
                <w:rFonts w:asciiTheme="minorHAnsi" w:hAnsiTheme="minorHAnsi"/>
              </w:rPr>
              <w:t>–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F21" w:rsidRPr="009819E4" w:rsidRDefault="00B45F21" w:rsidP="00FC4B98">
            <w:pPr>
              <w:rPr>
                <w:sz w:val="24"/>
                <w:szCs w:val="24"/>
              </w:rPr>
            </w:pPr>
            <w:r w:rsidRPr="009819E4">
              <w:t>1</w:t>
            </w:r>
          </w:p>
        </w:tc>
      </w:tr>
    </w:tbl>
    <w:p w:rsidR="00B45F21" w:rsidRPr="009819E4" w:rsidRDefault="00B45F21" w:rsidP="00B45F21">
      <w:pPr>
        <w:pStyle w:val="a3"/>
        <w:ind w:firstLine="567"/>
        <w:rPr>
          <w:rFonts w:asciiTheme="minorHAnsi" w:hAnsiTheme="minorHAnsi"/>
          <w:color w:val="984806" w:themeColor="accent6" w:themeShade="80"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t>Методы организации образовательного процесса:</w:t>
      </w:r>
    </w:p>
    <w:p w:rsidR="00B45F21" w:rsidRPr="009819E4" w:rsidRDefault="00B45F21" w:rsidP="00B45F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819E4">
        <w:t xml:space="preserve">Методы устного изложения знаний педагогом и активизация познавательной деятельности детей – рассказ, объяснение, беседа, показ наглядно-демонстрационного материала. </w:t>
      </w:r>
    </w:p>
    <w:p w:rsidR="00B45F21" w:rsidRPr="009819E4" w:rsidRDefault="00B45F21" w:rsidP="00B45F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819E4">
        <w:t xml:space="preserve">Методы закрепления изучаемого материала – беседа, рассматривание иллюстраций, выполнение практических работ по </w:t>
      </w:r>
      <w:proofErr w:type="spellStart"/>
      <w:r w:rsidRPr="009819E4">
        <w:t>изодеятельности</w:t>
      </w:r>
      <w:proofErr w:type="spellEnd"/>
      <w:r w:rsidRPr="009819E4">
        <w:t xml:space="preserve"> (рисунки, аппликации, коллажи), организация выставок. </w:t>
      </w:r>
    </w:p>
    <w:p w:rsidR="00B45F21" w:rsidRPr="009819E4" w:rsidRDefault="00B45F21" w:rsidP="00B45F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819E4">
        <w:t xml:space="preserve">Поисково-исследовательские методы – проведение опытов, наблюдений, поиск решения поставленных задач совместно с родителями. </w:t>
      </w:r>
    </w:p>
    <w:p w:rsidR="00B45F21" w:rsidRPr="009819E4" w:rsidRDefault="00B45F21" w:rsidP="00B45F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819E4">
        <w:t xml:space="preserve">Методы оценки и проверки знаний и умений – наблюдение за работой, играми детей, вопросы к детям, проведение контрольных срезов, диагностики. </w:t>
      </w:r>
    </w:p>
    <w:p w:rsidR="00B45F21" w:rsidRPr="009819E4" w:rsidRDefault="00B45F21" w:rsidP="00B45F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819E4">
        <w:t xml:space="preserve">Методы самостоятельной работы по усвоению и закреплению материала – игры, рассматривание альбомов, иллюстраций, коллекций. </w:t>
      </w:r>
    </w:p>
    <w:p w:rsidR="00B45F21" w:rsidRPr="009819E4" w:rsidRDefault="00B45F21" w:rsidP="00B45F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819E4">
        <w:t xml:space="preserve">Метод проектной деятельности – постановка проблемы, поэтапное решение, презентация. </w:t>
      </w:r>
    </w:p>
    <w:p w:rsidR="00B45F21" w:rsidRPr="009819E4" w:rsidRDefault="00B45F21" w:rsidP="00B45F21">
      <w:pPr>
        <w:pStyle w:val="a3"/>
        <w:ind w:firstLine="567"/>
        <w:rPr>
          <w:rFonts w:asciiTheme="minorHAnsi" w:hAnsiTheme="minorHAnsi"/>
          <w:color w:val="984806" w:themeColor="accent6" w:themeShade="80"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t>Условия реализации программы:</w:t>
      </w:r>
    </w:p>
    <w:p w:rsidR="00B45F21" w:rsidRDefault="00B45F21" w:rsidP="00B45F21">
      <w:pPr>
        <w:pStyle w:val="a3"/>
        <w:numPr>
          <w:ilvl w:val="0"/>
          <w:numId w:val="7"/>
        </w:numPr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>естественная для реб</w:t>
      </w:r>
      <w:r>
        <w:rPr>
          <w:rFonts w:asciiTheme="minorHAnsi" w:hAnsiTheme="minorHAnsi"/>
        </w:rPr>
        <w:t>енка среда жизнедеятельности;</w:t>
      </w:r>
    </w:p>
    <w:p w:rsidR="00B45F21" w:rsidRDefault="00B45F21" w:rsidP="00B45F21">
      <w:pPr>
        <w:pStyle w:val="a3"/>
        <w:numPr>
          <w:ilvl w:val="0"/>
          <w:numId w:val="7"/>
        </w:numPr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 xml:space="preserve">организация предметно-развивающего пространства: наличие наглядных пособий, иллюстраций, игр и т. д.; </w:t>
      </w:r>
    </w:p>
    <w:p w:rsidR="00B45F21" w:rsidRDefault="00B45F21" w:rsidP="00B45F21">
      <w:pPr>
        <w:pStyle w:val="a3"/>
        <w:numPr>
          <w:ilvl w:val="0"/>
          <w:numId w:val="7"/>
        </w:numPr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>изучение педагогом литературы по геральдике;</w:t>
      </w:r>
    </w:p>
    <w:p w:rsidR="00B45F21" w:rsidRDefault="00B45F21" w:rsidP="00B45F21">
      <w:pPr>
        <w:pStyle w:val="a3"/>
        <w:numPr>
          <w:ilvl w:val="0"/>
          <w:numId w:val="7"/>
        </w:numPr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>свободный доступ детей к рабочему материалу (цветная бумага, краски, карандаши, альбомы, атласы и т. д.);</w:t>
      </w:r>
    </w:p>
    <w:p w:rsidR="00B45F21" w:rsidRPr="009819E4" w:rsidRDefault="00B45F21" w:rsidP="00B45F21">
      <w:pPr>
        <w:pStyle w:val="a3"/>
        <w:numPr>
          <w:ilvl w:val="0"/>
          <w:numId w:val="7"/>
        </w:numPr>
        <w:jc w:val="both"/>
        <w:rPr>
          <w:rFonts w:asciiTheme="minorHAnsi" w:hAnsiTheme="minorHAnsi"/>
        </w:rPr>
      </w:pPr>
      <w:r w:rsidRPr="009819E4">
        <w:rPr>
          <w:rFonts w:asciiTheme="minorHAnsi" w:hAnsiTheme="minorHAnsi"/>
        </w:rPr>
        <w:t>тесное взаимодействие с семьей, сотрудничество между педагогами, детьми и родителями.</w:t>
      </w:r>
    </w:p>
    <w:p w:rsidR="00B45F21" w:rsidRPr="009819E4" w:rsidRDefault="00B45F21" w:rsidP="00B45F21">
      <w:pPr>
        <w:pStyle w:val="a3"/>
        <w:ind w:firstLine="567"/>
        <w:rPr>
          <w:rFonts w:asciiTheme="minorHAnsi" w:hAnsiTheme="minorHAnsi"/>
        </w:rPr>
      </w:pPr>
      <w:r w:rsidRPr="009819E4">
        <w:rPr>
          <w:rFonts w:asciiTheme="minorHAnsi" w:hAnsiTheme="minorHAnsi"/>
        </w:rPr>
        <w:t>Основными формами обучения являются различные виды занятий, экскурсии, целевые прогулки.</w:t>
      </w:r>
    </w:p>
    <w:p w:rsidR="00B45F21" w:rsidRPr="009819E4" w:rsidRDefault="00B45F21" w:rsidP="00B45F21">
      <w:pPr>
        <w:pStyle w:val="a3"/>
        <w:ind w:firstLine="567"/>
        <w:rPr>
          <w:rFonts w:asciiTheme="minorHAnsi" w:hAnsiTheme="minorHAnsi"/>
          <w:color w:val="984806" w:themeColor="accent6" w:themeShade="80"/>
        </w:rPr>
      </w:pPr>
      <w:r w:rsidRPr="009819E4">
        <w:rPr>
          <w:rFonts w:asciiTheme="minorHAnsi" w:hAnsiTheme="minorHAnsi"/>
          <w:b/>
          <w:bCs/>
          <w:color w:val="984806" w:themeColor="accent6" w:themeShade="80"/>
        </w:rPr>
        <w:t xml:space="preserve">Ожидаемые результаты: </w:t>
      </w:r>
    </w:p>
    <w:p w:rsidR="00B45F21" w:rsidRDefault="00B45F21" w:rsidP="00B45F21">
      <w:pPr>
        <w:pStyle w:val="a3"/>
        <w:numPr>
          <w:ilvl w:val="0"/>
          <w:numId w:val="1"/>
        </w:numPr>
        <w:rPr>
          <w:rFonts w:asciiTheme="minorHAnsi" w:hAnsiTheme="minorHAnsi"/>
        </w:rPr>
      </w:pPr>
      <w:r w:rsidRPr="009819E4">
        <w:rPr>
          <w:rFonts w:asciiTheme="minorHAnsi" w:hAnsiTheme="minorHAnsi"/>
        </w:rPr>
        <w:t xml:space="preserve">уровень </w:t>
      </w:r>
      <w:proofErr w:type="spellStart"/>
      <w:r w:rsidRPr="009819E4">
        <w:rPr>
          <w:rFonts w:asciiTheme="minorHAnsi" w:hAnsiTheme="minorHAnsi"/>
        </w:rPr>
        <w:t>сформированности</w:t>
      </w:r>
      <w:proofErr w:type="spellEnd"/>
      <w:r w:rsidRPr="009819E4">
        <w:rPr>
          <w:rFonts w:asciiTheme="minorHAnsi" w:hAnsiTheme="minorHAnsi"/>
        </w:rPr>
        <w:t xml:space="preserve"> знаний, приобретенных ребенком к концу года, определяется по диагностическим таблицам</w:t>
      </w:r>
      <w:r w:rsidRPr="009819E4">
        <w:rPr>
          <w:rFonts w:asciiTheme="minorHAnsi" w:hAnsiTheme="minorHAnsi"/>
        </w:rPr>
        <w:br/>
      </w:r>
    </w:p>
    <w:p w:rsidR="00B45F21" w:rsidRDefault="00B45F21" w:rsidP="00B45F21">
      <w:pPr>
        <w:pStyle w:val="a3"/>
        <w:numPr>
          <w:ilvl w:val="0"/>
          <w:numId w:val="1"/>
        </w:numPr>
        <w:rPr>
          <w:rFonts w:asciiTheme="minorHAnsi" w:hAnsiTheme="minorHAnsi"/>
        </w:rPr>
      </w:pPr>
      <w:r w:rsidRPr="009819E4">
        <w:rPr>
          <w:rFonts w:asciiTheme="minorHAnsi" w:hAnsiTheme="minorHAnsi"/>
        </w:rPr>
        <w:t xml:space="preserve">расширение кругозора воспитанников; </w:t>
      </w:r>
    </w:p>
    <w:p w:rsidR="00B45F21" w:rsidRDefault="00B45F21" w:rsidP="00B45F21">
      <w:pPr>
        <w:pStyle w:val="a3"/>
        <w:numPr>
          <w:ilvl w:val="0"/>
          <w:numId w:val="1"/>
        </w:numPr>
        <w:rPr>
          <w:rFonts w:asciiTheme="minorHAnsi" w:hAnsiTheme="minorHAnsi"/>
        </w:rPr>
      </w:pPr>
      <w:r w:rsidRPr="009819E4">
        <w:rPr>
          <w:rFonts w:asciiTheme="minorHAnsi" w:hAnsiTheme="minorHAnsi"/>
        </w:rPr>
        <w:t>активизация познавательной и творческой активности детей;</w:t>
      </w:r>
    </w:p>
    <w:p w:rsidR="00B45F21" w:rsidRDefault="00B45F21" w:rsidP="00B45F21">
      <w:pPr>
        <w:pStyle w:val="a3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9819E4">
        <w:rPr>
          <w:rFonts w:asciiTheme="minorHAnsi" w:hAnsiTheme="minorHAnsi"/>
        </w:rPr>
        <w:t>сформированность</w:t>
      </w:r>
      <w:proofErr w:type="spellEnd"/>
      <w:r w:rsidRPr="009819E4">
        <w:rPr>
          <w:rFonts w:asciiTheme="minorHAnsi" w:hAnsiTheme="minorHAnsi"/>
        </w:rPr>
        <w:t xml:space="preserve"> уважительного отношения к современной Государственной и региональной символике;</w:t>
      </w:r>
    </w:p>
    <w:p w:rsidR="00B45F21" w:rsidRPr="009819E4" w:rsidRDefault="00B45F21" w:rsidP="00B45F21">
      <w:pPr>
        <w:pStyle w:val="a3"/>
        <w:numPr>
          <w:ilvl w:val="0"/>
          <w:numId w:val="1"/>
        </w:numPr>
        <w:rPr>
          <w:rFonts w:asciiTheme="minorHAnsi" w:hAnsiTheme="minorHAnsi"/>
        </w:rPr>
      </w:pPr>
      <w:r w:rsidRPr="009819E4">
        <w:rPr>
          <w:rFonts w:asciiTheme="minorHAnsi" w:hAnsiTheme="minorHAnsi"/>
        </w:rPr>
        <w:t>воспитание любви к большой и малой Родине.</w:t>
      </w:r>
    </w:p>
    <w:p w:rsidR="00B45F21" w:rsidRPr="00A13A94" w:rsidRDefault="00B45F21" w:rsidP="00B45F21">
      <w:pPr>
        <w:pStyle w:val="a3"/>
        <w:ind w:firstLine="567"/>
        <w:rPr>
          <w:rFonts w:asciiTheme="minorHAnsi" w:hAnsiTheme="minorHAnsi"/>
          <w:color w:val="984806" w:themeColor="accent6" w:themeShade="80"/>
        </w:rPr>
      </w:pPr>
      <w:r w:rsidRPr="00A13A94">
        <w:rPr>
          <w:rFonts w:asciiTheme="minorHAnsi" w:hAnsiTheme="minorHAnsi"/>
          <w:b/>
          <w:bCs/>
          <w:color w:val="984806" w:themeColor="accent6" w:themeShade="80"/>
        </w:rPr>
        <w:lastRenderedPageBreak/>
        <w:t>Формы подведения итогов:</w:t>
      </w:r>
    </w:p>
    <w:p w:rsidR="00B45F21" w:rsidRDefault="00B45F21" w:rsidP="00B45F21">
      <w:pPr>
        <w:pStyle w:val="a3"/>
        <w:numPr>
          <w:ilvl w:val="0"/>
          <w:numId w:val="8"/>
        </w:numPr>
        <w:rPr>
          <w:rFonts w:asciiTheme="minorHAnsi" w:hAnsiTheme="minorHAnsi"/>
        </w:rPr>
      </w:pPr>
      <w:r w:rsidRPr="009819E4">
        <w:rPr>
          <w:rFonts w:asciiTheme="minorHAnsi" w:hAnsiTheme="minorHAnsi"/>
        </w:rPr>
        <w:t>открытые занятия;</w:t>
      </w:r>
    </w:p>
    <w:p w:rsidR="00B45F21" w:rsidRDefault="00B45F21" w:rsidP="00B45F21">
      <w:pPr>
        <w:pStyle w:val="a3"/>
        <w:numPr>
          <w:ilvl w:val="0"/>
          <w:numId w:val="8"/>
        </w:numPr>
        <w:rPr>
          <w:rFonts w:asciiTheme="minorHAnsi" w:hAnsiTheme="minorHAnsi"/>
        </w:rPr>
      </w:pPr>
      <w:r w:rsidRPr="009819E4">
        <w:rPr>
          <w:rFonts w:asciiTheme="minorHAnsi" w:hAnsiTheme="minorHAnsi"/>
        </w:rPr>
        <w:t>организация выставок;</w:t>
      </w:r>
    </w:p>
    <w:p w:rsidR="00B45F21" w:rsidRDefault="00B45F21" w:rsidP="00B45F21">
      <w:pPr>
        <w:pStyle w:val="a3"/>
        <w:numPr>
          <w:ilvl w:val="0"/>
          <w:numId w:val="8"/>
        </w:numPr>
        <w:rPr>
          <w:rFonts w:asciiTheme="minorHAnsi" w:hAnsiTheme="minorHAnsi"/>
        </w:rPr>
      </w:pPr>
      <w:r w:rsidRPr="009819E4">
        <w:rPr>
          <w:rFonts w:asciiTheme="minorHAnsi" w:hAnsiTheme="minorHAnsi"/>
        </w:rPr>
        <w:t>итоговые занятия-досуги;</w:t>
      </w:r>
    </w:p>
    <w:p w:rsidR="00B45F21" w:rsidRPr="009819E4" w:rsidRDefault="00B45F21" w:rsidP="00B45F21">
      <w:pPr>
        <w:pStyle w:val="a3"/>
        <w:numPr>
          <w:ilvl w:val="0"/>
          <w:numId w:val="8"/>
        </w:numPr>
        <w:rPr>
          <w:rFonts w:asciiTheme="minorHAnsi" w:hAnsiTheme="minorHAnsi"/>
        </w:rPr>
      </w:pPr>
      <w:r w:rsidRPr="009819E4">
        <w:rPr>
          <w:rFonts w:asciiTheme="minorHAnsi" w:hAnsiTheme="minorHAnsi"/>
        </w:rPr>
        <w:t>творческие работы по созданию символики:</w:t>
      </w:r>
    </w:p>
    <w:p w:rsidR="00B45F21" w:rsidRDefault="00B45F21" w:rsidP="00B45F2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</w:pPr>
      <w:r w:rsidRPr="009819E4">
        <w:t xml:space="preserve">групповой </w:t>
      </w:r>
    </w:p>
    <w:p w:rsidR="00B45F21" w:rsidRPr="009819E4" w:rsidRDefault="00B45F21" w:rsidP="00B45F2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</w:pPr>
      <w:r w:rsidRPr="009819E4">
        <w:t xml:space="preserve">семейной </w:t>
      </w:r>
    </w:p>
    <w:p w:rsidR="00B45F21" w:rsidRPr="009819E4" w:rsidRDefault="00B45F21" w:rsidP="00B45F2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</w:pPr>
      <w:r w:rsidRPr="009819E4">
        <w:t xml:space="preserve">детского сада </w:t>
      </w:r>
    </w:p>
    <w:p w:rsidR="00B45F21" w:rsidRPr="00A13A94" w:rsidRDefault="00B45F21" w:rsidP="00B45F21">
      <w:pPr>
        <w:pStyle w:val="a3"/>
        <w:ind w:firstLine="567"/>
        <w:rPr>
          <w:rFonts w:asciiTheme="minorHAnsi" w:hAnsiTheme="minorHAnsi"/>
          <w:color w:val="984806" w:themeColor="accent6" w:themeShade="80"/>
        </w:rPr>
      </w:pPr>
      <w:r w:rsidRPr="00A13A94">
        <w:rPr>
          <w:rFonts w:asciiTheme="minorHAnsi" w:hAnsiTheme="minorHAnsi"/>
          <w:b/>
          <w:bCs/>
          <w:color w:val="984806" w:themeColor="accent6" w:themeShade="80"/>
        </w:rPr>
        <w:t>Список литературы:</w:t>
      </w:r>
    </w:p>
    <w:p w:rsidR="00B45F21" w:rsidRPr="009819E4" w:rsidRDefault="00B45F21" w:rsidP="00B45F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819E4">
        <w:rPr>
          <w:i/>
          <w:iCs/>
        </w:rPr>
        <w:t>Ривина Е.К.</w:t>
      </w:r>
      <w:r w:rsidRPr="009819E4">
        <w:t xml:space="preserve"> “Герб и флаг России. Знакомим дошкольников и младших школьников с Государс</w:t>
      </w:r>
      <w:r>
        <w:t xml:space="preserve">твенными символами” – М.: </w:t>
      </w:r>
      <w:proofErr w:type="spellStart"/>
      <w:r>
        <w:t>Аркти</w:t>
      </w:r>
      <w:proofErr w:type="spellEnd"/>
      <w:r w:rsidRPr="009819E4">
        <w:t xml:space="preserve">, 2005. </w:t>
      </w:r>
    </w:p>
    <w:p w:rsidR="00B45F21" w:rsidRPr="009819E4" w:rsidRDefault="00B45F21" w:rsidP="00B45F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819E4">
        <w:rPr>
          <w:i/>
          <w:iCs/>
        </w:rPr>
        <w:t>Ривина Е.К.</w:t>
      </w:r>
      <w:r w:rsidRPr="009819E4">
        <w:t xml:space="preserve"> “Российская символика” – М.: </w:t>
      </w:r>
      <w:proofErr w:type="spellStart"/>
      <w:r w:rsidRPr="009819E4">
        <w:t>Аркти</w:t>
      </w:r>
      <w:proofErr w:type="spellEnd"/>
      <w:r w:rsidRPr="009819E4">
        <w:t xml:space="preserve">, 2005. </w:t>
      </w:r>
    </w:p>
    <w:p w:rsidR="00B45F21" w:rsidRPr="009819E4" w:rsidRDefault="00B45F21" w:rsidP="00B45F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819E4">
        <w:rPr>
          <w:i/>
          <w:iCs/>
        </w:rPr>
        <w:t>Соболева Н.А</w:t>
      </w:r>
      <w:r w:rsidRPr="009819E4">
        <w:t xml:space="preserve">. “Российская государственная символика: история и современность” – М.: </w:t>
      </w:r>
      <w:proofErr w:type="spellStart"/>
      <w:r w:rsidRPr="009819E4">
        <w:t>Владос</w:t>
      </w:r>
      <w:proofErr w:type="spellEnd"/>
      <w:r w:rsidRPr="009819E4">
        <w:t xml:space="preserve">, 2002. </w:t>
      </w:r>
    </w:p>
    <w:p w:rsidR="00B45F21" w:rsidRPr="009819E4" w:rsidRDefault="00B45F21" w:rsidP="00B45F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proofErr w:type="spellStart"/>
      <w:r w:rsidRPr="009819E4">
        <w:rPr>
          <w:i/>
          <w:iCs/>
        </w:rPr>
        <w:t>Гризик</w:t>
      </w:r>
      <w:proofErr w:type="spellEnd"/>
      <w:r w:rsidRPr="009819E4">
        <w:rPr>
          <w:i/>
          <w:iCs/>
        </w:rPr>
        <w:t xml:space="preserve"> Т.И.</w:t>
      </w:r>
      <w:r w:rsidRPr="009819E4">
        <w:t xml:space="preserve"> “Познаю мир” – М.: Просвещение, 2000. (Знаки и символы) </w:t>
      </w:r>
    </w:p>
    <w:p w:rsidR="00B45F21" w:rsidRPr="009819E4" w:rsidRDefault="00B45F21" w:rsidP="00B45F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819E4">
        <w:rPr>
          <w:i/>
          <w:iCs/>
        </w:rPr>
        <w:t>Алешина Н.В.</w:t>
      </w:r>
      <w:r w:rsidRPr="009819E4">
        <w:t xml:space="preserve"> “Знакомим дошкольников с родным городом” – М.: ТЦ Сфера, 1999. </w:t>
      </w:r>
    </w:p>
    <w:p w:rsidR="00B45F21" w:rsidRPr="009819E4" w:rsidRDefault="00B45F21" w:rsidP="00B45F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proofErr w:type="gramStart"/>
      <w:r w:rsidRPr="009819E4">
        <w:rPr>
          <w:i/>
          <w:iCs/>
        </w:rPr>
        <w:t>Алешина</w:t>
      </w:r>
      <w:proofErr w:type="gramEnd"/>
      <w:r w:rsidRPr="009819E4">
        <w:rPr>
          <w:i/>
          <w:iCs/>
        </w:rPr>
        <w:t xml:space="preserve"> Н.В.</w:t>
      </w:r>
      <w:r w:rsidRPr="009819E4">
        <w:t xml:space="preserve"> “Патриотическое воспитание” – М.: ЦГЛ, 2004. </w:t>
      </w:r>
    </w:p>
    <w:p w:rsidR="00B45F21" w:rsidRPr="009819E4" w:rsidRDefault="00B45F21" w:rsidP="00B45F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proofErr w:type="spellStart"/>
      <w:r w:rsidRPr="009819E4">
        <w:rPr>
          <w:i/>
          <w:iCs/>
        </w:rPr>
        <w:t>Лукомский</w:t>
      </w:r>
      <w:proofErr w:type="spellEnd"/>
      <w:r w:rsidRPr="009819E4">
        <w:rPr>
          <w:i/>
          <w:iCs/>
        </w:rPr>
        <w:t xml:space="preserve"> В.К., </w:t>
      </w:r>
      <w:proofErr w:type="spellStart"/>
      <w:r w:rsidRPr="009819E4">
        <w:rPr>
          <w:i/>
          <w:iCs/>
        </w:rPr>
        <w:t>Типольт</w:t>
      </w:r>
      <w:proofErr w:type="spellEnd"/>
      <w:r w:rsidRPr="009819E4">
        <w:rPr>
          <w:i/>
          <w:iCs/>
        </w:rPr>
        <w:t xml:space="preserve"> </w:t>
      </w:r>
      <w:proofErr w:type="spellStart"/>
      <w:r w:rsidRPr="009819E4">
        <w:rPr>
          <w:i/>
          <w:iCs/>
        </w:rPr>
        <w:t>Н.А</w:t>
      </w:r>
      <w:r w:rsidRPr="009819E4">
        <w:t>.“Русская</w:t>
      </w:r>
      <w:proofErr w:type="spellEnd"/>
      <w:r w:rsidRPr="009819E4">
        <w:t xml:space="preserve"> геральдика: Руководство к составлению и описанию гербов” – М.: ГПИБ России, 1996. </w:t>
      </w:r>
    </w:p>
    <w:p w:rsidR="00B45F21" w:rsidRPr="009819E4" w:rsidRDefault="00B45F21" w:rsidP="00B45F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819E4">
        <w:rPr>
          <w:i/>
          <w:iCs/>
        </w:rPr>
        <w:t>Данилина Г.Н.</w:t>
      </w:r>
      <w:r w:rsidRPr="009819E4">
        <w:t xml:space="preserve"> “Дошкольнику – об истории и культуре России” – М.: </w:t>
      </w:r>
      <w:proofErr w:type="spellStart"/>
      <w:r w:rsidRPr="009819E4">
        <w:t>Аркти</w:t>
      </w:r>
      <w:proofErr w:type="spellEnd"/>
      <w:r w:rsidRPr="009819E4">
        <w:t xml:space="preserve">, 2005. </w:t>
      </w:r>
    </w:p>
    <w:p w:rsidR="00B45F21" w:rsidRPr="009819E4" w:rsidRDefault="00B45F21" w:rsidP="00B45F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9819E4">
        <w:t xml:space="preserve">Материалы сети Интернет (www.geraldika.ru, www.flags.ru) </w:t>
      </w:r>
    </w:p>
    <w:p w:rsidR="00B45F21" w:rsidRDefault="00B45F21" w:rsidP="00B45F21"/>
    <w:p w:rsidR="00F73E88" w:rsidRDefault="00F73E88"/>
    <w:sectPr w:rsidR="00F7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7B"/>
      </v:shape>
    </w:pict>
  </w:numPicBullet>
  <w:abstractNum w:abstractNumId="0">
    <w:nsid w:val="1D213013"/>
    <w:multiLevelType w:val="multilevel"/>
    <w:tmpl w:val="FE4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D7731"/>
    <w:multiLevelType w:val="multilevel"/>
    <w:tmpl w:val="F91662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565FE"/>
    <w:multiLevelType w:val="hybridMultilevel"/>
    <w:tmpl w:val="B6BAA4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D717E7"/>
    <w:multiLevelType w:val="hybridMultilevel"/>
    <w:tmpl w:val="CEBA3AF4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F805422"/>
    <w:multiLevelType w:val="multilevel"/>
    <w:tmpl w:val="AFA8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8581F"/>
    <w:multiLevelType w:val="multilevel"/>
    <w:tmpl w:val="F91662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85C96"/>
    <w:multiLevelType w:val="multilevel"/>
    <w:tmpl w:val="5C6E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7424B"/>
    <w:multiLevelType w:val="multilevel"/>
    <w:tmpl w:val="E88C0A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017AD"/>
    <w:multiLevelType w:val="hybridMultilevel"/>
    <w:tmpl w:val="ED5479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34"/>
    <w:rsid w:val="00A66634"/>
    <w:rsid w:val="00B45F21"/>
    <w:rsid w:val="00F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2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5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5F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5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2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5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5F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18-236-3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1269</Words>
  <Characters>7239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2013-10-30T09:22:00Z</dcterms:created>
  <dcterms:modified xsi:type="dcterms:W3CDTF">2013-10-30T09:31:00Z</dcterms:modified>
</cp:coreProperties>
</file>