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07" w:type="dxa"/>
        <w:tblLayout w:type="fixed"/>
        <w:tblLook w:val="04A0" w:firstRow="1" w:lastRow="0" w:firstColumn="1" w:lastColumn="0" w:noHBand="0" w:noVBand="1"/>
      </w:tblPr>
      <w:tblGrid>
        <w:gridCol w:w="1913"/>
        <w:gridCol w:w="1881"/>
        <w:gridCol w:w="2126"/>
        <w:gridCol w:w="3686"/>
        <w:gridCol w:w="2245"/>
        <w:gridCol w:w="2574"/>
        <w:gridCol w:w="1537"/>
        <w:gridCol w:w="45"/>
      </w:tblGrid>
      <w:tr w:rsidR="00842CCB" w:rsidRPr="00DF190D" w:rsidTr="00F30BF4">
        <w:trPr>
          <w:gridAfter w:val="1"/>
          <w:wAfter w:w="45" w:type="dxa"/>
          <w:trHeight w:val="555"/>
        </w:trPr>
        <w:tc>
          <w:tcPr>
            <w:tcW w:w="1913" w:type="dxa"/>
            <w:vMerge w:val="restart"/>
          </w:tcPr>
          <w:p w:rsidR="00842CCB" w:rsidRPr="00DF190D" w:rsidRDefault="00842CCB" w:rsidP="00A71D2E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>Содержание раздела программы</w:t>
            </w:r>
          </w:p>
        </w:tc>
        <w:tc>
          <w:tcPr>
            <w:tcW w:w="1881" w:type="dxa"/>
            <w:vMerge w:val="restart"/>
          </w:tcPr>
          <w:p w:rsidR="00842CCB" w:rsidRPr="00DF190D" w:rsidRDefault="00842CCB" w:rsidP="00A71D2E">
            <w:pPr>
              <w:rPr>
                <w:b/>
                <w:sz w:val="24"/>
                <w:szCs w:val="24"/>
              </w:rPr>
            </w:pPr>
            <w:proofErr w:type="gramStart"/>
            <w:r w:rsidRPr="00DF190D">
              <w:rPr>
                <w:b/>
                <w:sz w:val="24"/>
                <w:szCs w:val="24"/>
              </w:rPr>
              <w:t>Временная</w:t>
            </w:r>
            <w:proofErr w:type="gramEnd"/>
            <w:r w:rsidRPr="00DF19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90D">
              <w:rPr>
                <w:b/>
                <w:sz w:val="24"/>
                <w:szCs w:val="24"/>
              </w:rPr>
              <w:t>продолжитель</w:t>
            </w:r>
            <w:r w:rsidR="00F30BF4">
              <w:rPr>
                <w:b/>
                <w:sz w:val="24"/>
                <w:szCs w:val="24"/>
              </w:rPr>
              <w:t>-</w:t>
            </w:r>
            <w:r w:rsidRPr="00DF190D">
              <w:rPr>
                <w:b/>
                <w:sz w:val="24"/>
                <w:szCs w:val="24"/>
              </w:rPr>
              <w:t>ность</w:t>
            </w:r>
            <w:proofErr w:type="spellEnd"/>
            <w:r w:rsidRPr="00DF190D">
              <w:rPr>
                <w:b/>
                <w:sz w:val="24"/>
                <w:szCs w:val="24"/>
              </w:rPr>
              <w:t xml:space="preserve"> реализации содержания программы</w:t>
            </w:r>
          </w:p>
        </w:tc>
        <w:tc>
          <w:tcPr>
            <w:tcW w:w="2126" w:type="dxa"/>
            <w:vMerge w:val="restart"/>
          </w:tcPr>
          <w:p w:rsidR="00842CCB" w:rsidRPr="00DF190D" w:rsidRDefault="00842CCB" w:rsidP="00A71D2E">
            <w:pPr>
              <w:rPr>
                <w:b/>
                <w:sz w:val="24"/>
                <w:szCs w:val="24"/>
              </w:rPr>
            </w:pPr>
          </w:p>
          <w:p w:rsidR="00842CCB" w:rsidRPr="00DF190D" w:rsidRDefault="00842CCB" w:rsidP="00A71D2E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3686" w:type="dxa"/>
            <w:vMerge w:val="restart"/>
          </w:tcPr>
          <w:p w:rsidR="00842CCB" w:rsidRPr="00DF190D" w:rsidRDefault="00842CCB" w:rsidP="00A71D2E">
            <w:pPr>
              <w:rPr>
                <w:b/>
                <w:sz w:val="24"/>
                <w:szCs w:val="24"/>
              </w:rPr>
            </w:pPr>
          </w:p>
          <w:p w:rsidR="00842CCB" w:rsidRPr="00DF190D" w:rsidRDefault="00842CCB" w:rsidP="00A71D2E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 xml:space="preserve">              Задачи </w:t>
            </w:r>
          </w:p>
        </w:tc>
        <w:tc>
          <w:tcPr>
            <w:tcW w:w="4819" w:type="dxa"/>
            <w:gridSpan w:val="2"/>
          </w:tcPr>
          <w:p w:rsidR="00842CCB" w:rsidRPr="00DF190D" w:rsidRDefault="00842CCB" w:rsidP="00A71D2E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 xml:space="preserve">                Развивающая среда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842CCB" w:rsidRPr="00DF190D" w:rsidRDefault="00F30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освоения способов, знаний, умений детьми</w:t>
            </w:r>
          </w:p>
        </w:tc>
      </w:tr>
      <w:tr w:rsidR="00842CCB" w:rsidRPr="00DF190D" w:rsidTr="00F30BF4">
        <w:trPr>
          <w:gridAfter w:val="1"/>
          <w:wAfter w:w="45" w:type="dxa"/>
          <w:trHeight w:val="780"/>
        </w:trPr>
        <w:tc>
          <w:tcPr>
            <w:tcW w:w="1913" w:type="dxa"/>
            <w:vMerge/>
          </w:tcPr>
          <w:p w:rsidR="00842CCB" w:rsidRDefault="00842CCB" w:rsidP="00A71D2E"/>
        </w:tc>
        <w:tc>
          <w:tcPr>
            <w:tcW w:w="1881" w:type="dxa"/>
            <w:vMerge/>
          </w:tcPr>
          <w:p w:rsidR="00842CCB" w:rsidRDefault="00842CCB" w:rsidP="00A71D2E"/>
        </w:tc>
        <w:tc>
          <w:tcPr>
            <w:tcW w:w="2126" w:type="dxa"/>
            <w:vMerge/>
          </w:tcPr>
          <w:p w:rsidR="00842CCB" w:rsidRDefault="00842CCB" w:rsidP="00A71D2E"/>
        </w:tc>
        <w:tc>
          <w:tcPr>
            <w:tcW w:w="3686" w:type="dxa"/>
            <w:vMerge/>
          </w:tcPr>
          <w:p w:rsidR="00842CCB" w:rsidRDefault="00842CCB" w:rsidP="00A71D2E"/>
        </w:tc>
        <w:tc>
          <w:tcPr>
            <w:tcW w:w="2245" w:type="dxa"/>
          </w:tcPr>
          <w:p w:rsidR="00842CCB" w:rsidRPr="00DF190D" w:rsidRDefault="00842CCB" w:rsidP="00A71D2E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>Предметно – пространственная среда</w:t>
            </w:r>
          </w:p>
        </w:tc>
        <w:tc>
          <w:tcPr>
            <w:tcW w:w="2574" w:type="dxa"/>
          </w:tcPr>
          <w:p w:rsidR="00842CCB" w:rsidRPr="00DF190D" w:rsidRDefault="00842CCB" w:rsidP="00A71D2E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>Методы и приемы взаимодействия педагога с детьми</w:t>
            </w:r>
          </w:p>
        </w:tc>
        <w:tc>
          <w:tcPr>
            <w:tcW w:w="1537" w:type="dxa"/>
            <w:vMerge/>
            <w:shd w:val="clear" w:color="auto" w:fill="auto"/>
          </w:tcPr>
          <w:p w:rsidR="00842CCB" w:rsidRPr="00DF190D" w:rsidRDefault="00842CCB">
            <w:pPr>
              <w:rPr>
                <w:b/>
                <w:sz w:val="24"/>
                <w:szCs w:val="24"/>
              </w:rPr>
            </w:pPr>
          </w:p>
        </w:tc>
      </w:tr>
      <w:tr w:rsidR="00791400" w:rsidTr="00791400">
        <w:trPr>
          <w:gridAfter w:val="1"/>
          <w:wAfter w:w="45" w:type="dxa"/>
          <w:trHeight w:val="2970"/>
        </w:trPr>
        <w:tc>
          <w:tcPr>
            <w:tcW w:w="1913" w:type="dxa"/>
            <w:vMerge w:val="restart"/>
          </w:tcPr>
          <w:p w:rsidR="00791400" w:rsidRPr="00DF190D" w:rsidRDefault="00791400" w:rsidP="00A71D2E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>Я - человек</w:t>
            </w:r>
          </w:p>
        </w:tc>
        <w:tc>
          <w:tcPr>
            <w:tcW w:w="1881" w:type="dxa"/>
            <w:vMerge w:val="restart"/>
          </w:tcPr>
          <w:p w:rsidR="00791400" w:rsidRDefault="00791400" w:rsidP="00A71D2E">
            <w:r>
              <w:t>2*30 = 60 мин</w:t>
            </w:r>
          </w:p>
        </w:tc>
        <w:tc>
          <w:tcPr>
            <w:tcW w:w="2126" w:type="dxa"/>
          </w:tcPr>
          <w:p w:rsidR="00791400" w:rsidRDefault="00791400" w:rsidP="00A71D2E">
            <w:r>
              <w:t>« Как устроен Я »</w:t>
            </w:r>
          </w:p>
        </w:tc>
        <w:tc>
          <w:tcPr>
            <w:tcW w:w="3686" w:type="dxa"/>
          </w:tcPr>
          <w:p w:rsidR="00791400" w:rsidRDefault="00791400" w:rsidP="00A71D2E">
            <w:r>
              <w:t>Познакомить детей с особенностями функционирования тела, строением организма. Углубить представления о себе, своих индивидуальных способностях; формировать положительную оценку и образ себя.</w:t>
            </w:r>
          </w:p>
          <w:p w:rsidR="00791400" w:rsidRDefault="00791400" w:rsidP="00A71D2E"/>
          <w:p w:rsidR="00791400" w:rsidRDefault="00791400" w:rsidP="00A71D2E"/>
          <w:p w:rsidR="00791400" w:rsidRDefault="00791400" w:rsidP="00A71D2E"/>
        </w:tc>
        <w:tc>
          <w:tcPr>
            <w:tcW w:w="2245" w:type="dxa"/>
          </w:tcPr>
          <w:p w:rsidR="00791400" w:rsidRDefault="00791400" w:rsidP="00A71D2E">
            <w:r>
              <w:t xml:space="preserve">Силуэт тела человека; изображения мальчика и девочки </w:t>
            </w:r>
            <w:proofErr w:type="gramStart"/>
            <w:r>
              <w:t xml:space="preserve">( </w:t>
            </w:r>
            <w:proofErr w:type="gramEnd"/>
            <w:r>
              <w:t>на каждого ребенка); фотографии детей разного возраста и членов их семей; фломастеры; цветные карандаши.</w:t>
            </w:r>
          </w:p>
        </w:tc>
        <w:tc>
          <w:tcPr>
            <w:tcW w:w="2574" w:type="dxa"/>
          </w:tcPr>
          <w:p w:rsidR="00791400" w:rsidRDefault="00791400" w:rsidP="00A71D2E">
            <w:r>
              <w:t>Просмотр альбома с фотографиями; беседа; физкультминутка; д/игра « Создай свой портрет».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791400" w:rsidRDefault="00791400"/>
          <w:p w:rsidR="00791400" w:rsidRDefault="00791400"/>
          <w:p w:rsidR="00791400" w:rsidRDefault="00791400"/>
          <w:p w:rsidR="00791400" w:rsidRDefault="00791400">
            <w:r>
              <w:t>Сформирована положительная оценка себя; имеют представление о человеческих качествах: красота, аккуратность, любовь, вежливость и т.д.</w:t>
            </w:r>
          </w:p>
        </w:tc>
      </w:tr>
      <w:tr w:rsidR="00791400" w:rsidTr="00F30BF4">
        <w:trPr>
          <w:gridAfter w:val="1"/>
          <w:wAfter w:w="45" w:type="dxa"/>
          <w:trHeight w:val="2940"/>
        </w:trPr>
        <w:tc>
          <w:tcPr>
            <w:tcW w:w="1913" w:type="dxa"/>
            <w:vMerge/>
          </w:tcPr>
          <w:p w:rsidR="00791400" w:rsidRPr="00DF190D" w:rsidRDefault="00791400" w:rsidP="00A71D2E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791400" w:rsidRDefault="00791400" w:rsidP="00A71D2E"/>
        </w:tc>
        <w:tc>
          <w:tcPr>
            <w:tcW w:w="2126" w:type="dxa"/>
          </w:tcPr>
          <w:p w:rsidR="00791400" w:rsidRDefault="00791400" w:rsidP="00A71D2E">
            <w:r>
              <w:t>« Кто я такой?»</w:t>
            </w:r>
          </w:p>
        </w:tc>
        <w:tc>
          <w:tcPr>
            <w:tcW w:w="3686" w:type="dxa"/>
          </w:tcPr>
          <w:p w:rsidR="00791400" w:rsidRDefault="00791400" w:rsidP="00A71D2E">
            <w:r>
              <w:t>Расширить знания детей о себе, своем имени, фамилии.</w:t>
            </w:r>
          </w:p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</w:tc>
        <w:tc>
          <w:tcPr>
            <w:tcW w:w="2245" w:type="dxa"/>
          </w:tcPr>
          <w:p w:rsidR="00791400" w:rsidRDefault="00791400" w:rsidP="00A71D2E">
            <w:r>
              <w:t>Зеркало; предметные картинки с изображением животных, птиц.</w:t>
            </w:r>
          </w:p>
        </w:tc>
        <w:tc>
          <w:tcPr>
            <w:tcW w:w="2574" w:type="dxa"/>
          </w:tcPr>
          <w:p w:rsidR="00791400" w:rsidRDefault="00791400" w:rsidP="00A71D2E">
            <w:r>
              <w:t>Беседа; рассматривание картинок.</w:t>
            </w:r>
          </w:p>
        </w:tc>
        <w:tc>
          <w:tcPr>
            <w:tcW w:w="1537" w:type="dxa"/>
            <w:vMerge/>
            <w:shd w:val="clear" w:color="auto" w:fill="auto"/>
          </w:tcPr>
          <w:p w:rsidR="00791400" w:rsidRDefault="00791400"/>
        </w:tc>
      </w:tr>
      <w:tr w:rsidR="00791400" w:rsidTr="00791400">
        <w:trPr>
          <w:gridAfter w:val="1"/>
          <w:wAfter w:w="45" w:type="dxa"/>
          <w:trHeight w:val="2145"/>
        </w:trPr>
        <w:tc>
          <w:tcPr>
            <w:tcW w:w="1913" w:type="dxa"/>
            <w:vMerge w:val="restart"/>
          </w:tcPr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791400" w:rsidRPr="00DF190D" w:rsidRDefault="00791400" w:rsidP="00A71D2E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>Я осваиваю гигиену и этикет</w:t>
            </w:r>
          </w:p>
        </w:tc>
        <w:tc>
          <w:tcPr>
            <w:tcW w:w="1881" w:type="dxa"/>
            <w:vMerge w:val="restart"/>
          </w:tcPr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791400" w:rsidRDefault="00636D89" w:rsidP="00A71D2E">
            <w:r>
              <w:t>3*30 = 9</w:t>
            </w:r>
            <w:r w:rsidR="00791400">
              <w:t>0 мин</w:t>
            </w:r>
          </w:p>
        </w:tc>
        <w:tc>
          <w:tcPr>
            <w:tcW w:w="2126" w:type="dxa"/>
          </w:tcPr>
          <w:p w:rsidR="00791400" w:rsidRDefault="00791400" w:rsidP="00A71D2E">
            <w:r>
              <w:lastRenderedPageBreak/>
              <w:t>« Что такое личная гигиена»</w:t>
            </w:r>
          </w:p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A13874" w:rsidP="00A71D2E">
            <w:r>
              <w:lastRenderedPageBreak/>
              <w:t>« Чтобы кожа была здоровой»</w:t>
            </w:r>
          </w:p>
          <w:p w:rsidR="00791400" w:rsidRDefault="00791400" w:rsidP="00A71D2E"/>
        </w:tc>
        <w:tc>
          <w:tcPr>
            <w:tcW w:w="3686" w:type="dxa"/>
          </w:tcPr>
          <w:p w:rsidR="00791400" w:rsidRDefault="00791400" w:rsidP="00A71D2E">
            <w:r>
              <w:lastRenderedPageBreak/>
              <w:t>Уточнить и систематизировать знания детей о необходимости гигиенических процедур. Закрепить представления о правилах личной гигиены.</w:t>
            </w:r>
          </w:p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A13874" w:rsidP="00A71D2E">
            <w:r>
              <w:lastRenderedPageBreak/>
              <w:t xml:space="preserve">Формировать навыки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правил личной гигиены.</w:t>
            </w:r>
          </w:p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</w:tc>
        <w:tc>
          <w:tcPr>
            <w:tcW w:w="2245" w:type="dxa"/>
          </w:tcPr>
          <w:p w:rsidR="00791400" w:rsidRDefault="00791400" w:rsidP="00A71D2E">
            <w:r>
              <w:lastRenderedPageBreak/>
              <w:t>Иллюстративный материал, отражающий необходимость вып</w:t>
            </w:r>
            <w:r w:rsidR="00A13874">
              <w:t>олнения гигиенических процедур.</w:t>
            </w:r>
          </w:p>
          <w:p w:rsidR="00A13874" w:rsidRDefault="00A13874" w:rsidP="00A71D2E"/>
          <w:p w:rsidR="00A13874" w:rsidRDefault="00A13874" w:rsidP="00A71D2E"/>
          <w:p w:rsidR="00A13874" w:rsidRDefault="00A13874" w:rsidP="00A71D2E">
            <w:r>
              <w:lastRenderedPageBreak/>
              <w:t>Картинки, помеченные красным ободком с неправильными действиями детей.</w:t>
            </w:r>
          </w:p>
        </w:tc>
        <w:tc>
          <w:tcPr>
            <w:tcW w:w="2574" w:type="dxa"/>
          </w:tcPr>
          <w:p w:rsidR="00791400" w:rsidRDefault="00791400" w:rsidP="00A71D2E">
            <w:r>
              <w:lastRenderedPageBreak/>
              <w:t>Чтение стихотворения « Девочка чумазая»; беседа; физкультминутка</w:t>
            </w:r>
          </w:p>
          <w:p w:rsidR="00A13874" w:rsidRDefault="00A13874" w:rsidP="00A71D2E"/>
          <w:p w:rsidR="00A13874" w:rsidRDefault="00A13874" w:rsidP="00A71D2E"/>
          <w:p w:rsidR="00A13874" w:rsidRDefault="00A13874" w:rsidP="00A71D2E"/>
          <w:p w:rsidR="00A13874" w:rsidRDefault="00A13874" w:rsidP="00A71D2E"/>
          <w:p w:rsidR="00A13874" w:rsidRDefault="00A13874" w:rsidP="00A71D2E"/>
          <w:p w:rsidR="00A13874" w:rsidRDefault="00A13874" w:rsidP="00A71D2E">
            <w:r>
              <w:lastRenderedPageBreak/>
              <w:t>Игровая ситуация; беседа; рассматривание картинок.</w:t>
            </w:r>
          </w:p>
          <w:p w:rsidR="00A13874" w:rsidRDefault="00A13874" w:rsidP="00A71D2E"/>
        </w:tc>
        <w:tc>
          <w:tcPr>
            <w:tcW w:w="1537" w:type="dxa"/>
            <w:vMerge w:val="restart"/>
            <w:shd w:val="clear" w:color="auto" w:fill="auto"/>
          </w:tcPr>
          <w:p w:rsidR="00791400" w:rsidRDefault="00791400">
            <w:r>
              <w:lastRenderedPageBreak/>
              <w:t>Сформировано представление о правилах поведения за столом, личной и общественной гигиене.</w:t>
            </w:r>
          </w:p>
        </w:tc>
      </w:tr>
      <w:tr w:rsidR="00791400" w:rsidTr="00F30BF4">
        <w:trPr>
          <w:gridAfter w:val="1"/>
          <w:wAfter w:w="45" w:type="dxa"/>
          <w:trHeight w:val="2415"/>
        </w:trPr>
        <w:tc>
          <w:tcPr>
            <w:tcW w:w="1913" w:type="dxa"/>
            <w:vMerge/>
          </w:tcPr>
          <w:p w:rsidR="00791400" w:rsidRPr="00DF190D" w:rsidRDefault="00791400" w:rsidP="00A71D2E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791400" w:rsidRDefault="00791400" w:rsidP="00A71D2E"/>
        </w:tc>
        <w:tc>
          <w:tcPr>
            <w:tcW w:w="2126" w:type="dxa"/>
          </w:tcPr>
          <w:p w:rsidR="00791400" w:rsidRDefault="00A13874" w:rsidP="00A71D2E">
            <w:r>
              <w:t>« Как беречь зубы»</w:t>
            </w:r>
          </w:p>
        </w:tc>
        <w:tc>
          <w:tcPr>
            <w:tcW w:w="3686" w:type="dxa"/>
          </w:tcPr>
          <w:p w:rsidR="00791400" w:rsidRDefault="00A13874" w:rsidP="00A71D2E">
            <w:r>
              <w:t>Рассказать, что полезно для зубов, а что вредно.</w:t>
            </w:r>
          </w:p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  <w:p w:rsidR="00791400" w:rsidRDefault="00791400" w:rsidP="00A71D2E"/>
        </w:tc>
        <w:tc>
          <w:tcPr>
            <w:tcW w:w="2245" w:type="dxa"/>
          </w:tcPr>
          <w:p w:rsidR="00791400" w:rsidRDefault="00A13874" w:rsidP="00A71D2E">
            <w:r>
              <w:t>Два плоскостных зуба – здоровый и больной, предметные картинки с продуктами питания.</w:t>
            </w:r>
          </w:p>
          <w:p w:rsidR="00A13874" w:rsidRDefault="00A13874" w:rsidP="00A71D2E"/>
        </w:tc>
        <w:tc>
          <w:tcPr>
            <w:tcW w:w="2574" w:type="dxa"/>
          </w:tcPr>
          <w:p w:rsidR="00791400" w:rsidRDefault="00636D89" w:rsidP="00A71D2E">
            <w:r>
              <w:t>Игровая ситуация; беседа; рассматривание предметных картинок</w:t>
            </w:r>
          </w:p>
        </w:tc>
        <w:tc>
          <w:tcPr>
            <w:tcW w:w="1537" w:type="dxa"/>
            <w:vMerge/>
            <w:shd w:val="clear" w:color="auto" w:fill="auto"/>
          </w:tcPr>
          <w:p w:rsidR="00791400" w:rsidRDefault="00791400"/>
        </w:tc>
      </w:tr>
      <w:tr w:rsidR="00842CCB" w:rsidTr="00F30BF4">
        <w:trPr>
          <w:gridAfter w:val="1"/>
          <w:wAfter w:w="45" w:type="dxa"/>
        </w:trPr>
        <w:tc>
          <w:tcPr>
            <w:tcW w:w="1913" w:type="dxa"/>
          </w:tcPr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636D89" w:rsidRDefault="00636D89" w:rsidP="00A71D2E">
            <w:pPr>
              <w:rPr>
                <w:b/>
                <w:sz w:val="24"/>
                <w:szCs w:val="24"/>
              </w:rPr>
            </w:pPr>
          </w:p>
          <w:p w:rsidR="00842CCB" w:rsidRPr="00DF190D" w:rsidRDefault="00842CCB" w:rsidP="00A71D2E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>Я учусь правильно организовывать свою жизнь</w:t>
            </w:r>
          </w:p>
        </w:tc>
        <w:tc>
          <w:tcPr>
            <w:tcW w:w="1881" w:type="dxa"/>
          </w:tcPr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842CCB" w:rsidRDefault="00636D89" w:rsidP="00A71D2E">
            <w:r>
              <w:t>2</w:t>
            </w:r>
            <w:r w:rsidR="00F30BF4">
              <w:t>*30 = 3</w:t>
            </w:r>
            <w:r>
              <w:t>6</w:t>
            </w:r>
            <w:r w:rsidR="00F30BF4">
              <w:t>0</w:t>
            </w:r>
            <w:r w:rsidR="00842CCB">
              <w:t xml:space="preserve"> мин</w:t>
            </w:r>
          </w:p>
        </w:tc>
        <w:tc>
          <w:tcPr>
            <w:tcW w:w="2126" w:type="dxa"/>
          </w:tcPr>
          <w:p w:rsidR="00842CCB" w:rsidRDefault="00636D89" w:rsidP="00A71D2E">
            <w:r>
              <w:t>« Режим дня</w:t>
            </w:r>
            <w:r w:rsidR="00842CCB">
              <w:t>»</w:t>
            </w:r>
          </w:p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>
            <w:r>
              <w:lastRenderedPageBreak/>
              <w:t>« Настроение»</w:t>
            </w:r>
          </w:p>
        </w:tc>
        <w:tc>
          <w:tcPr>
            <w:tcW w:w="3686" w:type="dxa"/>
          </w:tcPr>
          <w:p w:rsidR="00842CCB" w:rsidRDefault="00636D89" w:rsidP="00A71D2E">
            <w:r>
              <w:lastRenderedPageBreak/>
              <w:t>Рассказать о режиме дня и пользе его соблюдения</w:t>
            </w:r>
          </w:p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>
            <w:r>
              <w:lastRenderedPageBreak/>
              <w:t>Закреплять знания детей о чувствах, эмоциях; создавать у детей позитивное настроение.</w:t>
            </w:r>
          </w:p>
          <w:p w:rsidR="00636D89" w:rsidRDefault="00636D89" w:rsidP="00A71D2E"/>
        </w:tc>
        <w:tc>
          <w:tcPr>
            <w:tcW w:w="2245" w:type="dxa"/>
          </w:tcPr>
          <w:p w:rsidR="00842CCB" w:rsidRDefault="00636D89" w:rsidP="00A71D2E">
            <w:r>
              <w:lastRenderedPageBreak/>
              <w:t>Схема режима дня для дошкольника; иллюстрированный материал, отражающий правильный и неправильный режим дня.</w:t>
            </w:r>
          </w:p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>
            <w:r>
              <w:lastRenderedPageBreak/>
              <w:t>Сюжетные картинки</w:t>
            </w:r>
          </w:p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</w:tc>
        <w:tc>
          <w:tcPr>
            <w:tcW w:w="2574" w:type="dxa"/>
          </w:tcPr>
          <w:p w:rsidR="00842CCB" w:rsidRDefault="00EA0AD0" w:rsidP="00A71D2E">
            <w:r>
              <w:lastRenderedPageBreak/>
              <w:t>Игровая ситуация; рассматривание альбома с иллюстрациями разных видов спорта; физкультминутка.</w:t>
            </w:r>
          </w:p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>
            <w:r>
              <w:lastRenderedPageBreak/>
              <w:t>Игровая ситуация; беседа; рассматривание сюжетных картинок</w:t>
            </w:r>
          </w:p>
          <w:p w:rsidR="00636D89" w:rsidRDefault="00636D89" w:rsidP="00A71D2E"/>
        </w:tc>
        <w:tc>
          <w:tcPr>
            <w:tcW w:w="1537" w:type="dxa"/>
            <w:shd w:val="clear" w:color="auto" w:fill="auto"/>
          </w:tcPr>
          <w:p w:rsidR="00636D89" w:rsidRDefault="00636D89"/>
          <w:p w:rsidR="00636D89" w:rsidRDefault="00636D89"/>
          <w:p w:rsidR="00636D89" w:rsidRDefault="00636D89"/>
          <w:p w:rsidR="00636D89" w:rsidRDefault="00636D89"/>
          <w:p w:rsidR="00636D89" w:rsidRDefault="00636D89"/>
          <w:p w:rsidR="00842CCB" w:rsidRDefault="00A517E4">
            <w:r>
              <w:t>Имеют представления о рациональном отдыхе, развита стойкая привычка к спорту, физической культуре, зарядке.</w:t>
            </w:r>
          </w:p>
        </w:tc>
      </w:tr>
      <w:tr w:rsidR="00842CCB" w:rsidTr="00950532">
        <w:trPr>
          <w:gridAfter w:val="1"/>
          <w:wAfter w:w="45" w:type="dxa"/>
          <w:trHeight w:val="5609"/>
        </w:trPr>
        <w:tc>
          <w:tcPr>
            <w:tcW w:w="1913" w:type="dxa"/>
            <w:vMerge w:val="restart"/>
          </w:tcPr>
          <w:p w:rsidR="00A517E4" w:rsidRDefault="00A517E4" w:rsidP="00A71D2E">
            <w:pPr>
              <w:rPr>
                <w:b/>
                <w:sz w:val="24"/>
                <w:szCs w:val="24"/>
              </w:rPr>
            </w:pPr>
          </w:p>
          <w:p w:rsidR="00A517E4" w:rsidRDefault="00A517E4" w:rsidP="00A71D2E">
            <w:pPr>
              <w:rPr>
                <w:b/>
                <w:sz w:val="24"/>
                <w:szCs w:val="24"/>
              </w:rPr>
            </w:pPr>
          </w:p>
          <w:p w:rsidR="00A517E4" w:rsidRDefault="00A517E4" w:rsidP="00A71D2E">
            <w:pPr>
              <w:rPr>
                <w:b/>
                <w:sz w:val="24"/>
                <w:szCs w:val="24"/>
              </w:rPr>
            </w:pPr>
          </w:p>
          <w:p w:rsidR="00A517E4" w:rsidRDefault="00A517E4" w:rsidP="00A71D2E">
            <w:pPr>
              <w:rPr>
                <w:b/>
                <w:sz w:val="24"/>
                <w:szCs w:val="24"/>
              </w:rPr>
            </w:pPr>
          </w:p>
          <w:p w:rsidR="00A517E4" w:rsidRDefault="00A517E4" w:rsidP="00A71D2E">
            <w:pPr>
              <w:rPr>
                <w:b/>
                <w:sz w:val="24"/>
                <w:szCs w:val="24"/>
              </w:rPr>
            </w:pPr>
          </w:p>
          <w:p w:rsidR="00A517E4" w:rsidRDefault="00A517E4" w:rsidP="00A71D2E">
            <w:pPr>
              <w:rPr>
                <w:b/>
                <w:sz w:val="24"/>
                <w:szCs w:val="24"/>
              </w:rPr>
            </w:pPr>
          </w:p>
          <w:p w:rsidR="00A517E4" w:rsidRDefault="00A517E4" w:rsidP="00A71D2E">
            <w:pPr>
              <w:rPr>
                <w:b/>
                <w:sz w:val="24"/>
                <w:szCs w:val="24"/>
              </w:rPr>
            </w:pPr>
          </w:p>
          <w:p w:rsidR="00A517E4" w:rsidRDefault="00A517E4" w:rsidP="00A71D2E">
            <w:pPr>
              <w:rPr>
                <w:b/>
                <w:sz w:val="24"/>
                <w:szCs w:val="24"/>
              </w:rPr>
            </w:pPr>
          </w:p>
          <w:p w:rsidR="00A517E4" w:rsidRDefault="00A517E4" w:rsidP="00A71D2E">
            <w:pPr>
              <w:rPr>
                <w:b/>
                <w:sz w:val="24"/>
                <w:szCs w:val="24"/>
              </w:rPr>
            </w:pPr>
          </w:p>
          <w:p w:rsidR="00A517E4" w:rsidRDefault="00A517E4" w:rsidP="00A71D2E">
            <w:pPr>
              <w:rPr>
                <w:b/>
                <w:sz w:val="24"/>
                <w:szCs w:val="24"/>
              </w:rPr>
            </w:pPr>
          </w:p>
          <w:p w:rsidR="00A517E4" w:rsidRDefault="00A517E4" w:rsidP="00A71D2E">
            <w:pPr>
              <w:rPr>
                <w:b/>
                <w:sz w:val="24"/>
                <w:szCs w:val="24"/>
              </w:rPr>
            </w:pPr>
          </w:p>
          <w:p w:rsidR="00A517E4" w:rsidRDefault="00A517E4" w:rsidP="00A71D2E">
            <w:pPr>
              <w:rPr>
                <w:b/>
                <w:sz w:val="24"/>
                <w:szCs w:val="24"/>
              </w:rPr>
            </w:pPr>
          </w:p>
          <w:p w:rsidR="00842CCB" w:rsidRPr="00DF190D" w:rsidRDefault="00842CCB" w:rsidP="00A71D2E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>Я учусь охранять свою жизнь и здоровье</w:t>
            </w:r>
          </w:p>
        </w:tc>
        <w:tc>
          <w:tcPr>
            <w:tcW w:w="1881" w:type="dxa"/>
            <w:vMerge w:val="restart"/>
          </w:tcPr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636D89" w:rsidRDefault="00636D89" w:rsidP="00A71D2E"/>
          <w:p w:rsidR="00950532" w:rsidRDefault="00950532" w:rsidP="00A71D2E"/>
          <w:p w:rsidR="00950532" w:rsidRDefault="00950532" w:rsidP="00A71D2E"/>
          <w:p w:rsidR="00950532" w:rsidRDefault="00950532" w:rsidP="00A71D2E"/>
          <w:p w:rsidR="00842CCB" w:rsidRDefault="00EA0AD0" w:rsidP="00A71D2E">
            <w:r>
              <w:t xml:space="preserve">3*30 = 90 </w:t>
            </w:r>
            <w:r w:rsidR="00842CCB">
              <w:t xml:space="preserve"> мин</w:t>
            </w:r>
          </w:p>
        </w:tc>
        <w:tc>
          <w:tcPr>
            <w:tcW w:w="2126" w:type="dxa"/>
          </w:tcPr>
          <w:p w:rsidR="00842CCB" w:rsidRDefault="00FD2220" w:rsidP="00A71D2E">
            <w:r>
              <w:t>« Д</w:t>
            </w:r>
            <w:r w:rsidR="00EA0AD0">
              <w:t>орожные знаки»</w:t>
            </w:r>
          </w:p>
        </w:tc>
        <w:tc>
          <w:tcPr>
            <w:tcW w:w="3686" w:type="dxa"/>
          </w:tcPr>
          <w:p w:rsidR="00842CCB" w:rsidRDefault="00842CCB" w:rsidP="00A71D2E">
            <w:r>
              <w:t>Рассказ</w:t>
            </w:r>
            <w:r w:rsidR="00636D89">
              <w:t>ать о правилах поведения в быту.</w:t>
            </w:r>
          </w:p>
        </w:tc>
        <w:tc>
          <w:tcPr>
            <w:tcW w:w="2245" w:type="dxa"/>
          </w:tcPr>
          <w:p w:rsidR="00842CCB" w:rsidRDefault="00842CCB" w:rsidP="00A71D2E">
            <w:r>
              <w:t>Игрушка зайка; предметные картинки; иллюстрации « опасные ситуации дома».</w:t>
            </w:r>
          </w:p>
        </w:tc>
        <w:tc>
          <w:tcPr>
            <w:tcW w:w="2574" w:type="dxa"/>
          </w:tcPr>
          <w:p w:rsidR="00842CCB" w:rsidRDefault="00842CCB" w:rsidP="00A71D2E">
            <w:proofErr w:type="gramStart"/>
            <w:r>
              <w:t>Игровая ситуация; беседа; отгадывание загадок; игровые упражнения « На свои места»; игра – драматизация « Кошкин дом».</w:t>
            </w:r>
            <w:proofErr w:type="gramEnd"/>
          </w:p>
        </w:tc>
        <w:tc>
          <w:tcPr>
            <w:tcW w:w="1537" w:type="dxa"/>
            <w:tcBorders>
              <w:bottom w:val="nil"/>
            </w:tcBorders>
            <w:shd w:val="clear" w:color="auto" w:fill="auto"/>
          </w:tcPr>
          <w:p w:rsidR="00774ABB" w:rsidRDefault="00774ABB"/>
          <w:p w:rsidR="00774ABB" w:rsidRDefault="00774ABB">
            <w:r>
              <w:t>Имеют представление об охране здоровья; о правилах личной безопасности в быту и в разных жизненных ситуациях; умеют предвидеть последствия своих</w:t>
            </w:r>
            <w:r w:rsidR="00A517E4">
              <w:t xml:space="preserve"> на основе разных ситуаций </w:t>
            </w:r>
            <w:proofErr w:type="gramStart"/>
            <w:r w:rsidR="00A517E4">
              <w:t xml:space="preserve">( </w:t>
            </w:r>
            <w:proofErr w:type="gramEnd"/>
            <w:r w:rsidR="00A517E4">
              <w:t>потерялся на улице, встретился с незнакомым человеком)</w:t>
            </w:r>
          </w:p>
        </w:tc>
      </w:tr>
      <w:tr w:rsidR="00842CCB" w:rsidTr="00774ABB">
        <w:trPr>
          <w:trHeight w:val="1440"/>
        </w:trPr>
        <w:tc>
          <w:tcPr>
            <w:tcW w:w="1913" w:type="dxa"/>
            <w:vMerge/>
          </w:tcPr>
          <w:p w:rsidR="00842CCB" w:rsidRDefault="00842CCB" w:rsidP="00A71D2E"/>
        </w:tc>
        <w:tc>
          <w:tcPr>
            <w:tcW w:w="1881" w:type="dxa"/>
            <w:vMerge/>
          </w:tcPr>
          <w:p w:rsidR="00842CCB" w:rsidRDefault="00842CCB" w:rsidP="00A71D2E"/>
        </w:tc>
        <w:tc>
          <w:tcPr>
            <w:tcW w:w="2126" w:type="dxa"/>
          </w:tcPr>
          <w:p w:rsidR="00842CCB" w:rsidRDefault="00FD2220" w:rsidP="00A71D2E">
            <w:r>
              <w:t>« Если ты потерялся на улице</w:t>
            </w:r>
            <w:r w:rsidR="00842CCB">
              <w:t>»</w:t>
            </w:r>
          </w:p>
        </w:tc>
        <w:tc>
          <w:tcPr>
            <w:tcW w:w="3686" w:type="dxa"/>
          </w:tcPr>
          <w:p w:rsidR="00842CCB" w:rsidRDefault="00FD2220" w:rsidP="00A71D2E">
            <w:r>
              <w:t xml:space="preserve">Учить детей правилам поведения на улице; определять круг взрослых людей, к которым можно обратиться; знать свой домашний адрес, номер телефона, уметь обозначать ориентиры, которые помогут найти его место </w:t>
            </w:r>
            <w:r>
              <w:lastRenderedPageBreak/>
              <w:t>жительства</w:t>
            </w:r>
            <w:r w:rsidR="00842CCB">
              <w:t>.</w:t>
            </w:r>
          </w:p>
        </w:tc>
        <w:tc>
          <w:tcPr>
            <w:tcW w:w="2245" w:type="dxa"/>
          </w:tcPr>
          <w:p w:rsidR="00842CCB" w:rsidRDefault="00FD2220" w:rsidP="00A71D2E">
            <w:r>
              <w:lastRenderedPageBreak/>
              <w:t>Сюжетные картинки, изображающие</w:t>
            </w:r>
            <w:r w:rsidR="00455C5F">
              <w:t xml:space="preserve"> ребенка на улицах города; альбомный лист на каждого ребенка; фломастеры.</w:t>
            </w:r>
          </w:p>
        </w:tc>
        <w:tc>
          <w:tcPr>
            <w:tcW w:w="2574" w:type="dxa"/>
          </w:tcPr>
          <w:p w:rsidR="00842CCB" w:rsidRDefault="00455C5F" w:rsidP="00A71D2E">
            <w:r>
              <w:t>Игровая ситуация; беседа; физкультминутка; игровое упражнение « если ты потерялся»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842CCB" w:rsidRDefault="00842CCB"/>
        </w:tc>
      </w:tr>
      <w:tr w:rsidR="00842CCB" w:rsidTr="00774ABB">
        <w:trPr>
          <w:trHeight w:val="1231"/>
        </w:trPr>
        <w:tc>
          <w:tcPr>
            <w:tcW w:w="1913" w:type="dxa"/>
            <w:vMerge/>
          </w:tcPr>
          <w:p w:rsidR="00842CCB" w:rsidRDefault="00842CCB" w:rsidP="00A71D2E"/>
        </w:tc>
        <w:tc>
          <w:tcPr>
            <w:tcW w:w="1881" w:type="dxa"/>
            <w:vMerge/>
          </w:tcPr>
          <w:p w:rsidR="00842CCB" w:rsidRDefault="00842CCB" w:rsidP="00A71D2E"/>
        </w:tc>
        <w:tc>
          <w:tcPr>
            <w:tcW w:w="2126" w:type="dxa"/>
          </w:tcPr>
          <w:p w:rsidR="00842CCB" w:rsidRDefault="00455C5F" w:rsidP="00A71D2E">
            <w:r>
              <w:t>« Съедобные и несъедобные грибы и ягоды</w:t>
            </w:r>
            <w:r w:rsidR="00842CCB">
              <w:t>»</w:t>
            </w:r>
          </w:p>
        </w:tc>
        <w:tc>
          <w:tcPr>
            <w:tcW w:w="3686" w:type="dxa"/>
          </w:tcPr>
          <w:p w:rsidR="00842CCB" w:rsidRDefault="00455C5F" w:rsidP="00A71D2E">
            <w:r>
              <w:t>Закрепить знания детей о съедобных и несъедобных грибах, ягодах, научить их различать по внешнему виду, рассказать об опасности их воздействия на организм</w:t>
            </w:r>
          </w:p>
        </w:tc>
        <w:tc>
          <w:tcPr>
            <w:tcW w:w="2245" w:type="dxa"/>
          </w:tcPr>
          <w:p w:rsidR="00A517E4" w:rsidRDefault="00455C5F" w:rsidP="00A71D2E">
            <w:r>
              <w:t xml:space="preserve">Иллюстрации съедобных и несъедобных грибов и ягод; картинки с изображением Ежика и Бабы </w:t>
            </w:r>
          </w:p>
          <w:p w:rsidR="00842CCB" w:rsidRDefault="00455C5F" w:rsidP="00A71D2E">
            <w:r>
              <w:t>Яги.</w:t>
            </w:r>
          </w:p>
          <w:p w:rsidR="00A517E4" w:rsidRDefault="00A517E4" w:rsidP="00A71D2E"/>
          <w:p w:rsidR="00A517E4" w:rsidRDefault="00A517E4" w:rsidP="00A71D2E"/>
          <w:p w:rsidR="00A517E4" w:rsidRDefault="00A517E4" w:rsidP="00A71D2E"/>
          <w:p w:rsidR="00A517E4" w:rsidRDefault="00A517E4" w:rsidP="00A71D2E"/>
          <w:p w:rsidR="00A517E4" w:rsidRDefault="00A517E4" w:rsidP="00A71D2E"/>
          <w:p w:rsidR="00A517E4" w:rsidRDefault="00A517E4" w:rsidP="00A71D2E"/>
          <w:p w:rsidR="00A517E4" w:rsidRDefault="00A517E4" w:rsidP="00A71D2E"/>
          <w:p w:rsidR="00A517E4" w:rsidRDefault="00A517E4" w:rsidP="00A71D2E"/>
          <w:p w:rsidR="00A517E4" w:rsidRDefault="00A517E4" w:rsidP="00A71D2E"/>
        </w:tc>
        <w:tc>
          <w:tcPr>
            <w:tcW w:w="2574" w:type="dxa"/>
          </w:tcPr>
          <w:p w:rsidR="00842CCB" w:rsidRDefault="0028707C" w:rsidP="00A71D2E">
            <w:r>
              <w:t>Беседа с детьми о съедобных и несъедобных грибах и ягодах; Дидактическое упражнение « Съедобные растения – Ежику, несъедобные – Бабе Яге»; физкультминутка; настольная игра « Сбор грибов и ягод».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  <w:shd w:val="clear" w:color="auto" w:fill="auto"/>
          </w:tcPr>
          <w:p w:rsidR="00842CCB" w:rsidRDefault="00842CCB"/>
        </w:tc>
      </w:tr>
      <w:tr w:rsidR="003A503C" w:rsidTr="003A503C">
        <w:trPr>
          <w:trHeight w:val="1755"/>
        </w:trPr>
        <w:tc>
          <w:tcPr>
            <w:tcW w:w="1913" w:type="dxa"/>
            <w:vMerge w:val="restart"/>
          </w:tcPr>
          <w:p w:rsidR="003A503C" w:rsidRDefault="003A503C" w:rsidP="00A71D2E">
            <w:pPr>
              <w:rPr>
                <w:b/>
                <w:sz w:val="24"/>
                <w:szCs w:val="24"/>
              </w:rPr>
            </w:pPr>
          </w:p>
          <w:p w:rsidR="003A503C" w:rsidRDefault="003A503C" w:rsidP="00A71D2E">
            <w:pPr>
              <w:rPr>
                <w:b/>
                <w:sz w:val="24"/>
                <w:szCs w:val="24"/>
              </w:rPr>
            </w:pPr>
          </w:p>
          <w:p w:rsidR="003A503C" w:rsidRDefault="003A503C" w:rsidP="00A71D2E">
            <w:pPr>
              <w:rPr>
                <w:b/>
                <w:sz w:val="24"/>
                <w:szCs w:val="24"/>
              </w:rPr>
            </w:pPr>
          </w:p>
          <w:p w:rsidR="003A503C" w:rsidRDefault="003A503C" w:rsidP="00A71D2E">
            <w:pPr>
              <w:rPr>
                <w:b/>
                <w:sz w:val="24"/>
                <w:szCs w:val="24"/>
              </w:rPr>
            </w:pPr>
          </w:p>
          <w:p w:rsidR="003A503C" w:rsidRPr="00DF190D" w:rsidRDefault="003A503C" w:rsidP="00A71D2E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>Навыки здоровья</w:t>
            </w:r>
          </w:p>
        </w:tc>
        <w:tc>
          <w:tcPr>
            <w:tcW w:w="1881" w:type="dxa"/>
            <w:vMerge w:val="restart"/>
          </w:tcPr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>
            <w:r>
              <w:t>3*30 = 90 мин</w:t>
            </w:r>
          </w:p>
        </w:tc>
        <w:tc>
          <w:tcPr>
            <w:tcW w:w="2126" w:type="dxa"/>
          </w:tcPr>
          <w:p w:rsidR="003A503C" w:rsidRDefault="003A503C" w:rsidP="00A71D2E">
            <w:r>
              <w:t>« Витамины, полезные продукты и здоровый организм»</w:t>
            </w:r>
          </w:p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>
            <w:r>
              <w:lastRenderedPageBreak/>
              <w:t>« Красивая осанка»</w:t>
            </w:r>
          </w:p>
          <w:p w:rsidR="003A503C" w:rsidRDefault="003A503C" w:rsidP="00A71D2E"/>
        </w:tc>
        <w:tc>
          <w:tcPr>
            <w:tcW w:w="3686" w:type="dxa"/>
          </w:tcPr>
          <w:p w:rsidR="003A503C" w:rsidRDefault="003A503C" w:rsidP="00A71D2E">
            <w:r>
              <w:lastRenderedPageBreak/>
              <w:t>Рассказать о пользе витаминов и их значении для организма; объяснить, как витамины влияют на организм человека. Помочь понять, что здоровье зависит от правильного питания: еда должна быть не только вкусной, но и полезной.</w:t>
            </w:r>
          </w:p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>
            <w:r>
              <w:lastRenderedPageBreak/>
              <w:t>Побуждать детей выполнять физические упражнения осознанно, понимая их значимость для здоровья</w:t>
            </w:r>
          </w:p>
        </w:tc>
        <w:tc>
          <w:tcPr>
            <w:tcW w:w="2245" w:type="dxa"/>
          </w:tcPr>
          <w:p w:rsidR="003A503C" w:rsidRDefault="003A503C" w:rsidP="00A71D2E">
            <w:r>
              <w:lastRenderedPageBreak/>
              <w:t>Карточки с буквами</w:t>
            </w:r>
            <w:proofErr w:type="gramStart"/>
            <w:r>
              <w:t xml:space="preserve"> А</w:t>
            </w:r>
            <w:proofErr w:type="gramEnd"/>
            <w:r>
              <w:t>, В, С, Д; цветные иллюстрации с изображением продуктов питания; силуэтное изображение тела человека со схемой воздействия витаминов на различные части организма.</w:t>
            </w:r>
          </w:p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>
            <w:r>
              <w:lastRenderedPageBreak/>
              <w:t>Сюжетные картинки</w:t>
            </w:r>
          </w:p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Pr="00272615" w:rsidRDefault="003A503C" w:rsidP="00A71D2E"/>
        </w:tc>
        <w:tc>
          <w:tcPr>
            <w:tcW w:w="2574" w:type="dxa"/>
          </w:tcPr>
          <w:p w:rsidR="003A503C" w:rsidRDefault="003A503C" w:rsidP="00A71D2E">
            <w:r>
              <w:lastRenderedPageBreak/>
              <w:t xml:space="preserve">Беседа: рассматривание </w:t>
            </w:r>
            <w:proofErr w:type="gramStart"/>
            <w:r>
              <w:t>схемы</w:t>
            </w:r>
            <w:proofErr w:type="gramEnd"/>
            <w:r>
              <w:t xml:space="preserve"> « В каких продуктах больше всего витаминов»; физкультминутка; работа со схемой « Влияние витаминов на организм человека»; Дидактическое упражнение « составь меню на обед»</w:t>
            </w:r>
          </w:p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>
            <w:r>
              <w:lastRenderedPageBreak/>
              <w:t>Игровая ситуация; беседа; показ физических упражнений</w:t>
            </w:r>
          </w:p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</w:tc>
        <w:tc>
          <w:tcPr>
            <w:tcW w:w="1582" w:type="dxa"/>
            <w:gridSpan w:val="2"/>
            <w:vMerge w:val="restart"/>
            <w:shd w:val="clear" w:color="auto" w:fill="auto"/>
          </w:tcPr>
          <w:p w:rsidR="003A503C" w:rsidRDefault="003A503C"/>
          <w:p w:rsidR="003A503C" w:rsidRDefault="003A503C"/>
          <w:p w:rsidR="003A503C" w:rsidRDefault="003A503C"/>
          <w:p w:rsidR="003A503C" w:rsidRDefault="003A503C"/>
          <w:p w:rsidR="003A503C" w:rsidRDefault="003A503C"/>
          <w:p w:rsidR="003A503C" w:rsidRDefault="003A503C"/>
          <w:p w:rsidR="003A503C" w:rsidRDefault="003A503C"/>
          <w:p w:rsidR="003A503C" w:rsidRDefault="003A503C">
            <w:r>
              <w:t xml:space="preserve">Умеют 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своим самочувствием; имеют представление о пользе витаминов и полезной </w:t>
            </w:r>
            <w:r>
              <w:lastRenderedPageBreak/>
              <w:t>пищи для здоровья.</w:t>
            </w:r>
          </w:p>
        </w:tc>
      </w:tr>
      <w:tr w:rsidR="003A503C" w:rsidTr="00F30BF4">
        <w:trPr>
          <w:trHeight w:val="2535"/>
        </w:trPr>
        <w:tc>
          <w:tcPr>
            <w:tcW w:w="1913" w:type="dxa"/>
            <w:vMerge/>
          </w:tcPr>
          <w:p w:rsidR="003A503C" w:rsidRDefault="003A503C" w:rsidP="00A71D2E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3A503C" w:rsidRDefault="003A503C" w:rsidP="00A71D2E"/>
        </w:tc>
        <w:tc>
          <w:tcPr>
            <w:tcW w:w="2126" w:type="dxa"/>
          </w:tcPr>
          <w:p w:rsidR="003A503C" w:rsidRDefault="003A503C" w:rsidP="00A71D2E">
            <w:r>
              <w:t>« Тренинг эмоций»</w:t>
            </w:r>
          </w:p>
        </w:tc>
        <w:tc>
          <w:tcPr>
            <w:tcW w:w="3686" w:type="dxa"/>
          </w:tcPr>
          <w:p w:rsidR="003A503C" w:rsidRDefault="003A503C" w:rsidP="00A71D2E">
            <w:r>
              <w:t xml:space="preserve">Учить управлять своим поведением; чувствовать эмоциональное состояние </w:t>
            </w:r>
            <w:proofErr w:type="gramStart"/>
            <w:r>
              <w:t>другого</w:t>
            </w:r>
            <w:proofErr w:type="gramEnd"/>
            <w:r>
              <w:t>.</w:t>
            </w:r>
          </w:p>
        </w:tc>
        <w:tc>
          <w:tcPr>
            <w:tcW w:w="2245" w:type="dxa"/>
          </w:tcPr>
          <w:p w:rsidR="003A503C" w:rsidRDefault="003A503C" w:rsidP="00A71D2E">
            <w:r>
              <w:t>Предметные картинки с изображениями героев сказок.</w:t>
            </w:r>
          </w:p>
        </w:tc>
        <w:tc>
          <w:tcPr>
            <w:tcW w:w="2574" w:type="dxa"/>
          </w:tcPr>
          <w:p w:rsidR="003A503C" w:rsidRDefault="003A503C" w:rsidP="00A71D2E">
            <w:r>
              <w:t>Игровая ситуация; беседа; д/и « Угадай, кто я?</w:t>
            </w:r>
          </w:p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  <w:p w:rsidR="003A503C" w:rsidRDefault="003A503C" w:rsidP="00A71D2E"/>
        </w:tc>
        <w:tc>
          <w:tcPr>
            <w:tcW w:w="1582" w:type="dxa"/>
            <w:gridSpan w:val="2"/>
            <w:vMerge/>
            <w:shd w:val="clear" w:color="auto" w:fill="auto"/>
          </w:tcPr>
          <w:p w:rsidR="003A503C" w:rsidRDefault="003A503C"/>
        </w:tc>
      </w:tr>
      <w:tr w:rsidR="00F57259" w:rsidTr="00F57259">
        <w:trPr>
          <w:trHeight w:val="4515"/>
        </w:trPr>
        <w:tc>
          <w:tcPr>
            <w:tcW w:w="1913" w:type="dxa"/>
            <w:vMerge w:val="restart"/>
          </w:tcPr>
          <w:p w:rsidR="00F57259" w:rsidRDefault="00F57259" w:rsidP="00A71D2E">
            <w:pPr>
              <w:rPr>
                <w:b/>
                <w:sz w:val="24"/>
                <w:szCs w:val="24"/>
              </w:rPr>
            </w:pPr>
          </w:p>
          <w:p w:rsidR="00F57259" w:rsidRDefault="00F57259" w:rsidP="00A71D2E">
            <w:pPr>
              <w:rPr>
                <w:b/>
                <w:sz w:val="24"/>
                <w:szCs w:val="24"/>
              </w:rPr>
            </w:pPr>
          </w:p>
          <w:p w:rsidR="00F57259" w:rsidRDefault="00F57259" w:rsidP="00A71D2E">
            <w:pPr>
              <w:rPr>
                <w:b/>
                <w:sz w:val="24"/>
                <w:szCs w:val="24"/>
              </w:rPr>
            </w:pPr>
          </w:p>
          <w:p w:rsidR="00F57259" w:rsidRDefault="00F57259" w:rsidP="00A71D2E">
            <w:pPr>
              <w:rPr>
                <w:b/>
                <w:sz w:val="24"/>
                <w:szCs w:val="24"/>
              </w:rPr>
            </w:pPr>
          </w:p>
          <w:p w:rsidR="00F57259" w:rsidRDefault="00F57259" w:rsidP="00A71D2E">
            <w:pPr>
              <w:rPr>
                <w:b/>
                <w:sz w:val="24"/>
                <w:szCs w:val="24"/>
              </w:rPr>
            </w:pPr>
          </w:p>
          <w:p w:rsidR="00F57259" w:rsidRDefault="00F57259" w:rsidP="00A71D2E">
            <w:pPr>
              <w:rPr>
                <w:b/>
                <w:sz w:val="24"/>
                <w:szCs w:val="24"/>
              </w:rPr>
            </w:pPr>
          </w:p>
          <w:p w:rsidR="00F57259" w:rsidRDefault="00F57259" w:rsidP="00A71D2E">
            <w:pPr>
              <w:rPr>
                <w:b/>
                <w:sz w:val="24"/>
                <w:szCs w:val="24"/>
              </w:rPr>
            </w:pPr>
          </w:p>
          <w:p w:rsidR="00F57259" w:rsidRPr="00DF190D" w:rsidRDefault="00F57259" w:rsidP="00A71D2E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F190D">
              <w:rPr>
                <w:b/>
                <w:sz w:val="24"/>
                <w:szCs w:val="24"/>
              </w:rPr>
              <w:t>Отношение ребенка к себе, к своему здоровью</w:t>
            </w:r>
          </w:p>
        </w:tc>
        <w:tc>
          <w:tcPr>
            <w:tcW w:w="1881" w:type="dxa"/>
            <w:vMerge w:val="restart"/>
          </w:tcPr>
          <w:p w:rsidR="00F57259" w:rsidRDefault="00F57259" w:rsidP="00A71D2E"/>
          <w:p w:rsidR="00F57259" w:rsidRDefault="00F57259" w:rsidP="00A71D2E"/>
          <w:p w:rsidR="00F57259" w:rsidRDefault="00F57259" w:rsidP="00A71D2E"/>
          <w:p w:rsidR="00F57259" w:rsidRDefault="00F57259" w:rsidP="00A71D2E"/>
          <w:p w:rsidR="00F57259" w:rsidRDefault="00F57259" w:rsidP="00A71D2E"/>
          <w:p w:rsidR="00F57259" w:rsidRDefault="00F57259" w:rsidP="00A71D2E"/>
          <w:p w:rsidR="00F57259" w:rsidRDefault="00F57259" w:rsidP="00A71D2E"/>
          <w:p w:rsidR="00F57259" w:rsidRDefault="00F57259" w:rsidP="00A71D2E"/>
          <w:p w:rsidR="00F57259" w:rsidRDefault="00F57259" w:rsidP="00A71D2E"/>
          <w:p w:rsidR="00F57259" w:rsidRDefault="00F57259" w:rsidP="00A71D2E"/>
          <w:p w:rsidR="00F57259" w:rsidRDefault="00F57259" w:rsidP="00A71D2E">
            <w:r>
              <w:t>3*30 = 90 мин</w:t>
            </w:r>
          </w:p>
        </w:tc>
        <w:tc>
          <w:tcPr>
            <w:tcW w:w="2126" w:type="dxa"/>
          </w:tcPr>
          <w:p w:rsidR="00F57259" w:rsidRDefault="00F57259" w:rsidP="00A71D2E">
            <w:r>
              <w:t>« Спорт – залог здоровья»</w:t>
            </w:r>
          </w:p>
        </w:tc>
        <w:tc>
          <w:tcPr>
            <w:tcW w:w="3686" w:type="dxa"/>
          </w:tcPr>
          <w:p w:rsidR="00F57259" w:rsidRDefault="00F57259" w:rsidP="00A71D2E">
            <w:r>
              <w:t>Воспитывать у детей привычку к здоровому образу жизни. Показать важность и пользу занятий спортом для здоровья. Формировать потребность в движении, стойкую привычку к спорту, занятиям физической культурой</w:t>
            </w:r>
          </w:p>
        </w:tc>
        <w:tc>
          <w:tcPr>
            <w:tcW w:w="2245" w:type="dxa"/>
          </w:tcPr>
          <w:p w:rsidR="00F57259" w:rsidRDefault="00F57259" w:rsidP="00A71D2E">
            <w:r>
              <w:t xml:space="preserve">Иллюстрации, отражающие различные виды спорта; рисунки с изображениями детей, занимающихся спортом, на которых отсутствуют необходимые предметы; демонстрационные карточки этих предметов; куклы Чих, </w:t>
            </w:r>
            <w:proofErr w:type="spellStart"/>
            <w:r>
              <w:t>Апчих</w:t>
            </w:r>
            <w:proofErr w:type="spellEnd"/>
            <w:r>
              <w:t>, Ох</w:t>
            </w:r>
          </w:p>
          <w:p w:rsidR="00F57259" w:rsidRDefault="00F57259" w:rsidP="00A71D2E"/>
          <w:p w:rsidR="00F57259" w:rsidRDefault="00F57259" w:rsidP="00A71D2E"/>
        </w:tc>
        <w:tc>
          <w:tcPr>
            <w:tcW w:w="2574" w:type="dxa"/>
          </w:tcPr>
          <w:p w:rsidR="00F57259" w:rsidRDefault="00F57259" w:rsidP="00A71D2E">
            <w:r>
              <w:t>Игровая ситуация; рассматривание иллюстраций; физкультминутка</w:t>
            </w:r>
          </w:p>
        </w:tc>
        <w:tc>
          <w:tcPr>
            <w:tcW w:w="1582" w:type="dxa"/>
            <w:gridSpan w:val="2"/>
            <w:vMerge w:val="restart"/>
            <w:shd w:val="clear" w:color="auto" w:fill="auto"/>
          </w:tcPr>
          <w:p w:rsidR="00F57259" w:rsidRDefault="00F57259">
            <w:r>
              <w:t>Понимают особенности функционирования организма; активно используют физические упражнения и соблюдают режим дня.</w:t>
            </w:r>
          </w:p>
        </w:tc>
      </w:tr>
      <w:tr w:rsidR="00F57259" w:rsidTr="00F57259">
        <w:trPr>
          <w:trHeight w:val="2130"/>
        </w:trPr>
        <w:tc>
          <w:tcPr>
            <w:tcW w:w="1913" w:type="dxa"/>
            <w:vMerge/>
          </w:tcPr>
          <w:p w:rsidR="00F57259" w:rsidRPr="00DF190D" w:rsidRDefault="00F57259" w:rsidP="00A71D2E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57259" w:rsidRDefault="00F57259" w:rsidP="00A71D2E"/>
        </w:tc>
        <w:tc>
          <w:tcPr>
            <w:tcW w:w="2126" w:type="dxa"/>
          </w:tcPr>
          <w:p w:rsidR="00F57259" w:rsidRDefault="00F57259" w:rsidP="00A71D2E">
            <w:r>
              <w:t>« Почему я слышу»</w:t>
            </w:r>
          </w:p>
        </w:tc>
        <w:tc>
          <w:tcPr>
            <w:tcW w:w="3686" w:type="dxa"/>
          </w:tcPr>
          <w:p w:rsidR="00F57259" w:rsidRDefault="00F57259" w:rsidP="00A71D2E">
            <w:r>
              <w:t>Дать элементарные представления о том, как беречь уши.</w:t>
            </w:r>
          </w:p>
        </w:tc>
        <w:tc>
          <w:tcPr>
            <w:tcW w:w="2245" w:type="dxa"/>
          </w:tcPr>
          <w:p w:rsidR="00F57259" w:rsidRDefault="00F57259" w:rsidP="00A71D2E">
            <w:r>
              <w:t>Зеркало; сюжетные картинки.</w:t>
            </w:r>
          </w:p>
          <w:p w:rsidR="00F57259" w:rsidRDefault="00F57259" w:rsidP="00A71D2E"/>
          <w:p w:rsidR="00F57259" w:rsidRDefault="00F57259" w:rsidP="00A71D2E"/>
          <w:p w:rsidR="00F57259" w:rsidRDefault="00F57259" w:rsidP="00A71D2E"/>
          <w:p w:rsidR="00F57259" w:rsidRDefault="00F57259" w:rsidP="00A71D2E"/>
          <w:p w:rsidR="00F57259" w:rsidRDefault="00F57259" w:rsidP="00A71D2E"/>
          <w:p w:rsidR="00F57259" w:rsidRDefault="00F57259" w:rsidP="00A71D2E"/>
          <w:p w:rsidR="00F57259" w:rsidRDefault="00F57259" w:rsidP="00A71D2E"/>
        </w:tc>
        <w:tc>
          <w:tcPr>
            <w:tcW w:w="2574" w:type="dxa"/>
          </w:tcPr>
          <w:p w:rsidR="00F57259" w:rsidRDefault="00F57259" w:rsidP="00A71D2E">
            <w:r>
              <w:t>Игровая ситуация; рассматривание сюжетных картинок; беседа.</w:t>
            </w:r>
          </w:p>
        </w:tc>
        <w:tc>
          <w:tcPr>
            <w:tcW w:w="1582" w:type="dxa"/>
            <w:gridSpan w:val="2"/>
            <w:vMerge/>
            <w:shd w:val="clear" w:color="auto" w:fill="auto"/>
          </w:tcPr>
          <w:p w:rsidR="00F57259" w:rsidRDefault="00F57259"/>
        </w:tc>
      </w:tr>
      <w:tr w:rsidR="00F57259" w:rsidTr="00F30BF4">
        <w:trPr>
          <w:trHeight w:val="3211"/>
        </w:trPr>
        <w:tc>
          <w:tcPr>
            <w:tcW w:w="1913" w:type="dxa"/>
            <w:vMerge/>
          </w:tcPr>
          <w:p w:rsidR="00F57259" w:rsidRPr="00DF190D" w:rsidRDefault="00F57259" w:rsidP="00A71D2E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F57259" w:rsidRDefault="00F57259" w:rsidP="00A71D2E"/>
        </w:tc>
        <w:tc>
          <w:tcPr>
            <w:tcW w:w="2126" w:type="dxa"/>
          </w:tcPr>
          <w:p w:rsidR="00F57259" w:rsidRDefault="00F57259" w:rsidP="00A71D2E">
            <w:r>
              <w:t>« Почему я вижу»</w:t>
            </w:r>
          </w:p>
        </w:tc>
        <w:tc>
          <w:tcPr>
            <w:tcW w:w="3686" w:type="dxa"/>
          </w:tcPr>
          <w:p w:rsidR="00F57259" w:rsidRDefault="00F57259" w:rsidP="00A71D2E">
            <w:r>
              <w:t>Рассказать о значении зрения, научить беречь глаза</w:t>
            </w:r>
          </w:p>
        </w:tc>
        <w:tc>
          <w:tcPr>
            <w:tcW w:w="2245" w:type="dxa"/>
          </w:tcPr>
          <w:p w:rsidR="00F57259" w:rsidRDefault="00F57259" w:rsidP="00A71D2E">
            <w:r>
              <w:t>Зеркало; предметные, сюжетные картинки</w:t>
            </w:r>
          </w:p>
          <w:p w:rsidR="00F57259" w:rsidRDefault="00F57259" w:rsidP="00A71D2E"/>
          <w:p w:rsidR="00F57259" w:rsidRDefault="00F57259" w:rsidP="00A71D2E"/>
          <w:p w:rsidR="00F57259" w:rsidRDefault="00F57259" w:rsidP="00A71D2E"/>
          <w:p w:rsidR="00F57259" w:rsidRDefault="00F57259" w:rsidP="00A71D2E"/>
          <w:p w:rsidR="00F57259" w:rsidRDefault="00F57259" w:rsidP="00A71D2E"/>
        </w:tc>
        <w:tc>
          <w:tcPr>
            <w:tcW w:w="2574" w:type="dxa"/>
          </w:tcPr>
          <w:p w:rsidR="00F57259" w:rsidRDefault="00F57259" w:rsidP="00A71D2E">
            <w:r>
              <w:t>Беседа; рассматривание предметных, сюжетных картинок.</w:t>
            </w:r>
          </w:p>
        </w:tc>
        <w:tc>
          <w:tcPr>
            <w:tcW w:w="1582" w:type="dxa"/>
            <w:gridSpan w:val="2"/>
            <w:vMerge/>
            <w:shd w:val="clear" w:color="auto" w:fill="auto"/>
          </w:tcPr>
          <w:p w:rsidR="00F57259" w:rsidRDefault="00F57259"/>
        </w:tc>
      </w:tr>
    </w:tbl>
    <w:p w:rsidR="00950532" w:rsidRDefault="00950532"/>
    <w:p w:rsidR="00791400" w:rsidRDefault="00791400"/>
    <w:p w:rsidR="00791400" w:rsidRDefault="00791400"/>
    <w:p w:rsidR="00791400" w:rsidRDefault="00791400"/>
    <w:p w:rsidR="008E6115" w:rsidRDefault="008E6115"/>
    <w:sectPr w:rsidR="008E6115" w:rsidSect="00842C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B"/>
    <w:rsid w:val="00277E2B"/>
    <w:rsid w:val="0028707C"/>
    <w:rsid w:val="003A503C"/>
    <w:rsid w:val="00455C5F"/>
    <w:rsid w:val="00636D89"/>
    <w:rsid w:val="006A106A"/>
    <w:rsid w:val="00774ABB"/>
    <w:rsid w:val="00791400"/>
    <w:rsid w:val="008102FB"/>
    <w:rsid w:val="00842CCB"/>
    <w:rsid w:val="008E6115"/>
    <w:rsid w:val="00950532"/>
    <w:rsid w:val="00A13874"/>
    <w:rsid w:val="00A517E4"/>
    <w:rsid w:val="00D74AA6"/>
    <w:rsid w:val="00EA0AD0"/>
    <w:rsid w:val="00F30BF4"/>
    <w:rsid w:val="00F57259"/>
    <w:rsid w:val="00FD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www.Komp-Kupavna.Ru</dc:creator>
  <cp:lastModifiedBy>www.Komp-Kupavna.Ru</cp:lastModifiedBy>
  <cp:revision>10</cp:revision>
  <dcterms:created xsi:type="dcterms:W3CDTF">2013-06-25T14:53:00Z</dcterms:created>
  <dcterms:modified xsi:type="dcterms:W3CDTF">2013-07-15T13:10:00Z</dcterms:modified>
</cp:coreProperties>
</file>