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33" w:rsidRPr="0065322A" w:rsidRDefault="00772BCF" w:rsidP="00772BCF">
      <w:pPr>
        <w:jc w:val="center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Агрессивность ребёнка поддаётся воздействию!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 Столкновение с детской агрессивностью всегда вызывает растерянность у взрослых. Но некоторые проявления жестокости, упрямства и непослушания не всегда свидетельствуют о наличии у ребенка каких-либо психических отклонений, часто он просто не знает, как себя правильно вести, и ему достаточно просто немного помочь, оказать поддержку. Психологи говорят, что с агрессивными или демонстративными детьми работать легче, чем с замкнутыми или заторможенными, так как они быстро дают понять, что с ними происходит.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Профилактика агрессивного поведения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65322A">
        <w:rPr>
          <w:rFonts w:ascii="Segoe UI Light" w:hAnsi="Segoe UI Light"/>
          <w:sz w:val="28"/>
          <w:szCs w:val="28"/>
        </w:rPr>
        <w:t>просоциального</w:t>
      </w:r>
      <w:proofErr w:type="spellEnd"/>
      <w:r w:rsidRPr="0065322A">
        <w:rPr>
          <w:rFonts w:ascii="Segoe UI Light" w:hAnsi="Segoe UI Light"/>
          <w:sz w:val="28"/>
          <w:szCs w:val="28"/>
        </w:rPr>
        <w:t xml:space="preserve"> поведения (заботы о других, помощи, сочувствия и т. д.).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поощрение.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Segoe UI Light" w:hAnsi="Segoe UI Light"/>
          <w:color w:val="FF0000"/>
          <w:sz w:val="28"/>
          <w:szCs w:val="28"/>
        </w:rPr>
      </w:pPr>
      <w:r w:rsidRPr="0065322A">
        <w:rPr>
          <w:rFonts w:ascii="Segoe UI Light" w:hAnsi="Segoe UI Light"/>
          <w:color w:val="FF0000"/>
          <w:sz w:val="28"/>
          <w:szCs w:val="28"/>
        </w:rPr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lastRenderedPageBreak/>
        <w:t xml:space="preserve"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- это способствует развитию чувства ответственности за свое поведение.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</w:t>
      </w:r>
      <w:proofErr w:type="gramStart"/>
      <w:r w:rsidRPr="0065322A">
        <w:rPr>
          <w:rFonts w:ascii="Segoe UI Light" w:hAnsi="Segoe UI Light"/>
          <w:sz w:val="28"/>
          <w:szCs w:val="28"/>
        </w:rPr>
        <w:t>выскажите свои чувства</w:t>
      </w:r>
      <w:proofErr w:type="gramEnd"/>
      <w:r w:rsidRPr="0065322A">
        <w:rPr>
          <w:rFonts w:ascii="Segoe UI Light" w:hAnsi="Segoe UI Light"/>
          <w:sz w:val="28"/>
          <w:szCs w:val="28"/>
        </w:rPr>
        <w:t xml:space="preserve"> громко и сердито: «Я поражен и обижен». Ни в коем случае не обзывайте ребенка глупым, тупым и т.д. — он будет так же вести себя с другими детьми.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Segoe UI Light" w:hAnsi="Segoe UI Light"/>
          <w:color w:val="FF0000"/>
          <w:sz w:val="28"/>
          <w:szCs w:val="28"/>
        </w:rPr>
      </w:pPr>
      <w:r w:rsidRPr="0065322A">
        <w:rPr>
          <w:rFonts w:ascii="Segoe UI Light" w:hAnsi="Segoe UI Light"/>
          <w:color w:val="FF0000"/>
          <w:sz w:val="28"/>
          <w:szCs w:val="28"/>
        </w:rPr>
        <w:t>Чем больше будет агрессии с вашей стороны, тем больше враждебности зародится в душе ребенка. Не имея возможности ответить своим непосредственным обидчикам — родителям, ребенок отыграется на кошке или побьет младшего.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 Профессор </w:t>
      </w:r>
      <w:proofErr w:type="spellStart"/>
      <w:r w:rsidRPr="0065322A">
        <w:rPr>
          <w:rFonts w:ascii="Segoe UI Light" w:hAnsi="Segoe UI Light"/>
          <w:sz w:val="28"/>
          <w:szCs w:val="28"/>
        </w:rPr>
        <w:t>Готман</w:t>
      </w:r>
      <w:proofErr w:type="spellEnd"/>
      <w:r w:rsidRPr="0065322A">
        <w:rPr>
          <w:rFonts w:ascii="Segoe UI Light" w:hAnsi="Segoe UI Light"/>
          <w:sz w:val="28"/>
          <w:szCs w:val="28"/>
        </w:rPr>
        <w:t xml:space="preserve"> описывает ситуацию, когда отец, чтобы успокоить и утешить заплаканную дочку, покачал ее и усадил посмотреть мультфильмы, но «не спросил девочку, что ее печалит и что она может предпринять здесь и сейчас, чтобы почувствовать себя лучше». А девочка поссорилась со своим братом и была сильно обижена и разозлена на него. В этом случае отцу надо было сказать дочери: «Ты не можешь ударить своего брата, но ты можешь поговорить со мной, когда тебя что-то беспокоит». </w:t>
      </w:r>
    </w:p>
    <w:p w:rsidR="00772BCF" w:rsidRDefault="00772BCF" w:rsidP="0065322A">
      <w:pPr>
        <w:jc w:val="both"/>
        <w:rPr>
          <w:rFonts w:ascii="Segoe UI Light" w:hAnsi="Segoe UI Light"/>
          <w:sz w:val="28"/>
          <w:szCs w:val="28"/>
        </w:rPr>
      </w:pPr>
    </w:p>
    <w:p w:rsidR="00772BCF" w:rsidRDefault="00772BCF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772BCF" w:rsidP="0065322A">
      <w:pPr>
        <w:jc w:val="both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lastRenderedPageBreak/>
        <w:t xml:space="preserve">                           </w:t>
      </w:r>
      <w:r w:rsidR="002B4A33" w:rsidRPr="0065322A">
        <w:rPr>
          <w:rFonts w:ascii="Segoe UI Light" w:hAnsi="Segoe UI Light"/>
          <w:sz w:val="28"/>
          <w:szCs w:val="28"/>
        </w:rPr>
        <w:t>Как помочь ребенку стать менее агрессивным</w:t>
      </w:r>
      <w:r>
        <w:rPr>
          <w:rFonts w:ascii="Segoe UI Light" w:hAnsi="Segoe UI Light"/>
          <w:sz w:val="28"/>
          <w:szCs w:val="28"/>
        </w:rPr>
        <w:t>.</w:t>
      </w:r>
      <w:bookmarkStart w:id="0" w:name="_GoBack"/>
      <w:bookmarkEnd w:id="0"/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 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Однажды учителя и родители стали жаловаться на необычный всплеск агрессивности целого первого класса. Обычно воспитанные и миролюбивые дети, приходя в школу, начинали кричать друг на друга и толкаться, мальчики дрались между собой и с девочками, не проходило и дня, чтобы кому-нибудь не разбили нос. В агрессивном классе были созданы игровые уголки, детям купили кегли и мячики, конструкторы, наборы для рисования. На переменах учителя организовывали для них игры-соревнования, каждому было чем заняться. Агрессивность в классе постепенно сошла на нет — ребятам стало </w:t>
      </w:r>
      <w:proofErr w:type="gramStart"/>
      <w:r w:rsidRPr="0065322A">
        <w:rPr>
          <w:rFonts w:ascii="Segoe UI Light" w:hAnsi="Segoe UI Light"/>
          <w:sz w:val="28"/>
          <w:szCs w:val="28"/>
        </w:rPr>
        <w:t>некогда</w:t>
      </w:r>
      <w:proofErr w:type="gramEnd"/>
      <w:r w:rsidRPr="0065322A">
        <w:rPr>
          <w:rFonts w:ascii="Segoe UI Light" w:hAnsi="Segoe UI Light"/>
          <w:sz w:val="28"/>
          <w:szCs w:val="28"/>
        </w:rPr>
        <w:t xml:space="preserve"> да и незачем выяснять отношения.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Замечательный чешский психолог </w:t>
      </w:r>
      <w:proofErr w:type="spellStart"/>
      <w:r w:rsidRPr="0065322A">
        <w:rPr>
          <w:rFonts w:ascii="Segoe UI Light" w:hAnsi="Segoe UI Light"/>
          <w:sz w:val="28"/>
          <w:szCs w:val="28"/>
        </w:rPr>
        <w:t>Зденек</w:t>
      </w:r>
      <w:proofErr w:type="spellEnd"/>
      <w:r w:rsidRPr="0065322A">
        <w:rPr>
          <w:rFonts w:ascii="Segoe UI Light" w:hAnsi="Segoe UI Light"/>
          <w:sz w:val="28"/>
          <w:szCs w:val="28"/>
        </w:rPr>
        <w:t xml:space="preserve"> </w:t>
      </w:r>
      <w:proofErr w:type="spellStart"/>
      <w:r w:rsidRPr="0065322A">
        <w:rPr>
          <w:rFonts w:ascii="Segoe UI Light" w:hAnsi="Segoe UI Light"/>
          <w:sz w:val="28"/>
          <w:szCs w:val="28"/>
        </w:rPr>
        <w:t>Матейчик</w:t>
      </w:r>
      <w:proofErr w:type="spellEnd"/>
      <w:r w:rsidRPr="0065322A">
        <w:rPr>
          <w:rFonts w:ascii="Segoe UI Light" w:hAnsi="Segoe UI Light"/>
          <w:sz w:val="28"/>
          <w:szCs w:val="28"/>
        </w:rPr>
        <w:t xml:space="preserve"> сказал: «Если у мальчика нет возможности </w:t>
      </w:r>
      <w:proofErr w:type="gramStart"/>
      <w:r w:rsidRPr="0065322A">
        <w:rPr>
          <w:rFonts w:ascii="Segoe UI Light" w:hAnsi="Segoe UI Light"/>
          <w:sz w:val="28"/>
          <w:szCs w:val="28"/>
        </w:rPr>
        <w:t>пинать</w:t>
      </w:r>
      <w:proofErr w:type="gramEnd"/>
      <w:r w:rsidRPr="0065322A">
        <w:rPr>
          <w:rFonts w:ascii="Segoe UI Light" w:hAnsi="Segoe UI Light"/>
          <w:sz w:val="28"/>
          <w:szCs w:val="28"/>
        </w:rPr>
        <w:t xml:space="preserve">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Segoe UI Light" w:hAnsi="Segoe UI Light"/>
          <w:color w:val="FF0000"/>
          <w:sz w:val="28"/>
          <w:szCs w:val="28"/>
        </w:rPr>
      </w:pPr>
      <w:r w:rsidRPr="0065322A">
        <w:rPr>
          <w:rFonts w:ascii="Segoe UI Light" w:hAnsi="Segoe UI Light"/>
          <w:color w:val="FF0000"/>
          <w:sz w:val="28"/>
          <w:szCs w:val="28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Задача взрослых в том, чтобы научить детей правильно направлять, проявлять свои чувства. Бывает, что очень вспыльчивый ребенок старается сдерживаться на людях (например, в школе),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</w:t>
      </w:r>
      <w:r w:rsidRPr="0065322A">
        <w:rPr>
          <w:rFonts w:ascii="Segoe UI Light" w:hAnsi="Segoe UI Light"/>
          <w:sz w:val="28"/>
          <w:szCs w:val="28"/>
        </w:rPr>
        <w:lastRenderedPageBreak/>
        <w:t>бывает более бурным и продолжительным. Таким детям необходимо предложить социально приемлемые методы для выражения подавленного гнева.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Пусть ребенок останется один в комнате и выскажет все, что накопилось, в адрес того, кто его разозлил.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65322A">
        <w:rPr>
          <w:rFonts w:ascii="Segoe UI Light" w:hAnsi="Segoe UI Light"/>
          <w:sz w:val="28"/>
          <w:szCs w:val="28"/>
        </w:rPr>
        <w:t>пинать</w:t>
      </w:r>
      <w:proofErr w:type="gramEnd"/>
      <w:r w:rsidRPr="0065322A">
        <w:rPr>
          <w:rFonts w:ascii="Segoe UI Light" w:hAnsi="Segoe UI Light"/>
          <w:sz w:val="28"/>
          <w:szCs w:val="28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Это помогает успокоиться. Также можно послушать музыку, громко попеть или покричать под нее.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Можно попросить ребенка нарисовать чувство гнева. Тогда агрессия найдет выход в творчестве.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Родители могут научиться управлять поведением своих агрессивных детей, для этого следует:</w:t>
      </w:r>
    </w:p>
    <w:p w:rsidR="002B4A33" w:rsidRPr="0065322A" w:rsidRDefault="002B4A33" w:rsidP="0065322A">
      <w:pPr>
        <w:pStyle w:val="a7"/>
        <w:numPr>
          <w:ilvl w:val="0"/>
          <w:numId w:val="1"/>
        </w:num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обратить особое внимание на игры ребенка. В играх дети осуществляют свои мечты, фантазии и страхи;</w:t>
      </w:r>
    </w:p>
    <w:p w:rsidR="002B4A33" w:rsidRPr="0065322A" w:rsidRDefault="002B4A33" w:rsidP="0065322A">
      <w:pPr>
        <w:pStyle w:val="a7"/>
        <w:numPr>
          <w:ilvl w:val="0"/>
          <w:numId w:val="1"/>
        </w:num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2B4A33" w:rsidRPr="0065322A" w:rsidRDefault="002B4A33" w:rsidP="0065322A">
      <w:pPr>
        <w:pStyle w:val="a7"/>
        <w:numPr>
          <w:ilvl w:val="0"/>
          <w:numId w:val="1"/>
        </w:num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2B4A33" w:rsidRPr="0065322A" w:rsidRDefault="002B4A33" w:rsidP="0065322A">
      <w:pPr>
        <w:pStyle w:val="a7"/>
        <w:numPr>
          <w:ilvl w:val="0"/>
          <w:numId w:val="1"/>
        </w:num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2B4A33" w:rsidRPr="0065322A" w:rsidRDefault="002B4A33" w:rsidP="0065322A">
      <w:pPr>
        <w:pStyle w:val="a7"/>
        <w:numPr>
          <w:ilvl w:val="0"/>
          <w:numId w:val="1"/>
        </w:num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lastRenderedPageBreak/>
        <w:t xml:space="preserve"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Согласно исследованиям американских социологов, в массовой культуре США проявление агрессии и жестокости часто оценивается высоко и преподносится как средство достижения целей.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В нашей стране ситуация с пропагандой агрессивного поведения не сильно отличается </w:t>
      </w:r>
      <w:proofErr w:type="gramStart"/>
      <w:r w:rsidRPr="0065322A">
        <w:rPr>
          <w:rFonts w:ascii="Segoe UI Light" w:hAnsi="Segoe UI Light"/>
          <w:sz w:val="28"/>
          <w:szCs w:val="28"/>
        </w:rPr>
        <w:t>от</w:t>
      </w:r>
      <w:proofErr w:type="gramEnd"/>
      <w:r w:rsidRPr="0065322A">
        <w:rPr>
          <w:rFonts w:ascii="Segoe UI Light" w:hAnsi="Segoe UI Light"/>
          <w:sz w:val="28"/>
          <w:szCs w:val="28"/>
        </w:rPr>
        <w:t xml:space="preserve"> американской. Психологи считают, что телевизионное насилие особенно увеличивает вероятность агрессивных реакций у тех, кто и так склонен к агрессии. 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2B4A33" w:rsidRPr="00084BFA" w:rsidRDefault="002B4A33" w:rsidP="00084B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Segoe UI Light" w:hAnsi="Segoe UI Light"/>
          <w:color w:val="FF0000"/>
          <w:sz w:val="28"/>
          <w:szCs w:val="28"/>
        </w:rPr>
      </w:pPr>
      <w:r w:rsidRPr="0065322A">
        <w:rPr>
          <w:rFonts w:ascii="Segoe UI Light" w:hAnsi="Segoe UI Light"/>
          <w:color w:val="FF0000"/>
          <w:sz w:val="28"/>
          <w:szCs w:val="28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2B4A33" w:rsidRPr="0065322A" w:rsidRDefault="002B4A33" w:rsidP="0065322A">
      <w:pPr>
        <w:jc w:val="both"/>
        <w:rPr>
          <w:rFonts w:ascii="Segoe UI Light" w:hAnsi="Segoe UI Light"/>
          <w:sz w:val="28"/>
          <w:szCs w:val="28"/>
        </w:rPr>
      </w:pPr>
      <w:r w:rsidRPr="0065322A">
        <w:rPr>
          <w:rFonts w:ascii="Segoe UI Light" w:hAnsi="Segoe UI Light"/>
          <w:sz w:val="28"/>
          <w:szCs w:val="28"/>
        </w:rPr>
        <w:t>Однако если родители любят смотреть фильмы ужасов и боевики -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B26194" w:rsidRPr="0065322A" w:rsidRDefault="002B4A33" w:rsidP="006532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Segoe UI Light" w:hAnsi="Segoe UI Light"/>
          <w:color w:val="FF0000"/>
          <w:sz w:val="28"/>
          <w:szCs w:val="28"/>
        </w:rPr>
      </w:pPr>
      <w:r w:rsidRPr="0065322A">
        <w:rPr>
          <w:rFonts w:ascii="Segoe UI Light" w:hAnsi="Segoe UI Light"/>
          <w:color w:val="FF0000"/>
          <w:sz w:val="28"/>
          <w:szCs w:val="28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телевизоров, мониторов компьютеров и страниц популярных газет и журналов.</w:t>
      </w:r>
    </w:p>
    <w:sectPr w:rsidR="00B26194" w:rsidRPr="0065322A" w:rsidSect="006532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9" w:rsidRDefault="00BC0529" w:rsidP="0065322A">
      <w:pPr>
        <w:spacing w:after="0" w:line="240" w:lineRule="auto"/>
      </w:pPr>
      <w:r>
        <w:separator/>
      </w:r>
    </w:p>
  </w:endnote>
  <w:endnote w:type="continuationSeparator" w:id="0">
    <w:p w:rsidR="00BC0529" w:rsidRDefault="00BC0529" w:rsidP="0065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794682"/>
      <w:docPartObj>
        <w:docPartGallery w:val="Page Numbers (Bottom of Page)"/>
        <w:docPartUnique/>
      </w:docPartObj>
    </w:sdtPr>
    <w:sdtEndPr/>
    <w:sdtContent>
      <w:p w:rsidR="0065322A" w:rsidRDefault="0065322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CF">
          <w:rPr>
            <w:noProof/>
          </w:rPr>
          <w:t>2</w:t>
        </w:r>
        <w:r>
          <w:fldChar w:fldCharType="end"/>
        </w:r>
      </w:p>
    </w:sdtContent>
  </w:sdt>
  <w:p w:rsidR="0065322A" w:rsidRDefault="00653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9" w:rsidRDefault="00BC0529" w:rsidP="0065322A">
      <w:pPr>
        <w:spacing w:after="0" w:line="240" w:lineRule="auto"/>
      </w:pPr>
      <w:r>
        <w:separator/>
      </w:r>
    </w:p>
  </w:footnote>
  <w:footnote w:type="continuationSeparator" w:id="0">
    <w:p w:rsidR="00BC0529" w:rsidRDefault="00BC0529" w:rsidP="0065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3B9"/>
    <w:multiLevelType w:val="hybridMultilevel"/>
    <w:tmpl w:val="EAA4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33"/>
    <w:rsid w:val="00084BFA"/>
    <w:rsid w:val="002B4A33"/>
    <w:rsid w:val="00442DCC"/>
    <w:rsid w:val="0065322A"/>
    <w:rsid w:val="00772BCF"/>
    <w:rsid w:val="00B26194"/>
    <w:rsid w:val="00B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22A"/>
  </w:style>
  <w:style w:type="paragraph" w:styleId="a5">
    <w:name w:val="footer"/>
    <w:basedOn w:val="a"/>
    <w:link w:val="a6"/>
    <w:uiPriority w:val="99"/>
    <w:unhideWhenUsed/>
    <w:rsid w:val="0065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22A"/>
  </w:style>
  <w:style w:type="paragraph" w:styleId="a7">
    <w:name w:val="List Paragraph"/>
    <w:basedOn w:val="a"/>
    <w:uiPriority w:val="34"/>
    <w:qFormat/>
    <w:rsid w:val="0065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22A"/>
  </w:style>
  <w:style w:type="paragraph" w:styleId="a5">
    <w:name w:val="footer"/>
    <w:basedOn w:val="a"/>
    <w:link w:val="a6"/>
    <w:uiPriority w:val="99"/>
    <w:unhideWhenUsed/>
    <w:rsid w:val="0065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22A"/>
  </w:style>
  <w:style w:type="paragraph" w:styleId="a7">
    <w:name w:val="List Paragraph"/>
    <w:basedOn w:val="a"/>
    <w:uiPriority w:val="34"/>
    <w:qFormat/>
    <w:rsid w:val="0065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66DB-D2DE-4D41-8F3C-422C0B6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5</cp:revision>
  <dcterms:created xsi:type="dcterms:W3CDTF">2011-11-15T16:36:00Z</dcterms:created>
  <dcterms:modified xsi:type="dcterms:W3CDTF">2013-11-12T16:12:00Z</dcterms:modified>
</cp:coreProperties>
</file>