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B5" w:rsidRPr="00E0241C" w:rsidRDefault="00B87DB5" w:rsidP="00B87DB5">
      <w:pPr>
        <w:rPr>
          <w:rFonts w:ascii="Times New Roman" w:hAnsi="Times New Roman" w:cs="Times New Roman"/>
          <w:sz w:val="28"/>
          <w:szCs w:val="28"/>
        </w:rPr>
      </w:pPr>
      <w:r w:rsidRPr="00E024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E0241C">
        <w:rPr>
          <w:rFonts w:ascii="Times New Roman" w:hAnsi="Times New Roman" w:cs="Times New Roman"/>
          <w:sz w:val="28"/>
          <w:szCs w:val="28"/>
        </w:rPr>
        <w:t>МБДОУ № 95</w:t>
      </w: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  <w:r w:rsidRPr="00E0241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87DB5" w:rsidRPr="00E0241C" w:rsidRDefault="00B87DB5" w:rsidP="00B87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41C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по ПДД</w:t>
      </w:r>
    </w:p>
    <w:p w:rsidR="00B87DB5" w:rsidRPr="00E0241C" w:rsidRDefault="00B87DB5" w:rsidP="00B87D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E0241C">
        <w:rPr>
          <w:rFonts w:ascii="Times New Roman" w:hAnsi="Times New Roman" w:cs="Times New Roman"/>
          <w:b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sz w:val="32"/>
          <w:szCs w:val="32"/>
        </w:rPr>
        <w:t>Светофор – друг детей и зверей</w:t>
      </w:r>
      <w:r w:rsidRPr="00E0241C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  <w:r w:rsidRPr="00E0241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b/>
          <w:sz w:val="32"/>
          <w:szCs w:val="32"/>
        </w:rPr>
      </w:pPr>
    </w:p>
    <w:p w:rsidR="00B87DB5" w:rsidRPr="000D535A" w:rsidRDefault="00B87DB5" w:rsidP="00B87DB5">
      <w:pPr>
        <w:rPr>
          <w:rFonts w:ascii="Times New Roman" w:hAnsi="Times New Roman" w:cs="Times New Roman"/>
          <w:sz w:val="28"/>
          <w:szCs w:val="28"/>
        </w:rPr>
      </w:pPr>
      <w:r w:rsidRPr="000D535A">
        <w:rPr>
          <w:rFonts w:ascii="Times New Roman" w:hAnsi="Times New Roman" w:cs="Times New Roman"/>
          <w:i/>
          <w:sz w:val="28"/>
          <w:szCs w:val="28"/>
        </w:rPr>
        <w:t>Возраст</w:t>
      </w:r>
      <w:r w:rsidRPr="000D53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вторая младшая</w:t>
      </w:r>
      <w:r w:rsidRPr="000D535A">
        <w:rPr>
          <w:rFonts w:ascii="Times New Roman" w:hAnsi="Times New Roman" w:cs="Times New Roman"/>
          <w:sz w:val="28"/>
          <w:szCs w:val="28"/>
        </w:rPr>
        <w:t xml:space="preserve"> группа.</w:t>
      </w:r>
    </w:p>
    <w:p w:rsidR="00B87DB5" w:rsidRPr="000D535A" w:rsidRDefault="00B87DB5" w:rsidP="00B87DB5">
      <w:pPr>
        <w:rPr>
          <w:rFonts w:ascii="Times New Roman" w:hAnsi="Times New Roman" w:cs="Times New Roman"/>
          <w:sz w:val="28"/>
          <w:szCs w:val="28"/>
        </w:rPr>
      </w:pPr>
      <w:r w:rsidRPr="000D535A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0D53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ноябрь 2012</w:t>
      </w:r>
      <w:r w:rsidRPr="000D535A">
        <w:rPr>
          <w:rFonts w:ascii="Times New Roman" w:hAnsi="Times New Roman" w:cs="Times New Roman"/>
          <w:sz w:val="28"/>
          <w:szCs w:val="28"/>
        </w:rPr>
        <w:t xml:space="preserve"> год.  </w:t>
      </w:r>
    </w:p>
    <w:p w:rsidR="00B87DB5" w:rsidRDefault="00B87DB5" w:rsidP="00B87DB5">
      <w:pPr>
        <w:rPr>
          <w:rFonts w:ascii="Times New Roman" w:hAnsi="Times New Roman" w:cs="Times New Roman"/>
          <w:sz w:val="28"/>
          <w:szCs w:val="28"/>
        </w:rPr>
      </w:pPr>
      <w:r w:rsidRPr="000D535A">
        <w:rPr>
          <w:rFonts w:ascii="Times New Roman" w:hAnsi="Times New Roman" w:cs="Times New Roman"/>
          <w:i/>
          <w:sz w:val="28"/>
          <w:szCs w:val="28"/>
        </w:rPr>
        <w:t>Автор</w:t>
      </w:r>
      <w:r w:rsidRPr="000D535A">
        <w:rPr>
          <w:rFonts w:ascii="Times New Roman" w:hAnsi="Times New Roman" w:cs="Times New Roman"/>
          <w:sz w:val="28"/>
          <w:szCs w:val="28"/>
        </w:rPr>
        <w:t>: Макарова Алина Олеговна, МБДОУ №95</w:t>
      </w:r>
    </w:p>
    <w:p w:rsidR="00B87DB5" w:rsidRPr="00E0241C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E0241C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Default="00B87DB5" w:rsidP="00B8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7DB5" w:rsidRPr="000D535A" w:rsidRDefault="00B87DB5" w:rsidP="00B87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D535A">
        <w:rPr>
          <w:rFonts w:ascii="Times New Roman" w:hAnsi="Times New Roman" w:cs="Times New Roman"/>
          <w:sz w:val="28"/>
          <w:szCs w:val="28"/>
        </w:rPr>
        <w:t xml:space="preserve">Владимир </w:t>
      </w:r>
    </w:p>
    <w:p w:rsidR="00B87DB5" w:rsidRDefault="00B87DB5" w:rsidP="00B87DB5">
      <w:pPr>
        <w:rPr>
          <w:rFonts w:ascii="Times New Roman" w:hAnsi="Times New Roman" w:cs="Times New Roman"/>
          <w:sz w:val="28"/>
          <w:szCs w:val="28"/>
        </w:rPr>
      </w:pPr>
      <w:r w:rsidRPr="000D535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2012</w:t>
      </w:r>
      <w:r w:rsidRPr="000D5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</w:t>
      </w:r>
      <w:r w:rsidRPr="0028567F">
        <w:rPr>
          <w:rFonts w:ascii="Times New Roman" w:hAnsi="Times New Roman" w:cs="Times New Roman"/>
          <w:sz w:val="28"/>
          <w:szCs w:val="28"/>
        </w:rPr>
        <w:t>: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567F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2856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грамотного пешехода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567F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2856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мелкую моторику, интерес к ПДД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567F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28567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представление о работе светофора, формировать знания правил перехода улицы по светофору, учить отвечать на вопросы воспитателя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p w:rsidR="00B87DB5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28567F">
        <w:rPr>
          <w:rFonts w:ascii="Times New Roman" w:hAnsi="Times New Roman" w:cs="Times New Roman"/>
          <w:sz w:val="28"/>
          <w:szCs w:val="28"/>
        </w:rPr>
        <w:t>:</w:t>
      </w:r>
    </w:p>
    <w:p w:rsidR="00B87DB5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светофора, макет «автомобильного города», машинки, небольшие игрушки (зайчик, белка).</w:t>
      </w:r>
    </w:p>
    <w:p w:rsidR="00B87DB5" w:rsidRDefault="00B87DB5" w:rsidP="00B87D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12D0">
        <w:rPr>
          <w:rFonts w:ascii="Times New Roman" w:hAnsi="Times New Roman" w:cs="Times New Roman"/>
          <w:sz w:val="28"/>
          <w:szCs w:val="28"/>
        </w:rPr>
        <w:t xml:space="preserve">На каждого ребенка: </w:t>
      </w:r>
      <w:r>
        <w:rPr>
          <w:rFonts w:ascii="Times New Roman" w:hAnsi="Times New Roman" w:cs="Times New Roman"/>
          <w:sz w:val="28"/>
          <w:szCs w:val="28"/>
        </w:rPr>
        <w:t>гуашь (красная, желтая, зеленая), кисточки для рисования, подставки под кисточки, баночки с водой, рисунки – заготовки светофоров.</w:t>
      </w:r>
      <w:proofErr w:type="gramEnd"/>
    </w:p>
    <w:p w:rsidR="00B87DB5" w:rsidRPr="0028567F" w:rsidRDefault="00B87DB5" w:rsidP="00B87D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12D0">
        <w:rPr>
          <w:rFonts w:ascii="Times New Roman" w:hAnsi="Times New Roman" w:cs="Times New Roman"/>
          <w:sz w:val="28"/>
          <w:szCs w:val="28"/>
        </w:rPr>
        <w:t xml:space="preserve">Набор для педагога: </w:t>
      </w:r>
      <w:r>
        <w:rPr>
          <w:rFonts w:ascii="Times New Roman" w:hAnsi="Times New Roman" w:cs="Times New Roman"/>
          <w:sz w:val="28"/>
          <w:szCs w:val="28"/>
        </w:rPr>
        <w:t>гуашь (красная, желтая, зеленая), кисточка для рисования, подставка под кисточку, банка с водой, рисунок – заготовка светофора.</w:t>
      </w:r>
      <w:proofErr w:type="gramEnd"/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  <w:u w:val="single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: безопасность, познание, развитие речи</w:t>
      </w:r>
      <w:r w:rsidRPr="0028567F">
        <w:rPr>
          <w:rFonts w:ascii="Times New Roman" w:hAnsi="Times New Roman" w:cs="Times New Roman"/>
          <w:sz w:val="28"/>
          <w:szCs w:val="28"/>
        </w:rPr>
        <w:t xml:space="preserve">, социализация, 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567F">
        <w:rPr>
          <w:rFonts w:ascii="Times New Roman" w:hAnsi="Times New Roman" w:cs="Times New Roman"/>
          <w:sz w:val="28"/>
          <w:szCs w:val="28"/>
          <w:u w:val="single"/>
        </w:rPr>
        <w:t>Взаимосвязь с образовательной деятельностью в режимных моментах и НОД.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 xml:space="preserve">Прогулка: </w:t>
      </w:r>
      <w:r>
        <w:rPr>
          <w:rFonts w:ascii="Times New Roman" w:hAnsi="Times New Roman" w:cs="Times New Roman"/>
          <w:sz w:val="28"/>
          <w:szCs w:val="28"/>
        </w:rPr>
        <w:t>подвижная игра «Воробушки и автомобиль».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>Вечер: сюжетно–ролевая игра “</w:t>
      </w:r>
      <w:r>
        <w:rPr>
          <w:rFonts w:ascii="Times New Roman" w:hAnsi="Times New Roman" w:cs="Times New Roman"/>
          <w:sz w:val="28"/>
          <w:szCs w:val="28"/>
        </w:rPr>
        <w:t>Шофер</w:t>
      </w:r>
      <w:r w:rsidRPr="0028567F">
        <w:rPr>
          <w:rFonts w:ascii="Times New Roman" w:hAnsi="Times New Roman" w:cs="Times New Roman"/>
          <w:sz w:val="28"/>
          <w:szCs w:val="28"/>
        </w:rPr>
        <w:t>”, ра</w:t>
      </w:r>
      <w:r>
        <w:rPr>
          <w:rFonts w:ascii="Times New Roman" w:hAnsi="Times New Roman" w:cs="Times New Roman"/>
          <w:sz w:val="28"/>
          <w:szCs w:val="28"/>
        </w:rPr>
        <w:t>зу</w:t>
      </w:r>
      <w:r w:rsidRPr="0028567F">
        <w:rPr>
          <w:rFonts w:ascii="Times New Roman" w:hAnsi="Times New Roman" w:cs="Times New Roman"/>
          <w:sz w:val="28"/>
          <w:szCs w:val="28"/>
        </w:rPr>
        <w:t>крашивание.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 xml:space="preserve">Убрать </w:t>
      </w:r>
      <w:r>
        <w:rPr>
          <w:rFonts w:ascii="Times New Roman" w:hAnsi="Times New Roman" w:cs="Times New Roman"/>
          <w:sz w:val="28"/>
          <w:szCs w:val="28"/>
        </w:rPr>
        <w:t xml:space="preserve">из уголка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пластилин и цветную бумагу, из уголка конструирования весь конструктор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  <w:u w:val="single"/>
        </w:rPr>
        <w:t>Взаимодействие с семьями</w:t>
      </w:r>
      <w:r w:rsidRPr="0028567F">
        <w:rPr>
          <w:rFonts w:ascii="Times New Roman" w:hAnsi="Times New Roman" w:cs="Times New Roman"/>
          <w:sz w:val="28"/>
          <w:szCs w:val="28"/>
        </w:rPr>
        <w:t>:</w:t>
      </w:r>
    </w:p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ринести </w:t>
      </w:r>
      <w:r w:rsidRPr="0028567F">
        <w:rPr>
          <w:rFonts w:ascii="Times New Roman" w:hAnsi="Times New Roman" w:cs="Times New Roman"/>
          <w:sz w:val="28"/>
          <w:szCs w:val="28"/>
        </w:rPr>
        <w:t xml:space="preserve">раскраски с изображениями </w:t>
      </w:r>
      <w:r>
        <w:rPr>
          <w:rFonts w:ascii="Times New Roman" w:hAnsi="Times New Roman" w:cs="Times New Roman"/>
          <w:sz w:val="28"/>
          <w:szCs w:val="28"/>
        </w:rPr>
        <w:t>автомобилей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p w:rsidR="00B87DB5" w:rsidRPr="0028567F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28567F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28567F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28567F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Default="00B87DB5" w:rsidP="00B87DB5">
      <w:pPr>
        <w:rPr>
          <w:rFonts w:ascii="Times New Roman" w:hAnsi="Times New Roman" w:cs="Times New Roman"/>
          <w:sz w:val="32"/>
          <w:szCs w:val="32"/>
        </w:rPr>
      </w:pPr>
    </w:p>
    <w:p w:rsidR="00B87DB5" w:rsidRPr="0028567F" w:rsidRDefault="00B87DB5" w:rsidP="00B87DB5">
      <w:pPr>
        <w:rPr>
          <w:rFonts w:ascii="Times New Roman" w:hAnsi="Times New Roman" w:cs="Times New Roman"/>
          <w:sz w:val="28"/>
          <w:szCs w:val="28"/>
        </w:rPr>
      </w:pPr>
      <w:r w:rsidRPr="0028567F"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 НОД</w:t>
      </w:r>
      <w:r w:rsidRPr="0028567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234"/>
        <w:gridCol w:w="5467"/>
        <w:gridCol w:w="1870"/>
      </w:tblGrid>
      <w:tr w:rsidR="00B87DB5" w:rsidRPr="0028567F" w:rsidTr="00F008A6">
        <w:tc>
          <w:tcPr>
            <w:tcW w:w="1831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6228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12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Хронометраж </w:t>
            </w:r>
          </w:p>
        </w:tc>
      </w:tr>
      <w:tr w:rsidR="00B87DB5" w:rsidRPr="0028567F" w:rsidTr="00F008A6">
        <w:tc>
          <w:tcPr>
            <w:tcW w:w="1831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>1.Вовлечение детей в деятельность</w:t>
            </w:r>
          </w:p>
        </w:tc>
        <w:tc>
          <w:tcPr>
            <w:tcW w:w="6228" w:type="dxa"/>
          </w:tcPr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Я вас сегодня приглашаю отправиться в удивительный «автомобильный город». Как вы думаете, кого мы там можем встретить?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Машины, людей, дороги…</w:t>
            </w:r>
          </w:p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Действительно, в этом городе живут машины. А машины это опасность, поэтому нам надо быть очень внимательными в нашем путешествии. Если все готовы, тогда мы отправляемся.</w:t>
            </w:r>
          </w:p>
        </w:tc>
        <w:tc>
          <w:tcPr>
            <w:tcW w:w="1512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87DB5" w:rsidRPr="0028567F" w:rsidTr="00F008A6">
        <w:tc>
          <w:tcPr>
            <w:tcW w:w="1831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>2.Целеполагание</w:t>
            </w:r>
          </w:p>
        </w:tc>
        <w:tc>
          <w:tcPr>
            <w:tcW w:w="6228" w:type="dxa"/>
          </w:tcPr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Ребята, а как вы думаете, кто будет самым главным в этом городе?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Светофор, регулировщик, машины…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Самый главный житель «автомобильного города» - Светофор. А кто знает, для чего нужен светофор?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Он помогает людям переходить дорогу. Помогает машинам ездить по дорогам, поворачивать.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А какие огоньки в нем горят?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Красный, желтый и зеленый.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Три сигнала светофора – красный, желтый и зеленый – регулирует движенье.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77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вместе с детьми рассматривает макет светофора, обсуждают каждый цвет и его значимость. Воспитатель обращает внимание, что цветные огни загораются не все сразу, а по очереди. Когда загорается красный цвет, нельзя идти через дорогу. При зеленом разрешается переходить дорогу.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Ребята, мы с вами вспомнили и повторили правила дорожного движения, которые нам непременно пригодятся в нашем путешествии. Идем дальше?</w:t>
            </w:r>
          </w:p>
          <w:p w:rsidR="00B87DB5" w:rsidRPr="00DA3773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Да.</w:t>
            </w:r>
          </w:p>
        </w:tc>
        <w:tc>
          <w:tcPr>
            <w:tcW w:w="1512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87DB5" w:rsidRPr="0028567F" w:rsidTr="00F008A6">
        <w:tc>
          <w:tcPr>
            <w:tcW w:w="1831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>3.Планирование и проектирование деятельности</w:t>
            </w:r>
          </w:p>
        </w:tc>
        <w:tc>
          <w:tcPr>
            <w:tcW w:w="6228" w:type="dxa"/>
          </w:tcPr>
          <w:p w:rsidR="00B87DB5" w:rsidRDefault="00B87DB5" w:rsidP="00F0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377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 внимание детей на макет «автомобильного города».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Вот мы и пришли. Как же здесь красиво и интересно! Здесь и маленькие легковые машины, и грузовики, и автобусы,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мотоциклы. Даже есть дома и остановки.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предлагает детям поиграть в «автомобильном городе».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Давайте немного отдохнем и поиграем в игру «Светофор».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согласно тем сигналам светофора, которые показывает воспитатель (красный – стоят на месте, желтый – маршируют на месте, зеленый – маршируют по группе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Вот и отдохнули. Смотрите, ребята, а белка и зайка играют прямо на дороге? Разве так можно?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Нет. Может машина задавить.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Правильно.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Зайка: Мы не можем перейти дорогу, а нам так хочется поиграть на площадке, поэтому мы решили поиграть здесь. 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Ребята, а как могут белочка и зайчик перейти дорогу?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По светофору.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9E">
              <w:rPr>
                <w:rFonts w:ascii="Times New Roman" w:hAnsi="Times New Roman" w:cs="Times New Roman"/>
                <w:i/>
                <w:sz w:val="28"/>
                <w:szCs w:val="28"/>
              </w:rPr>
              <w:t>Если кто-то из детей заметит, что в городе нет светофора, подчеркнуть этот ответ. Ели никто не заметит, то обратить внимание детей на отсутствие светофоров в городе.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Как же мы можем помочь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Сделать светофор?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А как? 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 Из конструктора, цветной бумаги, пластилина…</w:t>
            </w:r>
          </w:p>
          <w:p w:rsidR="00B87DB5" w:rsidRPr="001A1433" w:rsidRDefault="00B87DB5" w:rsidP="00F0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3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обращает внимание детей на то, что лежит на столах и интересуется, может ли это им пригодится.</w:t>
            </w:r>
          </w:p>
        </w:tc>
        <w:tc>
          <w:tcPr>
            <w:tcW w:w="1512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B87DB5" w:rsidRPr="0028567F" w:rsidTr="00F008A6">
        <w:tc>
          <w:tcPr>
            <w:tcW w:w="1831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4.Конкретные действия</w:t>
            </w:r>
          </w:p>
        </w:tc>
        <w:tc>
          <w:tcPr>
            <w:tcW w:w="6228" w:type="dxa"/>
          </w:tcPr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Мы можем разукрасить светофоры и установить их в городе.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 зажечь огоньки на светофоре надо правильно: самый верхний огонек мы нарисуем красным, средний – желтым, нижний – зеленым.</w:t>
            </w:r>
            <w:proofErr w:type="gramEnd"/>
          </w:p>
          <w:p w:rsidR="00B87DB5" w:rsidRPr="001A1433" w:rsidRDefault="00B87DB5" w:rsidP="00F008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1433">
              <w:rPr>
                <w:rFonts w:ascii="Times New Roman" w:hAnsi="Times New Roman" w:cs="Times New Roman"/>
                <w:i/>
                <w:sz w:val="28"/>
                <w:szCs w:val="28"/>
              </w:rPr>
              <w:t>Дети совместно с воспитателем пошагово разукрашивают светофоры. Воспитатель выполняет свою работу одновременно с детьми.</w:t>
            </w:r>
          </w:p>
        </w:tc>
        <w:tc>
          <w:tcPr>
            <w:tcW w:w="1512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87DB5" w:rsidRPr="0028567F" w:rsidTr="00F008A6">
        <w:tc>
          <w:tcPr>
            <w:tcW w:w="1831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5.Итог, </w:t>
            </w:r>
            <w:r w:rsidRPr="0028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228" w:type="dxa"/>
          </w:tcPr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красивых светофоров 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вами сделали. Когда они высохнут, жители города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всегда будут соблюдать правила дорожного движения.</w:t>
            </w:r>
          </w:p>
          <w:p w:rsidR="00B87DB5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Зайчик: Спасибо вам, ребята, за помощь. </w:t>
            </w:r>
          </w:p>
          <w:p w:rsidR="00B87DB5" w:rsidRPr="0039043D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и воспитатель прощаются с жителями «автомобильного города» и «возвращаются» в группу.</w:t>
            </w:r>
          </w:p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Ребята, понравилось вам путешествие. Что понравилось? Смогли мы с вами помочь зайке и белочке? Как помогли? Все у нас получилось?</w:t>
            </w:r>
          </w:p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B87DB5" w:rsidRPr="0028567F" w:rsidRDefault="00B87DB5" w:rsidP="00F00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28567F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B87DB5" w:rsidRPr="0028567F" w:rsidRDefault="00B87DB5" w:rsidP="00B87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DB5" w:rsidRPr="00DC12D0" w:rsidRDefault="00B87DB5" w:rsidP="00B87DB5">
      <w:pPr>
        <w:rPr>
          <w:rFonts w:ascii="Times New Roman" w:hAnsi="Times New Roman" w:cs="Times New Roman"/>
          <w:sz w:val="28"/>
          <w:szCs w:val="28"/>
        </w:rPr>
      </w:pPr>
    </w:p>
    <w:p w:rsidR="00594E83" w:rsidRDefault="00594E83"/>
    <w:sectPr w:rsidR="00594E83" w:rsidSect="0059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87DB5"/>
    <w:rsid w:val="00594E83"/>
    <w:rsid w:val="00B8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2015-01-10T17:47:00Z</dcterms:created>
  <dcterms:modified xsi:type="dcterms:W3CDTF">2015-01-10T17:48:00Z</dcterms:modified>
</cp:coreProperties>
</file>