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DF" w:rsidRPr="00AC78DF" w:rsidRDefault="00AC78DF" w:rsidP="00AC7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DF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познавательному развитию </w:t>
      </w:r>
      <w:r>
        <w:rPr>
          <w:rFonts w:ascii="Times New Roman" w:hAnsi="Times New Roman" w:cs="Times New Roman"/>
          <w:b/>
          <w:sz w:val="28"/>
          <w:szCs w:val="28"/>
        </w:rPr>
        <w:t>детей среднего (4-5л.) дошкольного возраста.</w:t>
      </w:r>
    </w:p>
    <w:p w:rsidR="00AC78DF" w:rsidRPr="00AC78DF" w:rsidRDefault="00AC78DF" w:rsidP="00AC78DF">
      <w:pPr>
        <w:rPr>
          <w:rFonts w:ascii="Times New Roman" w:hAnsi="Times New Roman" w:cs="Times New Roman"/>
          <w:b/>
          <w:sz w:val="28"/>
          <w:szCs w:val="28"/>
        </w:rPr>
      </w:pPr>
      <w:r w:rsidRPr="00AC78D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C78DF">
        <w:rPr>
          <w:rFonts w:ascii="Times New Roman" w:hAnsi="Times New Roman" w:cs="Times New Roman"/>
          <w:sz w:val="28"/>
          <w:szCs w:val="28"/>
        </w:rPr>
        <w:t>«Найди отгадку».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b/>
          <w:sz w:val="28"/>
          <w:szCs w:val="28"/>
        </w:rPr>
        <w:t>Цель:</w:t>
      </w:r>
      <w:r w:rsidRPr="00AC78DF">
        <w:rPr>
          <w:rFonts w:ascii="Times New Roman" w:hAnsi="Times New Roman" w:cs="Times New Roman"/>
          <w:sz w:val="28"/>
          <w:szCs w:val="28"/>
        </w:rPr>
        <w:t> обогащать опыт детей способами обследования предметов.</w:t>
      </w:r>
    </w:p>
    <w:p w:rsidR="00AC78DF" w:rsidRPr="00AC78DF" w:rsidRDefault="00AC78DF" w:rsidP="00AC78DF">
      <w:pPr>
        <w:rPr>
          <w:rFonts w:ascii="Times New Roman" w:hAnsi="Times New Roman" w:cs="Times New Roman"/>
          <w:b/>
          <w:sz w:val="28"/>
          <w:szCs w:val="28"/>
        </w:rPr>
      </w:pPr>
      <w:r w:rsidRPr="00AC78D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 -  совершенствовать восприятие детей путём активного использования органов чувств;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 закрепить умение определять цвет, величину, вес предметов, находить сходства и различия двух предметов;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  развивать любознательность у детей;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  воспитывать желание и умение высказывать своё мнение.</w:t>
      </w:r>
    </w:p>
    <w:p w:rsidR="00AC78DF" w:rsidRPr="00AC78DF" w:rsidRDefault="00AC78DF" w:rsidP="00AC78DF">
      <w:pPr>
        <w:rPr>
          <w:rFonts w:ascii="Times New Roman" w:hAnsi="Times New Roman" w:cs="Times New Roman"/>
          <w:b/>
          <w:sz w:val="28"/>
          <w:szCs w:val="28"/>
        </w:rPr>
      </w:pPr>
      <w:r w:rsidRPr="00AC78DF">
        <w:rPr>
          <w:rFonts w:ascii="Times New Roman" w:hAnsi="Times New Roman" w:cs="Times New Roman"/>
          <w:b/>
          <w:sz w:val="28"/>
          <w:szCs w:val="28"/>
        </w:rPr>
        <w:t>Материал: 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-большая ваза с фруктами и овощами: яблоко, груша, морковь, помидор, огурец, лимон, муляж лимона с зелёными кончиками;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 папка-раскладушка из 2х листов, размер А</w:t>
      </w:r>
      <w:proofErr w:type="gramStart"/>
      <w:r w:rsidRPr="00AC78D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C78DF">
        <w:rPr>
          <w:rFonts w:ascii="Times New Roman" w:hAnsi="Times New Roman" w:cs="Times New Roman"/>
          <w:sz w:val="28"/>
          <w:szCs w:val="28"/>
        </w:rPr>
        <w:t xml:space="preserve"> каждая; на одном листе сверху нарисован жёлтый лимон, на другом листе такой же лимон только с зелёными кончиками;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 карточки – результаты из 2х комплектов, размер 7х8 см., 1й комплект с изображением пера птицы, носа человека, ножа, капли сока. 2й комплект такие же изображения, только перечёркнутые красной линией;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 клей – карандаш, указка, салфетки, тарелка, стеклянный прозрачный стакан, одноразовые ложки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78DF">
        <w:rPr>
          <w:rFonts w:ascii="Times New Roman" w:hAnsi="Times New Roman" w:cs="Times New Roman"/>
          <w:sz w:val="28"/>
          <w:szCs w:val="28"/>
        </w:rPr>
        <w:t> </w:t>
      </w:r>
    </w:p>
    <w:p w:rsidR="00AC78DF" w:rsidRPr="00AC78DF" w:rsidRDefault="00AC78DF" w:rsidP="00AC7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D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C78DF" w:rsidRPr="00AC78DF" w:rsidRDefault="00AC78DF" w:rsidP="00AC78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Воспитатель обращает внимание детей на большую вазу с фруктами и овощами,  предлагает подойти к столу и поиграть в игру «Найди отгадку».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 Дети, я вам буду загадывать загадки, а вы найдите отгадки в этой вазе.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   (Воспитатель чётко проговаривает слова загадок, выделяя окончания прилагательных.)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 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lastRenderedPageBreak/>
        <w:t>- Круглое, румяное 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Я расту на ветке  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Любят меня взрослые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   И маленькие детки  (Яблоко)        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 Вкусная, сочная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  Я расту на ветке                                         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  Любят меня взрослые                                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   И маленькие детки         (Груша)     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 Красный нос в землю врос,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  А зелёный хвост снаружи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  Нам зелёный хвост не нужен,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  Нужен только красный нос</w:t>
      </w:r>
      <w:proofErr w:type="gramStart"/>
      <w:r w:rsidRPr="00AC78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78DF">
        <w:rPr>
          <w:rFonts w:ascii="Times New Roman" w:hAnsi="Times New Roman" w:cs="Times New Roman"/>
          <w:sz w:val="28"/>
          <w:szCs w:val="28"/>
        </w:rPr>
        <w:t>  (</w:t>
      </w:r>
      <w:proofErr w:type="gramStart"/>
      <w:r w:rsidRPr="00AC78D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C78DF">
        <w:rPr>
          <w:rFonts w:ascii="Times New Roman" w:hAnsi="Times New Roman" w:cs="Times New Roman"/>
          <w:sz w:val="28"/>
          <w:szCs w:val="28"/>
        </w:rPr>
        <w:t>орковь)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 А теперь загадка без слов.  Внимательно посмотрите на моё лицо и отгадайте, что я ем?  (Воспитатель мимикой показывает кислый лимон).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 Сколько лимонов в вазе? Какие лимоны? Что у них одинаковое? Что у лимонов разное?  Чем они отличаются</w:t>
      </w:r>
      <w:proofErr w:type="gramStart"/>
      <w:r w:rsidRPr="00AC78D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C78DF">
        <w:rPr>
          <w:rFonts w:ascii="Times New Roman" w:hAnsi="Times New Roman" w:cs="Times New Roman"/>
          <w:sz w:val="28"/>
          <w:szCs w:val="28"/>
        </w:rPr>
        <w:t xml:space="preserve"> ( воспитатель выслушивает все ответы детей).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 Я хочу открыть вам секрет, один лимон настоящий - съедобный, а другой не настоящий, не съедобный – муляж.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(Воспитатель берёт в руки лимон и муляж)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 Отгадайте загадку,  « Какой лимон настоящий?»  (ответы детей)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 - Чтобы найти отгадку нам нужно обследовать лимоны. Вы умеете обследовать предметы? Что значит обследовать? (ответы детей). Сейчас я вас научу этому.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(Воспитатель предлагает детям присесть на стульчики вокруг большого стола).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 Нам нужны помощники – карточки и большая папка-раскладушка. В неё мы будем приклеивать результаты обследования.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lastRenderedPageBreak/>
        <w:t>Итак, начинаем. (Воспитатель предлагает детям протянуть ладошки и кладёт лимон на одну ладошку, муляж на другую)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 Что можете сказать о весе лимонов? (Дети высказываются, воспитатель подводит итог).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-Лимон с зелёными кончиками, какой?  </w:t>
      </w:r>
      <w:proofErr w:type="gramStart"/>
      <w:r w:rsidRPr="00AC78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78DF">
        <w:rPr>
          <w:rFonts w:ascii="Times New Roman" w:hAnsi="Times New Roman" w:cs="Times New Roman"/>
          <w:sz w:val="28"/>
          <w:szCs w:val="28"/>
        </w:rPr>
        <w:t>дети отвечают хором ).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C78DF">
        <w:rPr>
          <w:rFonts w:ascii="Times New Roman" w:hAnsi="Times New Roman" w:cs="Times New Roman"/>
          <w:sz w:val="28"/>
          <w:szCs w:val="28"/>
        </w:rPr>
        <w:t>Лёгкий</w:t>
      </w:r>
      <w:proofErr w:type="gramEnd"/>
      <w:r w:rsidRPr="00AC78DF">
        <w:rPr>
          <w:rFonts w:ascii="Times New Roman" w:hAnsi="Times New Roman" w:cs="Times New Roman"/>
          <w:sz w:val="28"/>
          <w:szCs w:val="28"/>
        </w:rPr>
        <w:t xml:space="preserve"> как пёрышко. Его вес мы обозначим картинкой с пёрышком.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 Жёлтый лимон, какой? (дети отвечают хором)</w:t>
      </w:r>
      <w:proofErr w:type="gramStart"/>
      <w:r w:rsidRPr="00AC78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 Жёлтый лимон не лёгкий, тяжёлый – обозначим картинкой, гдё пёрышко перечёркнуто красной линией.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(Воспитатель предлагает детям наклеить карточки на нужные страницы папки-раскладушки).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 Что это у вас?   (Воспитатель показывает на носы детей</w:t>
      </w:r>
      <w:proofErr w:type="gramStart"/>
      <w:r w:rsidRPr="00AC78D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C78DF">
        <w:rPr>
          <w:rFonts w:ascii="Times New Roman" w:hAnsi="Times New Roman" w:cs="Times New Roman"/>
          <w:sz w:val="28"/>
          <w:szCs w:val="28"/>
        </w:rPr>
        <w:t>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 А зачем человеку нос?  (Ответы детей).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Воспитатель показывает карточку с изображением носа человека.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 Как вы думаете, что эта карточка предлагает сделать с лимонами?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-Давайте определим, имеют ли лимоны запах?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Воспитатель даёт детям понюхать сначала муляж, а затем лимон.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-Какой лимон имеет запах? Какой лимон не имеет запах? Наклейте карточки на нужные страницы.  (Дети выполняют работу).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Воспитатель показывает карточку с изображением ножа.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 xml:space="preserve">- Что это? </w:t>
      </w:r>
      <w:proofErr w:type="gramStart"/>
      <w:r w:rsidRPr="00AC78DF">
        <w:rPr>
          <w:rFonts w:ascii="Times New Roman" w:hAnsi="Times New Roman" w:cs="Times New Roman"/>
          <w:sz w:val="28"/>
          <w:szCs w:val="28"/>
        </w:rPr>
        <w:t>Нож</w:t>
      </w:r>
      <w:proofErr w:type="gramEnd"/>
      <w:r w:rsidRPr="00AC78DF">
        <w:rPr>
          <w:rFonts w:ascii="Times New Roman" w:hAnsi="Times New Roman" w:cs="Times New Roman"/>
          <w:sz w:val="28"/>
          <w:szCs w:val="28"/>
        </w:rPr>
        <w:t xml:space="preserve"> какой? Что делают ножом?  Как вы думаете, что мы должны сейчас сделать?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Воспитатель сначала разрезает до половины желтый лимон, а затем пытается разрезать муляж.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 Какой лимон разрезался ножом? А какой лимон я не смогла разрезать?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  Наклейте карточки - результаты на нужные страницы.  (Дети выполняют работу).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 Дети, как вы думаете, что внутри лимонов?  Как нам получить сок?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lastRenderedPageBreak/>
        <w:t>Дети по очереди выдавливают сок в тарелку. Воспитатель выливает сок в прозрачный стакан. Дети вытирают руки салфетками.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 Из какого лимона мы получили столько сока? А в каком лимоне сока нет?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  Наклейте карточки - результаты на нужные страницы.  (Дети выполняют работу).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 Дети, а вы знаете какой на вкус сок лимона? Хотите попробовать его?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Воспитатель раздаёт желающим одноразовые ложки, дети по одному разу макают ложку в стакан с лимоном и пробуют на вкус.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 Наше обследование закончено. Давайте прочитаем наши записи. Начнём со страницы, где нарисован лимон с зелёными кончиками.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Воспитатель показывает указкой картинки, дети хором говорят: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 Лимон лёгкий, без запаха, не режется ножом, нет сока.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Воспитатель переходит на страницу с жёлтым лимоном, показывает указкой картинки, дети хором говорят: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 Лимон тяжёлый, имеет запах, режется ножом, имеет сок.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Воспитатель: Дети, вы отгадали мою загадку, какой лимон настоящий?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 (Ответы детей).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 Теперь вы знаете, как отличить настоящий, съедобный фрукт от муляжа.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Воспитатель поощряет детей.</w:t>
      </w:r>
    </w:p>
    <w:p w:rsidR="00AC78DF" w:rsidRPr="00AC78DF" w:rsidRDefault="00AC78DF" w:rsidP="00AC78DF">
      <w:pPr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>- В нашей группе спрятана корзина с яблоками, давайте её найдём.</w:t>
      </w:r>
    </w:p>
    <w:p w:rsidR="00AC78DF" w:rsidRPr="00AC78DF" w:rsidRDefault="00AC78DF" w:rsidP="00AC78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78DF">
        <w:rPr>
          <w:rFonts w:ascii="Times New Roman" w:hAnsi="Times New Roman" w:cs="Times New Roman"/>
          <w:sz w:val="28"/>
          <w:szCs w:val="28"/>
        </w:rPr>
        <w:t xml:space="preserve">Дети находят корзину, воспитатель предлагает детям вымыть руки. Детям раздаётся по одному яблоку, и воспитатель предлагает детям самостоятельно определить настоящие яблоки или нет. </w:t>
      </w:r>
    </w:p>
    <w:p w:rsidR="00925294" w:rsidRPr="00AC78DF" w:rsidRDefault="00925294" w:rsidP="00AC78DF">
      <w:pPr>
        <w:rPr>
          <w:rFonts w:ascii="Times New Roman" w:hAnsi="Times New Roman" w:cs="Times New Roman"/>
          <w:sz w:val="28"/>
          <w:szCs w:val="28"/>
        </w:rPr>
      </w:pPr>
    </w:p>
    <w:sectPr w:rsidR="00925294" w:rsidRPr="00AC78DF" w:rsidSect="0092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8DF"/>
    <w:rsid w:val="005D2D0A"/>
    <w:rsid w:val="00925294"/>
    <w:rsid w:val="00AC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AC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78DF"/>
  </w:style>
  <w:style w:type="paragraph" w:styleId="a3">
    <w:name w:val="Normal (Web)"/>
    <w:basedOn w:val="a"/>
    <w:uiPriority w:val="99"/>
    <w:semiHidden/>
    <w:unhideWhenUsed/>
    <w:rsid w:val="00AC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header1">
    <w:name w:val="subheader1"/>
    <w:basedOn w:val="a0"/>
    <w:rsid w:val="00AC78DF"/>
  </w:style>
  <w:style w:type="paragraph" w:customStyle="1" w:styleId="bodytext">
    <w:name w:val="bodytext"/>
    <w:basedOn w:val="a"/>
    <w:rsid w:val="00AC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8DF"/>
    <w:rPr>
      <w:b/>
      <w:bCs/>
    </w:rPr>
  </w:style>
  <w:style w:type="character" w:customStyle="1" w:styleId="bodytext1">
    <w:name w:val="bodytext1"/>
    <w:basedOn w:val="a0"/>
    <w:rsid w:val="00AC7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797</Words>
  <Characters>4547</Characters>
  <Application>Microsoft Office Word</Application>
  <DocSecurity>0</DocSecurity>
  <Lines>37</Lines>
  <Paragraphs>10</Paragraphs>
  <ScaleCrop>false</ScaleCrop>
  <Company>Hewlett-Packard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2015-01-12T19:00:00Z</dcterms:created>
  <dcterms:modified xsi:type="dcterms:W3CDTF">2015-01-12T19:04:00Z</dcterms:modified>
</cp:coreProperties>
</file>