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E0" w:rsidRDefault="007364E0" w:rsidP="0035121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606C" w:rsidRDefault="00724816" w:rsidP="00724816">
      <w:pPr>
        <w:spacing w:line="240" w:lineRule="auto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РОДНОМ КРАЕ У ДЕТЕЙ </w:t>
      </w:r>
      <w:r w:rsidR="00401C2B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8A6789">
        <w:rPr>
          <w:rFonts w:ascii="Times New Roman" w:hAnsi="Times New Roman" w:cs="Times New Roman"/>
          <w:sz w:val="24"/>
          <w:szCs w:val="24"/>
        </w:rPr>
        <w:t>С ЗАДЕРЖКОЙ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D26670" w:rsidRDefault="00D26670" w:rsidP="00724816">
      <w:pPr>
        <w:spacing w:line="240" w:lineRule="auto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проекта: «Край наш родной навек любимый»</w:t>
      </w:r>
      <w:bookmarkStart w:id="0" w:name="_GoBack"/>
      <w:bookmarkEnd w:id="0"/>
    </w:p>
    <w:p w:rsidR="00724816" w:rsidRDefault="00234482" w:rsidP="00724816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познавательно-исследовательский проект</w:t>
      </w:r>
    </w:p>
    <w:p w:rsidR="00234482" w:rsidRDefault="00234482" w:rsidP="00724816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Длительность: </w:t>
      </w:r>
      <w:r w:rsidR="0076731E">
        <w:rPr>
          <w:rFonts w:ascii="Times New Roman" w:hAnsi="Times New Roman" w:cs="Times New Roman"/>
          <w:sz w:val="24"/>
          <w:szCs w:val="24"/>
        </w:rPr>
        <w:t>2 месяца</w:t>
      </w:r>
    </w:p>
    <w:p w:rsidR="00000DB4" w:rsidRDefault="00000DB4" w:rsidP="00724816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проекта: педагоги Тараданчик Елена Васильевна, </w:t>
      </w:r>
      <w:r w:rsidR="00393B7D">
        <w:rPr>
          <w:rFonts w:ascii="Times New Roman" w:hAnsi="Times New Roman" w:cs="Times New Roman"/>
          <w:sz w:val="24"/>
          <w:szCs w:val="24"/>
        </w:rPr>
        <w:t>дети, родители.</w:t>
      </w:r>
    </w:p>
    <w:p w:rsidR="00304499" w:rsidRDefault="00B6279B" w:rsidP="00B6279B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обобщенное представление о природной уникальности Самарс</w:t>
      </w:r>
      <w:r w:rsidR="00693F50">
        <w:rPr>
          <w:rFonts w:ascii="Times New Roman" w:hAnsi="Times New Roman" w:cs="Times New Roman"/>
          <w:sz w:val="24"/>
          <w:szCs w:val="24"/>
        </w:rPr>
        <w:t>кой Луки, развивать элементарную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эколого-краеведческой деятельности. Обеспечить эмоциональное удовлетворение от собственной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природо-охранной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6279B" w:rsidRDefault="00EA0425" w:rsidP="00B6279B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79B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</w:t>
      </w:r>
    </w:p>
    <w:p w:rsidR="00B6279B" w:rsidRDefault="00B6279B" w:rsidP="00B6279B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речевое развитие: расширять речевое творчество;</w:t>
      </w:r>
    </w:p>
    <w:p w:rsidR="00B6279B" w:rsidRDefault="00B6279B" w:rsidP="00B6279B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развитие: активизировать творческие проявления детей, поддерживать проявления самостоятельности, инициативности в продуктивной деятельности;</w:t>
      </w:r>
    </w:p>
    <w:p w:rsidR="00B6279B" w:rsidRDefault="00B6279B" w:rsidP="00B6279B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развитие: воспитывать гуманистическую направленность поведения.</w:t>
      </w:r>
      <w:r w:rsidR="00693F50" w:rsidRPr="00693F50">
        <w:rPr>
          <w:rFonts w:ascii="Times New Roman" w:hAnsi="Times New Roman" w:cs="Times New Roman"/>
          <w:sz w:val="24"/>
          <w:szCs w:val="24"/>
        </w:rPr>
        <w:t xml:space="preserve"> </w:t>
      </w:r>
      <w:r w:rsidR="00693F50">
        <w:rPr>
          <w:rFonts w:ascii="Times New Roman" w:hAnsi="Times New Roman" w:cs="Times New Roman"/>
          <w:sz w:val="24"/>
          <w:szCs w:val="24"/>
        </w:rPr>
        <w:t xml:space="preserve">Формировать основы безопасного поведения в природе, развивать общение и взаимодействие детей </w:t>
      </w:r>
      <w:proofErr w:type="gramStart"/>
      <w:r w:rsidR="00693F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93F5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93F50" w:rsidRDefault="00693F50" w:rsidP="00B6279B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50" w:type="dxa"/>
        <w:tblLayout w:type="fixed"/>
        <w:tblLook w:val="04A0" w:firstRow="1" w:lastRow="0" w:firstColumn="1" w:lastColumn="0" w:noHBand="0" w:noVBand="1"/>
      </w:tblPr>
      <w:tblGrid>
        <w:gridCol w:w="1952"/>
        <w:gridCol w:w="4110"/>
        <w:gridCol w:w="1843"/>
        <w:gridCol w:w="1666"/>
      </w:tblGrid>
      <w:tr w:rsidR="00E25CD7" w:rsidTr="00E25CD7">
        <w:tc>
          <w:tcPr>
            <w:tcW w:w="1952" w:type="dxa"/>
          </w:tcPr>
          <w:p w:rsidR="00B6279B" w:rsidRDefault="00B6279B" w:rsidP="00B6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4110" w:type="dxa"/>
          </w:tcPr>
          <w:p w:rsidR="00B6279B" w:rsidRDefault="00B6279B" w:rsidP="00B6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проекте</w:t>
            </w:r>
          </w:p>
        </w:tc>
        <w:tc>
          <w:tcPr>
            <w:tcW w:w="1843" w:type="dxa"/>
          </w:tcPr>
          <w:p w:rsidR="00B6279B" w:rsidRDefault="00B6279B" w:rsidP="00B6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666" w:type="dxa"/>
          </w:tcPr>
          <w:p w:rsidR="00B6279B" w:rsidRDefault="00B6279B" w:rsidP="00B6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результат, творческий продукт</w:t>
            </w:r>
          </w:p>
        </w:tc>
      </w:tr>
      <w:tr w:rsidR="00B71490" w:rsidTr="00E25CD7">
        <w:tc>
          <w:tcPr>
            <w:tcW w:w="1952" w:type="dxa"/>
          </w:tcPr>
          <w:p w:rsidR="00B71490" w:rsidRDefault="00B71490" w:rsidP="0031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мотивационный</w:t>
            </w:r>
          </w:p>
        </w:tc>
        <w:tc>
          <w:tcPr>
            <w:tcW w:w="4110" w:type="dxa"/>
          </w:tcPr>
          <w:p w:rsidR="00B71490" w:rsidRPr="00DC12AD" w:rsidRDefault="00B71490" w:rsidP="00315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2AD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видеосюжета «Красота Самарской Луки – отрада края»</w:t>
            </w:r>
          </w:p>
          <w:p w:rsidR="00B71490" w:rsidRPr="0031512D" w:rsidRDefault="00EA0425" w:rsidP="004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 w:rsidR="00B71490">
              <w:rPr>
                <w:rFonts w:ascii="Times New Roman" w:hAnsi="Times New Roman" w:cs="Times New Roman"/>
                <w:sz w:val="24"/>
                <w:szCs w:val="24"/>
              </w:rPr>
              <w:t>: укрепление познавательного интереса к природе родного края через знакомство с объектами Самарской Луки</w:t>
            </w:r>
          </w:p>
        </w:tc>
        <w:tc>
          <w:tcPr>
            <w:tcW w:w="1843" w:type="dxa"/>
          </w:tcPr>
          <w:p w:rsidR="00B71490" w:rsidRDefault="00B71490" w:rsidP="00E2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фотоматериалов «Отдых в родном крае»</w:t>
            </w:r>
          </w:p>
        </w:tc>
        <w:tc>
          <w:tcPr>
            <w:tcW w:w="1666" w:type="dxa"/>
            <w:vMerge w:val="restart"/>
          </w:tcPr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семейных фотогазет «Самарская Лука – отрада края»</w:t>
            </w: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макета «Самарская Лука – национальный парк»</w:t>
            </w:r>
          </w:p>
        </w:tc>
      </w:tr>
      <w:tr w:rsidR="00B71490" w:rsidTr="00E25CD7">
        <w:tc>
          <w:tcPr>
            <w:tcW w:w="1952" w:type="dxa"/>
          </w:tcPr>
          <w:p w:rsidR="00B71490" w:rsidRDefault="00B71490" w:rsidP="0031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познавательный</w:t>
            </w:r>
          </w:p>
        </w:tc>
        <w:tc>
          <w:tcPr>
            <w:tcW w:w="4110" w:type="dxa"/>
          </w:tcPr>
          <w:p w:rsidR="00B71490" w:rsidRPr="00DC12AD" w:rsidRDefault="00B71490" w:rsidP="0031512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2AD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х/</w:t>
            </w:r>
            <w:proofErr w:type="gramStart"/>
            <w:r w:rsidRPr="00DC12AD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</w:p>
          <w:p w:rsidR="00B71490" w:rsidRPr="0031512D" w:rsidRDefault="00B71490" w:rsidP="0031512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1512D">
              <w:rPr>
                <w:rFonts w:ascii="Times New Roman" w:hAnsi="Times New Roman" w:cs="Times New Roman"/>
                <w:sz w:val="24"/>
                <w:szCs w:val="24"/>
              </w:rPr>
              <w:t>амарский край ты наш родной!</w:t>
            </w:r>
            <w:r w:rsidR="00207CEB">
              <w:rPr>
                <w:rFonts w:ascii="Times New Roman" w:hAnsi="Times New Roman" w:cs="Times New Roman"/>
                <w:sz w:val="24"/>
                <w:szCs w:val="24"/>
              </w:rPr>
              <w:t>» Иванов В.</w:t>
            </w:r>
          </w:p>
          <w:p w:rsidR="00B71490" w:rsidRDefault="00B71490" w:rsidP="00E25CD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развитие: развивать способность к целостному восприятию текста, устанавливать временные связи;</w:t>
            </w:r>
          </w:p>
          <w:p w:rsidR="00B71490" w:rsidRDefault="00EA0425" w:rsidP="00DC12A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 w:rsidR="00B71490">
              <w:rPr>
                <w:rFonts w:ascii="Times New Roman" w:hAnsi="Times New Roman" w:cs="Times New Roman"/>
                <w:sz w:val="24"/>
                <w:szCs w:val="24"/>
              </w:rPr>
              <w:t>: воспитывать основы гуманно-ценностного отношения к природе через понимание ценностей природы.</w:t>
            </w:r>
          </w:p>
          <w:p w:rsidR="00B71490" w:rsidRDefault="00B71490" w:rsidP="00DC12A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«Красной Книги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Жигулей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490" w:rsidRDefault="00EA0425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 w:rsidR="00B714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укреплять познавательный интерес через знакомство с новыми объектами Жигулевского заповедника.</w:t>
            </w:r>
          </w:p>
          <w:p w:rsidR="00B71490" w:rsidRDefault="00B71490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слайдов «Пещеры Самарской Луки»</w:t>
            </w:r>
          </w:p>
          <w:p w:rsidR="00B71490" w:rsidRDefault="00EA0425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 w:rsidR="00B71490">
              <w:rPr>
                <w:rFonts w:ascii="Times New Roman" w:hAnsi="Times New Roman" w:cs="Times New Roman"/>
                <w:sz w:val="24"/>
                <w:szCs w:val="24"/>
              </w:rPr>
              <w:t>: обогащать личный опыт детей через ознакомление с неживой природой Самарской Луки; о/о развитие речи: упражнять детей в объяснительной речи.</w:t>
            </w:r>
          </w:p>
          <w:p w:rsidR="00426ABB" w:rsidRDefault="00426ABB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о/о социально-коммуникативное развитие: 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действий.</w:t>
            </w:r>
            <w:proofErr w:type="gramEnd"/>
          </w:p>
          <w:p w:rsidR="00B71490" w:rsidRDefault="00B71490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«Волга – колыбель моя»</w:t>
            </w:r>
          </w:p>
          <w:p w:rsidR="00B71490" w:rsidRDefault="00B71490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A04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042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уточнить и систематизировать представления детей о Волге;</w:t>
            </w:r>
          </w:p>
          <w:p w:rsidR="00B71490" w:rsidRDefault="00B71490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речи: развивать речевое творчество.</w:t>
            </w:r>
          </w:p>
          <w:p w:rsidR="00EA0425" w:rsidRDefault="00EA0425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развитие: вызвать эмоциональную отзывчивость.</w:t>
            </w:r>
          </w:p>
          <w:p w:rsidR="00B71490" w:rsidRPr="0099056F" w:rsidRDefault="00B71490" w:rsidP="0099056F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«Самарская Лука»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к проекту)</w:t>
            </w:r>
          </w:p>
        </w:tc>
        <w:tc>
          <w:tcPr>
            <w:tcW w:w="1843" w:type="dxa"/>
          </w:tcPr>
          <w:p w:rsidR="00B71490" w:rsidRDefault="00B71490" w:rsidP="00E2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 о природе Самарского края</w:t>
            </w: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краеведческого музея.</w:t>
            </w: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«Жигулевские горы»</w:t>
            </w: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90" w:rsidRDefault="00B71490" w:rsidP="0071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 Волга – колыбель моя»</w:t>
            </w:r>
            <w:proofErr w:type="gramEnd"/>
          </w:p>
        </w:tc>
        <w:tc>
          <w:tcPr>
            <w:tcW w:w="1666" w:type="dxa"/>
            <w:vMerge/>
          </w:tcPr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D7" w:rsidTr="00E25CD7">
        <w:tc>
          <w:tcPr>
            <w:tcW w:w="1952" w:type="dxa"/>
          </w:tcPr>
          <w:p w:rsidR="00B6279B" w:rsidRDefault="0031512D" w:rsidP="0031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3этап исследовательский</w:t>
            </w:r>
          </w:p>
        </w:tc>
        <w:tc>
          <w:tcPr>
            <w:tcW w:w="4110" w:type="dxa"/>
          </w:tcPr>
          <w:p w:rsidR="00B6279B" w:rsidRDefault="00714B18" w:rsidP="00714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B18">
              <w:rPr>
                <w:rFonts w:ascii="Times New Roman" w:hAnsi="Times New Roman" w:cs="Times New Roman"/>
                <w:i/>
                <w:sz w:val="24"/>
                <w:szCs w:val="24"/>
              </w:rPr>
              <w:t>Дид</w:t>
            </w:r>
            <w:proofErr w:type="spellEnd"/>
            <w:r w:rsidRPr="0071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71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«Найди животное Самарской Луки»</w:t>
            </w:r>
          </w:p>
          <w:p w:rsidR="00714B18" w:rsidRDefault="00714B18" w:rsidP="0071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0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042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классификация животных по среде обитания;</w:t>
            </w:r>
          </w:p>
          <w:p w:rsidR="00714B18" w:rsidRPr="00714B18" w:rsidRDefault="00714B18" w:rsidP="00714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B18">
              <w:rPr>
                <w:rFonts w:ascii="Times New Roman" w:hAnsi="Times New Roman" w:cs="Times New Roman"/>
                <w:i/>
                <w:sz w:val="24"/>
                <w:szCs w:val="24"/>
              </w:rPr>
              <w:t>дид</w:t>
            </w:r>
            <w:proofErr w:type="spellEnd"/>
            <w:r w:rsidRPr="00714B18">
              <w:rPr>
                <w:rFonts w:ascii="Times New Roman" w:hAnsi="Times New Roman" w:cs="Times New Roman"/>
                <w:i/>
                <w:sz w:val="24"/>
                <w:szCs w:val="24"/>
              </w:rPr>
              <w:t>. игра «Деревья Самарской Луки»</w:t>
            </w:r>
          </w:p>
          <w:p w:rsidR="00714B18" w:rsidRDefault="00714B18" w:rsidP="0071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0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EA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042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о деревьях нашего края; закреплять названия деревьев;</w:t>
            </w:r>
          </w:p>
          <w:p w:rsidR="00401C2B" w:rsidRDefault="00401C2B" w:rsidP="00714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деятельность «Вода мертвая – живая» (как очистить воду)</w:t>
            </w:r>
          </w:p>
          <w:p w:rsidR="00714B18" w:rsidRDefault="00EA0425" w:rsidP="004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 w:rsidR="00401C2B">
              <w:rPr>
                <w:rFonts w:ascii="Times New Roman" w:hAnsi="Times New Roman" w:cs="Times New Roman"/>
                <w:sz w:val="24"/>
                <w:szCs w:val="24"/>
              </w:rPr>
              <w:t>: обогащать личный опыт экологически-грамотного взаимодействия с природой; поддерживать проявление инициативы детей в самостоятельных опытах.</w:t>
            </w:r>
          </w:p>
          <w:p w:rsidR="00DE327B" w:rsidRPr="00714B18" w:rsidRDefault="00DE327B" w:rsidP="004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 развитие: воспитывать самостоятельность.</w:t>
            </w:r>
          </w:p>
        </w:tc>
        <w:tc>
          <w:tcPr>
            <w:tcW w:w="1843" w:type="dxa"/>
          </w:tcPr>
          <w:p w:rsidR="00B6279B" w:rsidRDefault="00B6279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B" w:rsidRDefault="00401C2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водой </w:t>
            </w:r>
          </w:p>
        </w:tc>
        <w:tc>
          <w:tcPr>
            <w:tcW w:w="1666" w:type="dxa"/>
          </w:tcPr>
          <w:p w:rsidR="00B6279B" w:rsidRDefault="00B6279B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90" w:rsidTr="00E25CD7">
        <w:tc>
          <w:tcPr>
            <w:tcW w:w="1952" w:type="dxa"/>
          </w:tcPr>
          <w:p w:rsidR="00B71490" w:rsidRDefault="00B71490" w:rsidP="0031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практико-ориентированный</w:t>
            </w:r>
          </w:p>
        </w:tc>
        <w:tc>
          <w:tcPr>
            <w:tcW w:w="4110" w:type="dxa"/>
          </w:tcPr>
          <w:p w:rsidR="00B71490" w:rsidRDefault="00B71490" w:rsidP="00401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игра «Природоохранные знаки»</w:t>
            </w:r>
          </w:p>
          <w:p w:rsidR="00B71490" w:rsidRDefault="00B71490" w:rsidP="004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042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закреплять правила поведения в природе.</w:t>
            </w:r>
          </w:p>
          <w:p w:rsidR="00B71490" w:rsidRDefault="00B71490" w:rsidP="00401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Составление рассказов о животных Самарской Луки с помощью «схемы»</w:t>
            </w:r>
          </w:p>
          <w:p w:rsidR="00B71490" w:rsidRDefault="00EA0425" w:rsidP="004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 w:rsidR="00B71490">
              <w:rPr>
                <w:rFonts w:ascii="Times New Roman" w:hAnsi="Times New Roman" w:cs="Times New Roman"/>
                <w:sz w:val="24"/>
                <w:szCs w:val="24"/>
              </w:rPr>
              <w:t>: уточнить представления о животных родного края;</w:t>
            </w:r>
          </w:p>
          <w:p w:rsidR="00B71490" w:rsidRDefault="00B71490" w:rsidP="004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речи: развивать связную речь</w:t>
            </w:r>
          </w:p>
          <w:p w:rsidR="00EA0425" w:rsidRPr="00B71490" w:rsidRDefault="00EA0425" w:rsidP="0040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 развитие: формировать основы безопасного поведения в природе.</w:t>
            </w:r>
          </w:p>
        </w:tc>
        <w:tc>
          <w:tcPr>
            <w:tcW w:w="1843" w:type="dxa"/>
          </w:tcPr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природоохранных знаков</w:t>
            </w:r>
          </w:p>
        </w:tc>
        <w:tc>
          <w:tcPr>
            <w:tcW w:w="1666" w:type="dxa"/>
            <w:vMerge w:val="restart"/>
          </w:tcPr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90" w:rsidTr="00E25CD7">
        <w:tc>
          <w:tcPr>
            <w:tcW w:w="1952" w:type="dxa"/>
          </w:tcPr>
          <w:p w:rsidR="00B71490" w:rsidRDefault="00B71490" w:rsidP="0031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   творческий</w:t>
            </w:r>
          </w:p>
        </w:tc>
        <w:tc>
          <w:tcPr>
            <w:tcW w:w="4110" w:type="dxa"/>
          </w:tcPr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Изготовление макета «Самарская Лука – национальный парк»</w:t>
            </w:r>
          </w:p>
        </w:tc>
        <w:tc>
          <w:tcPr>
            <w:tcW w:w="1843" w:type="dxa"/>
          </w:tcPr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семейных фотогазет «Самарская Лука – отрада края!»</w:t>
            </w:r>
          </w:p>
        </w:tc>
        <w:tc>
          <w:tcPr>
            <w:tcW w:w="1666" w:type="dxa"/>
            <w:vMerge/>
          </w:tcPr>
          <w:p w:rsidR="00B71490" w:rsidRDefault="00B71490" w:rsidP="00B6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9B" w:rsidRDefault="00B6279B" w:rsidP="00B6279B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B6279B" w:rsidRPr="00E25CD7" w:rsidRDefault="00B6279B" w:rsidP="00E25CD7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sectPr w:rsidR="00B6279B" w:rsidRPr="00E25CD7" w:rsidSect="007248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B2B"/>
    <w:multiLevelType w:val="hybridMultilevel"/>
    <w:tmpl w:val="D4AEB564"/>
    <w:lvl w:ilvl="0" w:tplc="EECA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E4"/>
    <w:rsid w:val="00000DB4"/>
    <w:rsid w:val="00207CEB"/>
    <w:rsid w:val="00234482"/>
    <w:rsid w:val="00251BE4"/>
    <w:rsid w:val="00304499"/>
    <w:rsid w:val="0031512D"/>
    <w:rsid w:val="0035121F"/>
    <w:rsid w:val="00393B7D"/>
    <w:rsid w:val="003A5C9F"/>
    <w:rsid w:val="00401C2B"/>
    <w:rsid w:val="00426ABB"/>
    <w:rsid w:val="00693F50"/>
    <w:rsid w:val="00714B18"/>
    <w:rsid w:val="00724816"/>
    <w:rsid w:val="0073139D"/>
    <w:rsid w:val="007364E0"/>
    <w:rsid w:val="0076731E"/>
    <w:rsid w:val="008A6789"/>
    <w:rsid w:val="0099056F"/>
    <w:rsid w:val="00B6279B"/>
    <w:rsid w:val="00B71490"/>
    <w:rsid w:val="00D26670"/>
    <w:rsid w:val="00DC12AD"/>
    <w:rsid w:val="00DE327B"/>
    <w:rsid w:val="00E25CD7"/>
    <w:rsid w:val="00E30071"/>
    <w:rsid w:val="00EA0425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AE88-954A-47D0-BB1D-4702F4F4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2014-11-08T16:55:00Z</dcterms:created>
  <dcterms:modified xsi:type="dcterms:W3CDTF">2015-01-04T14:13:00Z</dcterms:modified>
</cp:coreProperties>
</file>