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F4" w:rsidRPr="007B6210" w:rsidRDefault="005D2EF5">
      <w:pPr>
        <w:rPr>
          <w:b/>
          <w:i/>
          <w:szCs w:val="24"/>
        </w:rPr>
      </w:pPr>
      <w:r w:rsidRPr="007B6210">
        <w:rPr>
          <w:b/>
          <w:i/>
          <w:szCs w:val="24"/>
        </w:rPr>
        <w:t xml:space="preserve">        </w:t>
      </w:r>
      <w:r w:rsidR="009A0E75">
        <w:rPr>
          <w:b/>
          <w:i/>
          <w:szCs w:val="24"/>
        </w:rPr>
        <w:t xml:space="preserve">      </w:t>
      </w:r>
      <w:r w:rsidRPr="007B6210">
        <w:rPr>
          <w:b/>
          <w:i/>
          <w:szCs w:val="24"/>
        </w:rPr>
        <w:t>Муниципальное дошкольное образовательное учреждение</w:t>
      </w:r>
    </w:p>
    <w:p w:rsidR="005D2EF5" w:rsidRPr="007B6210" w:rsidRDefault="005D2EF5">
      <w:pPr>
        <w:rPr>
          <w:b/>
          <w:i/>
          <w:szCs w:val="24"/>
        </w:rPr>
      </w:pPr>
      <w:r w:rsidRPr="007B6210">
        <w:rPr>
          <w:b/>
          <w:i/>
          <w:szCs w:val="24"/>
        </w:rPr>
        <w:t xml:space="preserve">        </w:t>
      </w:r>
      <w:r w:rsidR="009A0E75">
        <w:rPr>
          <w:b/>
          <w:i/>
          <w:szCs w:val="24"/>
        </w:rPr>
        <w:t xml:space="preserve">       </w:t>
      </w:r>
      <w:r w:rsidRPr="007B6210">
        <w:rPr>
          <w:b/>
          <w:i/>
          <w:szCs w:val="24"/>
        </w:rPr>
        <w:t>детский сад комбинированного вида №47 «Лесная сказка»</w:t>
      </w: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5D549F" w:rsidRDefault="005D2EF5" w:rsidP="005D2EF5">
      <w:pPr>
        <w:ind w:left="-1134" w:hanging="141"/>
        <w:jc w:val="center"/>
        <w:rPr>
          <w:b/>
          <w:i/>
          <w:sz w:val="72"/>
          <w:szCs w:val="72"/>
        </w:rPr>
      </w:pPr>
      <w:r w:rsidRPr="005D2EF5">
        <w:rPr>
          <w:sz w:val="72"/>
          <w:szCs w:val="72"/>
        </w:rPr>
        <w:t xml:space="preserve"> </w:t>
      </w:r>
      <w:r w:rsidRPr="007B6210">
        <w:rPr>
          <w:b/>
          <w:i/>
          <w:sz w:val="72"/>
          <w:szCs w:val="72"/>
        </w:rPr>
        <w:t xml:space="preserve">Развитие связной речи </w:t>
      </w:r>
    </w:p>
    <w:p w:rsidR="00D06CF4" w:rsidRPr="007B6210" w:rsidRDefault="005D2EF5" w:rsidP="005D2EF5">
      <w:pPr>
        <w:ind w:left="-1134" w:hanging="141"/>
        <w:jc w:val="center"/>
        <w:rPr>
          <w:b/>
          <w:i/>
          <w:sz w:val="72"/>
          <w:szCs w:val="72"/>
        </w:rPr>
      </w:pPr>
      <w:r w:rsidRPr="007B6210">
        <w:rPr>
          <w:b/>
          <w:i/>
          <w:sz w:val="72"/>
          <w:szCs w:val="72"/>
        </w:rPr>
        <w:t xml:space="preserve">у    </w:t>
      </w:r>
      <w:r w:rsidR="007B6210" w:rsidRPr="007B6210">
        <w:rPr>
          <w:b/>
          <w:i/>
          <w:sz w:val="72"/>
          <w:szCs w:val="72"/>
        </w:rPr>
        <w:t>дошкольников.</w:t>
      </w:r>
    </w:p>
    <w:p w:rsidR="009A0E75" w:rsidRDefault="009A0E75" w:rsidP="007B6210">
      <w:pPr>
        <w:tabs>
          <w:tab w:val="left" w:pos="2127"/>
          <w:tab w:val="left" w:pos="2552"/>
        </w:tabs>
        <w:ind w:left="-1134"/>
        <w:jc w:val="center"/>
        <w:rPr>
          <w:i/>
          <w:sz w:val="36"/>
          <w:szCs w:val="36"/>
        </w:rPr>
      </w:pPr>
    </w:p>
    <w:p w:rsidR="009A0E75" w:rsidRDefault="009A0E75" w:rsidP="007B6210">
      <w:pPr>
        <w:tabs>
          <w:tab w:val="left" w:pos="2127"/>
          <w:tab w:val="left" w:pos="2552"/>
        </w:tabs>
        <w:ind w:left="-1134"/>
        <w:jc w:val="center"/>
        <w:rPr>
          <w:i/>
          <w:sz w:val="36"/>
          <w:szCs w:val="36"/>
        </w:rPr>
      </w:pPr>
    </w:p>
    <w:p w:rsidR="007B6210" w:rsidRPr="007B6210" w:rsidRDefault="007B6210" w:rsidP="007B6210">
      <w:pPr>
        <w:tabs>
          <w:tab w:val="left" w:pos="2127"/>
          <w:tab w:val="left" w:pos="2552"/>
        </w:tabs>
        <w:ind w:left="-1134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Pr="007B6210">
        <w:rPr>
          <w:i/>
          <w:sz w:val="36"/>
          <w:szCs w:val="36"/>
        </w:rPr>
        <w:t>сообщение на педагогическом    совете</w:t>
      </w:r>
      <w:r>
        <w:rPr>
          <w:i/>
          <w:sz w:val="36"/>
          <w:szCs w:val="36"/>
        </w:rPr>
        <w:t>)</w:t>
      </w:r>
    </w:p>
    <w:p w:rsidR="007B6210" w:rsidRDefault="007B6210" w:rsidP="007B6210">
      <w:pPr>
        <w:ind w:left="-1134"/>
        <w:jc w:val="center"/>
        <w:rPr>
          <w:sz w:val="28"/>
          <w:szCs w:val="27"/>
        </w:rPr>
      </w:pPr>
    </w:p>
    <w:p w:rsidR="00D06CF4" w:rsidRPr="005D2EF5" w:rsidRDefault="00D06CF4">
      <w:pPr>
        <w:rPr>
          <w:sz w:val="72"/>
          <w:szCs w:val="72"/>
        </w:rPr>
      </w:pPr>
    </w:p>
    <w:p w:rsidR="00D06CF4" w:rsidRDefault="00D06CF4">
      <w:pPr>
        <w:rPr>
          <w:sz w:val="28"/>
          <w:szCs w:val="27"/>
        </w:rPr>
      </w:pPr>
    </w:p>
    <w:p w:rsidR="00D06CF4" w:rsidRDefault="00D06CF4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Default="005D2EF5">
      <w:pPr>
        <w:rPr>
          <w:sz w:val="28"/>
          <w:szCs w:val="27"/>
        </w:rPr>
      </w:pPr>
    </w:p>
    <w:p w:rsidR="005D2EF5" w:rsidRPr="009A0E75" w:rsidRDefault="009A0E75" w:rsidP="009A0E75">
      <w:pPr>
        <w:jc w:val="right"/>
        <w:rPr>
          <w:b/>
          <w:i/>
          <w:sz w:val="28"/>
          <w:szCs w:val="28"/>
        </w:rPr>
      </w:pPr>
      <w:r>
        <w:rPr>
          <w:b/>
          <w:i/>
          <w:szCs w:val="24"/>
        </w:rPr>
        <w:t xml:space="preserve">                           </w:t>
      </w:r>
      <w:r w:rsidR="003577EB" w:rsidRPr="007B6210">
        <w:rPr>
          <w:b/>
          <w:i/>
          <w:szCs w:val="24"/>
        </w:rPr>
        <w:t xml:space="preserve"> </w:t>
      </w:r>
      <w:r w:rsidR="003577EB" w:rsidRPr="009A0E75">
        <w:rPr>
          <w:b/>
          <w:i/>
          <w:sz w:val="28"/>
          <w:szCs w:val="28"/>
        </w:rPr>
        <w:t>Воспитатель: Кулакова Т.</w:t>
      </w:r>
      <w:proofErr w:type="gramStart"/>
      <w:r w:rsidR="003577EB" w:rsidRPr="009A0E75">
        <w:rPr>
          <w:b/>
          <w:i/>
          <w:sz w:val="28"/>
          <w:szCs w:val="28"/>
        </w:rPr>
        <w:t>В</w:t>
      </w:r>
      <w:proofErr w:type="gramEnd"/>
    </w:p>
    <w:p w:rsidR="005D2EF5" w:rsidRPr="007B6210" w:rsidRDefault="005D2EF5">
      <w:pPr>
        <w:rPr>
          <w:b/>
          <w:i/>
          <w:szCs w:val="24"/>
        </w:rPr>
      </w:pPr>
    </w:p>
    <w:p w:rsidR="005D2EF5" w:rsidRDefault="005D2EF5">
      <w:pPr>
        <w:rPr>
          <w:sz w:val="28"/>
          <w:szCs w:val="27"/>
        </w:rPr>
      </w:pPr>
    </w:p>
    <w:p w:rsidR="009A0E75" w:rsidRDefault="009A0E75" w:rsidP="007B6210">
      <w:pPr>
        <w:ind w:left="-993"/>
        <w:jc w:val="center"/>
        <w:rPr>
          <w:sz w:val="28"/>
          <w:szCs w:val="27"/>
        </w:rPr>
      </w:pPr>
    </w:p>
    <w:p w:rsidR="009A0E75" w:rsidRDefault="009A0E75" w:rsidP="007B6210">
      <w:pPr>
        <w:ind w:left="-993"/>
        <w:jc w:val="center"/>
        <w:rPr>
          <w:sz w:val="28"/>
          <w:szCs w:val="27"/>
        </w:rPr>
      </w:pPr>
    </w:p>
    <w:p w:rsidR="007B6210" w:rsidRDefault="007B6210" w:rsidP="007B6210">
      <w:pPr>
        <w:ind w:left="-993"/>
        <w:jc w:val="center"/>
        <w:rPr>
          <w:sz w:val="28"/>
          <w:szCs w:val="27"/>
        </w:rPr>
      </w:pPr>
      <w:r>
        <w:rPr>
          <w:sz w:val="28"/>
          <w:szCs w:val="27"/>
        </w:rPr>
        <w:t>2014г.</w:t>
      </w:r>
    </w:p>
    <w:p w:rsidR="007B6210" w:rsidRDefault="001D2857" w:rsidP="00B01813">
      <w:pPr>
        <w:ind w:left="-993"/>
        <w:rPr>
          <w:rStyle w:val="apple-converted-space"/>
          <w:rFonts w:cs="Times New Roman"/>
          <w:sz w:val="28"/>
          <w:szCs w:val="28"/>
        </w:rPr>
      </w:pPr>
      <w:r w:rsidRPr="00D06780">
        <w:rPr>
          <w:sz w:val="28"/>
          <w:szCs w:val="27"/>
        </w:rPr>
        <w:lastRenderedPageBreak/>
        <w:t>Овладение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родным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языком,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развитие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речи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является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одним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из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самых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важных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приобретений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ребенка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в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дошкольном</w:t>
      </w:r>
      <w:r w:rsidRPr="00D06780">
        <w:rPr>
          <w:rStyle w:val="apple-converted-space"/>
          <w:sz w:val="28"/>
          <w:szCs w:val="27"/>
        </w:rPr>
        <w:t> </w:t>
      </w:r>
      <w:r w:rsidRPr="00D06780">
        <w:rPr>
          <w:sz w:val="28"/>
          <w:szCs w:val="27"/>
        </w:rPr>
        <w:t>детстве</w:t>
      </w:r>
      <w:proofErr w:type="gramStart"/>
      <w:r w:rsidRPr="00D06780">
        <w:rPr>
          <w:rStyle w:val="apple-converted-space"/>
          <w:sz w:val="28"/>
          <w:szCs w:val="27"/>
        </w:rPr>
        <w:t> </w:t>
      </w:r>
      <w:r>
        <w:rPr>
          <w:rStyle w:val="apple-converted-space"/>
          <w:sz w:val="28"/>
          <w:szCs w:val="27"/>
        </w:rPr>
        <w:t>.</w:t>
      </w:r>
      <w:proofErr w:type="gramEnd"/>
      <w:r>
        <w:rPr>
          <w:rStyle w:val="apple-converted-space"/>
          <w:sz w:val="28"/>
          <w:szCs w:val="27"/>
        </w:rPr>
        <w:t xml:space="preserve"> Связная речь- это единое  смысловое и структурное целое, включающие связанные между собой  тематически объединённые между собой законченные отрезки</w:t>
      </w:r>
      <w:r w:rsidRPr="00B11C57">
        <w:rPr>
          <w:rStyle w:val="apple-converted-space"/>
          <w:rFonts w:cs="Times New Roman"/>
          <w:sz w:val="28"/>
          <w:szCs w:val="28"/>
        </w:rPr>
        <w:t>.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Style w:val="apple-converted-space"/>
          <w:rFonts w:cs="Times New Roman"/>
          <w:sz w:val="28"/>
          <w:szCs w:val="28"/>
        </w:rPr>
        <w:t xml:space="preserve"> </w:t>
      </w: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В детском саду дошкольники, усваивая родной язык, овладевают важнейшей формой речевого общения – устной речью. Среди многих задач воспитания и обучения детей дошкольного возраста в детском саду </w:t>
      </w:r>
      <w:r w:rsidR="007B62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развитие речи, речевого общения – одна из главных. Эта общая задача включает ряд специальных, частных задач: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воспитание звуковой культуры речи, 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обогащение, закрепление и активизацию словаря, 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совершенствование грамматической правильности речи,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обучение разговорной речи, 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развитие связной речи,</w:t>
      </w:r>
    </w:p>
    <w:p w:rsidR="007B6210" w:rsidRDefault="00B11C57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воспитание интереса к художественному слову, под</w:t>
      </w:r>
      <w:r w:rsidR="007B6210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готовка к обучению </w:t>
      </w:r>
      <w:proofErr w:type="spellStart"/>
      <w:r w:rsidR="007B6210">
        <w:rPr>
          <w:rFonts w:cs="Times New Roman"/>
          <w:color w:val="000000"/>
          <w:sz w:val="28"/>
          <w:szCs w:val="28"/>
          <w:shd w:val="clear" w:color="auto" w:fill="FFFFFF"/>
        </w:rPr>
        <w:t>пересказываню</w:t>
      </w:r>
      <w:proofErr w:type="spellEnd"/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62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1C57" w:rsidRPr="00B11C57" w:rsidRDefault="00B11C57" w:rsidP="00B01813">
      <w:pPr>
        <w:ind w:left="-993"/>
        <w:rPr>
          <w:rStyle w:val="apple-converted-space"/>
          <w:rFonts w:cs="Times New Roman"/>
          <w:sz w:val="28"/>
          <w:szCs w:val="28"/>
        </w:rPr>
      </w:pP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В дошкольном возрасте расширяется круг общения детей. Дети становятся более самостоятельными и начинают общаться с широким кругом людей, особенно со сверстниками. Расширение круга общения требует от ребёнка полноценного овладения средствами общения, основным из которых является речь. Красивая, правильная речь - залог успешного обучения. Детям, у которых есть нарушения речи, значительно сложнее выражать свои мысли, общаться не только со сверстниками, но и с взрослыми. Поэтому</w:t>
      </w:r>
      <w:r w:rsidR="00785F0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наша задача</w:t>
      </w:r>
      <w:proofErr w:type="gramStart"/>
      <w:r w:rsidR="00785F0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вовремя обратить внимание на речевое развитие ребенка, так как с речью ребенка к моменту поступления в школу может возникнуть множество проблем</w:t>
      </w:r>
      <w:r w:rsidR="006F7A4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905F9" w:rsidRDefault="007905F9" w:rsidP="00B01813">
      <w:pPr>
        <w:ind w:left="-99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5F0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 речевой недостаточности</w:t>
      </w:r>
      <w:r w:rsidRPr="00B11C57">
        <w:rPr>
          <w:rStyle w:val="apple-converted-space"/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11C57">
        <w:rPr>
          <w:rFonts w:cs="Times New Roman"/>
          <w:color w:val="000000"/>
          <w:sz w:val="28"/>
          <w:szCs w:val="28"/>
          <w:shd w:val="clear" w:color="auto" w:fill="FFFFFF"/>
        </w:rPr>
        <w:t>дошкольников заключается в том, что в настоящее время ребенок мало времени проводит в обществе взрослых (все больше за компьютером, у телевизора или со своими игрушками), редко слушает рассказы и сказ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ки</w:t>
      </w:r>
      <w:r w:rsidR="00785F0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11C57" w:rsidRPr="00B11C57" w:rsidRDefault="00B11C57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Связная речь – это умение ребенка излагать свои мысли живо, последовательно, без отвлечения на лишние детали. Основные виды связной речи – это монологическая и диалогическая.</w:t>
      </w:r>
    </w:p>
    <w:p w:rsidR="00B11C57" w:rsidRPr="00B11C57" w:rsidRDefault="00B11C57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B11C57" w:rsidRPr="00B11C57" w:rsidRDefault="00B11C57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B11C57" w:rsidRPr="00B11C57" w:rsidRDefault="00B11C57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7B6210" w:rsidRDefault="007B6210" w:rsidP="00B01813">
      <w:pPr>
        <w:shd w:val="clear" w:color="auto" w:fill="FFFFFF"/>
        <w:ind w:left="-993"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</w:p>
    <w:p w:rsidR="00785F0F" w:rsidRPr="00785F0F" w:rsidRDefault="007B6210" w:rsidP="00B01813">
      <w:pPr>
        <w:shd w:val="clear" w:color="auto" w:fill="FFFFFF"/>
        <w:ind w:left="-993"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 xml:space="preserve">Эту работу  мы  осуществляем  с младшей группы. При проведении ООД </w:t>
      </w:r>
      <w:r w:rsidR="00785F0F" w:rsidRPr="00785F0F">
        <w:rPr>
          <w:rFonts w:eastAsia="Calibri" w:cs="Times New Roman"/>
          <w:bCs/>
          <w:color w:val="000000"/>
          <w:sz w:val="28"/>
          <w:szCs w:val="28"/>
        </w:rPr>
        <w:t>по развитию речи</w:t>
      </w:r>
      <w:r w:rsidR="00785F0F">
        <w:rPr>
          <w:rFonts w:eastAsia="Calibri" w:cs="Times New Roman"/>
          <w:bCs/>
          <w:color w:val="000000"/>
          <w:sz w:val="28"/>
          <w:szCs w:val="28"/>
        </w:rPr>
        <w:t xml:space="preserve"> мы много уделяем внимания описанию предметов.</w:t>
      </w:r>
    </w:p>
    <w:p w:rsidR="007905F9" w:rsidRPr="00D62BF6" w:rsidRDefault="007905F9" w:rsidP="00B01813">
      <w:pPr>
        <w:shd w:val="clear" w:color="auto" w:fill="FFFFFF"/>
        <w:ind w:left="-993" w:firstLine="567"/>
        <w:jc w:val="both"/>
        <w:rPr>
          <w:rFonts w:eastAsia="Calibri" w:cs="Times New Roman"/>
          <w:sz w:val="28"/>
          <w:szCs w:val="28"/>
        </w:rPr>
      </w:pPr>
      <w:r w:rsidRPr="00D62BF6">
        <w:rPr>
          <w:rFonts w:eastAsia="Calibri" w:cs="Times New Roman"/>
          <w:b/>
          <w:bCs/>
          <w:color w:val="000000"/>
          <w:sz w:val="28"/>
          <w:szCs w:val="28"/>
        </w:rPr>
        <w:t xml:space="preserve">Описание </w:t>
      </w:r>
      <w:r w:rsidRPr="00D62BF6">
        <w:rPr>
          <w:rFonts w:eastAsia="Calibri" w:cs="Times New Roman"/>
          <w:color w:val="000000"/>
          <w:sz w:val="28"/>
          <w:szCs w:val="28"/>
        </w:rPr>
        <w:t>— это характеристика предмета. В описании выделяется общий тезис, называющий объект, затем идет характеристика существенных и второстепенных признаков, качеств, действий. Завершает описание итоговая фраза, выражающая оценочное отношение к предмету.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D62BF6">
        <w:rPr>
          <w:rFonts w:eastAsia="Calibri" w:cs="Times New Roman"/>
          <w:color w:val="000000"/>
          <w:sz w:val="28"/>
          <w:szCs w:val="28"/>
        </w:rPr>
        <w:t xml:space="preserve">При описании важными являются лексические и </w:t>
      </w:r>
      <w:r w:rsidRPr="00D62BF6">
        <w:rPr>
          <w:rFonts w:eastAsia="Calibri" w:cs="Times New Roman"/>
          <w:color w:val="000000"/>
          <w:sz w:val="28"/>
          <w:szCs w:val="28"/>
        </w:rPr>
        <w:lastRenderedPageBreak/>
        <w:t>синтаксические средства, направленные на определение объекта, его признаков. Поэтому используются эпитеты, метафоры, сравнения. Для описания характерна перечислительная интонация.</w:t>
      </w:r>
    </w:p>
    <w:p w:rsidR="00785F0F" w:rsidRDefault="00785F0F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младшей группе дети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 описать предмет 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уме</w:t>
      </w:r>
      <w:r w:rsidR="006F7A44">
        <w:rPr>
          <w:rFonts w:eastAsia="Times New Roman" w:cs="Times New Roman"/>
          <w:color w:val="000000"/>
          <w:sz w:val="28"/>
          <w:szCs w:val="28"/>
          <w:lang w:eastAsia="ru-RU"/>
        </w:rPr>
        <w:t>ют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было в этом помочь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5F0F" w:rsidRPr="00B11C57" w:rsidRDefault="00785F0F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Постепенно упражнения усложня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, добавляя новые признаки предметов и расширяя их.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этого мы использовали несколько игрушек и описывали их.</w:t>
      </w:r>
    </w:p>
    <w:p w:rsidR="007C1505" w:rsidRPr="007C1505" w:rsidRDefault="007C1505" w:rsidP="00B01813">
      <w:pPr>
        <w:ind w:left="-993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1505">
        <w:rPr>
          <w:color w:val="000000"/>
          <w:sz w:val="28"/>
          <w:szCs w:val="28"/>
          <w:shd w:val="clear" w:color="auto" w:fill="FFFFFF"/>
        </w:rPr>
        <w:t>В старшем дошкольном возрасте занятия по описанию игрушек</w:t>
      </w:r>
      <w:r w:rsidRPr="007C1505">
        <w:rPr>
          <w:color w:val="000000"/>
          <w:sz w:val="28"/>
          <w:szCs w:val="28"/>
          <w:shd w:val="clear" w:color="auto" w:fill="FFFFFF"/>
        </w:rPr>
        <w:br/>
        <w:t>проводятся ре</w:t>
      </w:r>
      <w:r w:rsidR="006F7A44">
        <w:rPr>
          <w:color w:val="000000"/>
          <w:sz w:val="28"/>
          <w:szCs w:val="28"/>
          <w:shd w:val="clear" w:color="auto" w:fill="FFFFFF"/>
        </w:rPr>
        <w:t>же</w:t>
      </w:r>
      <w:r w:rsidRPr="007C1505">
        <w:rPr>
          <w:color w:val="000000"/>
          <w:sz w:val="28"/>
          <w:szCs w:val="28"/>
          <w:shd w:val="clear" w:color="auto" w:fill="FFFFFF"/>
        </w:rPr>
        <w:t>, а игрушки под</w:t>
      </w:r>
      <w:r w:rsidR="007B6210">
        <w:rPr>
          <w:color w:val="000000"/>
          <w:sz w:val="28"/>
          <w:szCs w:val="28"/>
          <w:shd w:val="clear" w:color="auto" w:fill="FFFFFF"/>
        </w:rPr>
        <w:t xml:space="preserve">бирают такие, чтобы их описание </w:t>
      </w:r>
      <w:r w:rsidRPr="007C1505">
        <w:rPr>
          <w:color w:val="000000"/>
          <w:sz w:val="28"/>
          <w:szCs w:val="28"/>
          <w:shd w:val="clear" w:color="auto" w:fill="FFFFFF"/>
        </w:rPr>
        <w:t>требовало определения пространст</w:t>
      </w:r>
      <w:r w:rsidR="007B6210">
        <w:rPr>
          <w:color w:val="000000"/>
          <w:sz w:val="28"/>
          <w:szCs w:val="28"/>
          <w:shd w:val="clear" w:color="auto" w:fill="FFFFFF"/>
        </w:rPr>
        <w:t>венного расположения ее частей,</w:t>
      </w:r>
      <w:r w:rsidR="009A0E75">
        <w:rPr>
          <w:color w:val="000000"/>
          <w:sz w:val="28"/>
          <w:szCs w:val="28"/>
          <w:shd w:val="clear" w:color="auto" w:fill="FFFFFF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>а также их материала и формы. Для составления опис</w:t>
      </w:r>
      <w:r w:rsidR="006F7A44">
        <w:rPr>
          <w:color w:val="000000"/>
          <w:sz w:val="28"/>
          <w:szCs w:val="28"/>
          <w:shd w:val="clear" w:color="auto" w:fill="FFFFFF"/>
        </w:rPr>
        <w:t xml:space="preserve">ательных рассказов используются </w:t>
      </w:r>
      <w:r w:rsidRPr="007C1505">
        <w:rPr>
          <w:color w:val="000000"/>
          <w:sz w:val="28"/>
          <w:szCs w:val="28"/>
          <w:shd w:val="clear" w:color="auto" w:fill="FFFFFF"/>
        </w:rPr>
        <w:t>предметные картинки и сюжетные</w:t>
      </w:r>
      <w:r w:rsidR="006F7A44">
        <w:rPr>
          <w:color w:val="000000"/>
          <w:sz w:val="28"/>
          <w:szCs w:val="28"/>
          <w:shd w:val="clear" w:color="auto" w:fill="FFFFFF"/>
        </w:rPr>
        <w:t xml:space="preserve"> дидактические картины. Залогом </w:t>
      </w:r>
      <w:r w:rsidRPr="007C1505">
        <w:rPr>
          <w:color w:val="000000"/>
          <w:sz w:val="28"/>
          <w:szCs w:val="28"/>
          <w:shd w:val="clear" w:color="auto" w:fill="FFFFFF"/>
        </w:rPr>
        <w:t>успеха является осмысление детьми общего содержания картины.</w:t>
      </w:r>
      <w:r w:rsidRPr="007C1505">
        <w:rPr>
          <w:color w:val="000000"/>
          <w:sz w:val="28"/>
          <w:szCs w:val="28"/>
          <w:shd w:val="clear" w:color="auto" w:fill="FFFFFF"/>
        </w:rPr>
        <w:br/>
        <w:t>Кроме того, ребенку нужно воссоз</w:t>
      </w:r>
      <w:r w:rsidR="007B6210">
        <w:rPr>
          <w:color w:val="000000"/>
          <w:sz w:val="28"/>
          <w:szCs w:val="28"/>
          <w:shd w:val="clear" w:color="auto" w:fill="FFFFFF"/>
        </w:rPr>
        <w:t xml:space="preserve">дать в памяти реальные качеств </w:t>
      </w:r>
      <w:r w:rsidRPr="007C1505">
        <w:rPr>
          <w:color w:val="000000"/>
          <w:sz w:val="28"/>
          <w:szCs w:val="28"/>
          <w:shd w:val="clear" w:color="auto" w:fill="FFFFFF"/>
        </w:rPr>
        <w:t>изображенных предметов, а есл</w:t>
      </w:r>
      <w:r w:rsidR="007B6210">
        <w:rPr>
          <w:color w:val="000000"/>
          <w:sz w:val="28"/>
          <w:szCs w:val="28"/>
          <w:shd w:val="clear" w:color="auto" w:fill="FFFFFF"/>
        </w:rPr>
        <w:t xml:space="preserve">и картина сюжетная </w:t>
      </w:r>
      <w:r w:rsidR="009A0E75">
        <w:rPr>
          <w:color w:val="000000"/>
          <w:sz w:val="28"/>
          <w:szCs w:val="28"/>
          <w:shd w:val="clear" w:color="auto" w:fill="FFFFFF"/>
        </w:rPr>
        <w:t>–</w:t>
      </w:r>
      <w:r w:rsidR="007B6210">
        <w:rPr>
          <w:color w:val="000000"/>
          <w:sz w:val="28"/>
          <w:szCs w:val="28"/>
          <w:shd w:val="clear" w:color="auto" w:fill="FFFFFF"/>
        </w:rPr>
        <w:t xml:space="preserve"> установить</w:t>
      </w:r>
      <w:r w:rsidR="009A0E75">
        <w:rPr>
          <w:color w:val="000000"/>
          <w:sz w:val="28"/>
          <w:szCs w:val="28"/>
          <w:shd w:val="clear" w:color="auto" w:fill="FFFFFF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 xml:space="preserve">связь между объектами, персонажами. </w:t>
      </w:r>
    </w:p>
    <w:p w:rsidR="007C1505" w:rsidRDefault="007C1505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 w:rsidRPr="007C1505">
        <w:rPr>
          <w:color w:val="000000"/>
          <w:sz w:val="28"/>
          <w:szCs w:val="28"/>
          <w:shd w:val="clear" w:color="auto" w:fill="FFFFFF"/>
        </w:rPr>
        <w:t>Очень важно учить детей не только видеть то, что изображено на</w:t>
      </w:r>
      <w:r w:rsidR="007B6210">
        <w:rPr>
          <w:color w:val="000000"/>
          <w:sz w:val="28"/>
          <w:szCs w:val="28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>картине, но и воображать предшествующие и последующие</w:t>
      </w:r>
      <w:r w:rsidR="007B6210">
        <w:rPr>
          <w:color w:val="000000"/>
          <w:sz w:val="28"/>
          <w:szCs w:val="28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>события. В таких случая</w:t>
      </w:r>
      <w:r w:rsidR="006F7A44">
        <w:rPr>
          <w:color w:val="000000"/>
          <w:sz w:val="28"/>
          <w:szCs w:val="28"/>
          <w:shd w:val="clear" w:color="auto" w:fill="FFFFFF"/>
        </w:rPr>
        <w:t>х</w:t>
      </w:r>
      <w:r w:rsidRPr="007C1505">
        <w:rPr>
          <w:color w:val="000000"/>
          <w:sz w:val="28"/>
          <w:szCs w:val="28"/>
          <w:shd w:val="clear" w:color="auto" w:fill="FFFFFF"/>
        </w:rPr>
        <w:t xml:space="preserve"> </w:t>
      </w:r>
      <w:r w:rsidR="007B6210">
        <w:rPr>
          <w:color w:val="000000"/>
          <w:sz w:val="28"/>
          <w:szCs w:val="28"/>
          <w:shd w:val="clear" w:color="auto" w:fill="FFFFFF"/>
        </w:rPr>
        <w:t xml:space="preserve"> мы ставим </w:t>
      </w:r>
      <w:r w:rsidRPr="007C1505">
        <w:rPr>
          <w:color w:val="000000"/>
          <w:sz w:val="28"/>
          <w:szCs w:val="28"/>
          <w:shd w:val="clear" w:color="auto" w:fill="FFFFFF"/>
        </w:rPr>
        <w:t>ряд вопросов, которые как</w:t>
      </w:r>
      <w:r w:rsidR="007B6210">
        <w:rPr>
          <w:color w:val="000000"/>
          <w:sz w:val="28"/>
          <w:szCs w:val="28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>бы намечают сюжетную линию, выходящую за пределы содержания</w:t>
      </w:r>
      <w:r w:rsidR="007B6210">
        <w:rPr>
          <w:color w:val="000000"/>
          <w:sz w:val="28"/>
          <w:szCs w:val="28"/>
        </w:rPr>
        <w:t xml:space="preserve"> </w:t>
      </w:r>
      <w:r w:rsidRPr="007C1505">
        <w:rPr>
          <w:color w:val="000000"/>
          <w:sz w:val="28"/>
          <w:szCs w:val="28"/>
          <w:shd w:val="clear" w:color="auto" w:fill="FFFFFF"/>
        </w:rPr>
        <w:t xml:space="preserve">картины. Придумывая начало или конец к </w:t>
      </w:r>
      <w:proofErr w:type="gramStart"/>
      <w:r w:rsidRPr="007C1505">
        <w:rPr>
          <w:color w:val="000000"/>
          <w:sz w:val="28"/>
          <w:szCs w:val="28"/>
          <w:shd w:val="clear" w:color="auto" w:fill="FFFFFF"/>
        </w:rPr>
        <w:t>изображенному</w:t>
      </w:r>
      <w:proofErr w:type="gramEnd"/>
      <w:r w:rsidRPr="007C1505">
        <w:rPr>
          <w:color w:val="000000"/>
          <w:sz w:val="28"/>
          <w:szCs w:val="28"/>
          <w:shd w:val="clear" w:color="auto" w:fill="FFFFFF"/>
        </w:rPr>
        <w:t>, ребенок</w:t>
      </w:r>
      <w:r w:rsidRPr="007C1505">
        <w:rPr>
          <w:color w:val="000000"/>
          <w:sz w:val="28"/>
          <w:szCs w:val="28"/>
        </w:rPr>
        <w:br/>
      </w:r>
      <w:r w:rsidRPr="007C1505">
        <w:rPr>
          <w:color w:val="000000"/>
          <w:sz w:val="28"/>
          <w:szCs w:val="28"/>
          <w:shd w:val="clear" w:color="auto" w:fill="FFFFFF"/>
        </w:rPr>
        <w:t>приобретает умения, необходимые для самостоятельного</w:t>
      </w:r>
      <w:r w:rsidRPr="007C1505">
        <w:rPr>
          <w:color w:val="000000"/>
          <w:sz w:val="28"/>
          <w:szCs w:val="28"/>
        </w:rPr>
        <w:br/>
      </w:r>
      <w:r w:rsidRPr="007C1505">
        <w:rPr>
          <w:color w:val="000000"/>
          <w:sz w:val="28"/>
          <w:szCs w:val="28"/>
          <w:shd w:val="clear" w:color="auto" w:fill="FFFFFF"/>
        </w:rPr>
        <w:t>рассказывания.</w:t>
      </w:r>
    </w:p>
    <w:p w:rsidR="007B6210" w:rsidRPr="007C1505" w:rsidRDefault="007B6210" w:rsidP="00B01813">
      <w:pPr>
        <w:ind w:left="-993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выбираем для  описания  картины из серии «Мы играем», «Домашние  животные», «Дикие животные»,  «Моя семья», «Времена года».</w:t>
      </w:r>
    </w:p>
    <w:p w:rsidR="007905F9" w:rsidRPr="007C1505" w:rsidRDefault="007905F9" w:rsidP="00B01813">
      <w:pPr>
        <w:shd w:val="clear" w:color="auto" w:fill="FFFFFF"/>
        <w:ind w:left="-993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D62BF6">
        <w:rPr>
          <w:rFonts w:eastAsia="Calibri" w:cs="Times New Roman"/>
          <w:b/>
          <w:bCs/>
          <w:color w:val="000000"/>
          <w:sz w:val="28"/>
          <w:szCs w:val="28"/>
        </w:rPr>
        <w:t xml:space="preserve">Повествование </w:t>
      </w:r>
      <w:r w:rsidRPr="00D62BF6">
        <w:rPr>
          <w:rFonts w:eastAsia="Calibri" w:cs="Times New Roman"/>
          <w:color w:val="000000"/>
          <w:sz w:val="28"/>
          <w:szCs w:val="28"/>
        </w:rPr>
        <w:t>—</w:t>
      </w:r>
      <w:r>
        <w:rPr>
          <w:rFonts w:eastAsia="Calibri" w:cs="Times New Roman"/>
          <w:color w:val="000000"/>
          <w:sz w:val="28"/>
          <w:szCs w:val="28"/>
        </w:rPr>
        <w:t xml:space="preserve"> это связный рассказ о каких-ни</w:t>
      </w:r>
      <w:r w:rsidRPr="00D62BF6">
        <w:rPr>
          <w:rFonts w:eastAsia="Calibri" w:cs="Times New Roman"/>
          <w:color w:val="000000"/>
          <w:sz w:val="28"/>
          <w:szCs w:val="28"/>
        </w:rPr>
        <w:t>будь событиях. Его основой является сюжет, развертывающийся во времени. Повествование служит для рассказа о развивающихся действиях и состояниях</w:t>
      </w:r>
      <w:proofErr w:type="gramStart"/>
      <w:r w:rsidRPr="00D62BF6">
        <w:rPr>
          <w:rFonts w:eastAsia="Calibri" w:cs="Times New Roman"/>
          <w:color w:val="000000"/>
          <w:sz w:val="28"/>
          <w:szCs w:val="28"/>
        </w:rPr>
        <w:t xml:space="preserve"> </w:t>
      </w:r>
      <w:r w:rsidR="006F7A44">
        <w:rPr>
          <w:rFonts w:eastAsia="Calibri" w:cs="Times New Roman"/>
          <w:color w:val="000000"/>
          <w:sz w:val="28"/>
          <w:szCs w:val="28"/>
        </w:rPr>
        <w:t>.</w:t>
      </w:r>
      <w:proofErr w:type="gramEnd"/>
      <w:r w:rsidRPr="00D62BF6">
        <w:rPr>
          <w:rFonts w:eastAsia="Calibri" w:cs="Times New Roman"/>
          <w:color w:val="000000"/>
          <w:sz w:val="28"/>
          <w:szCs w:val="28"/>
        </w:rPr>
        <w:t>Материал в нем излагается на основе тех смысловых связей, которые подсказаны жизненной ситуацией. Последовательность событий определяется их фактическим ходом. Поэтом</w:t>
      </w:r>
      <w:r>
        <w:rPr>
          <w:rFonts w:eastAsia="Calibri" w:cs="Times New Roman"/>
          <w:color w:val="000000"/>
          <w:sz w:val="28"/>
          <w:szCs w:val="28"/>
        </w:rPr>
        <w:t>у</w:t>
      </w:r>
      <w:r w:rsidRPr="00D62BF6">
        <w:rPr>
          <w:rFonts w:eastAsia="Calibri" w:cs="Times New Roman"/>
          <w:color w:val="000000"/>
          <w:sz w:val="28"/>
          <w:szCs w:val="28"/>
        </w:rPr>
        <w:t xml:space="preserve"> структура повествования жесткая, т. е. она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D62BF6">
        <w:rPr>
          <w:rFonts w:eastAsia="Calibri" w:cs="Times New Roman"/>
          <w:color w:val="000000"/>
          <w:sz w:val="28"/>
          <w:szCs w:val="28"/>
        </w:rPr>
        <w:t xml:space="preserve">требует определенной последовательности, не допускает перестановки (начало события, его развитие и конец). </w:t>
      </w:r>
    </w:p>
    <w:p w:rsidR="007905F9" w:rsidRDefault="007905F9" w:rsidP="00B01813">
      <w:pPr>
        <w:shd w:val="clear" w:color="auto" w:fill="FFFFFF"/>
        <w:ind w:left="-993" w:firstLine="567"/>
        <w:jc w:val="both"/>
        <w:rPr>
          <w:rFonts w:eastAsia="Calibri" w:cs="Times New Roman"/>
          <w:color w:val="000000"/>
          <w:sz w:val="28"/>
          <w:szCs w:val="28"/>
        </w:rPr>
      </w:pPr>
      <w:r w:rsidRPr="00D62BF6">
        <w:rPr>
          <w:rFonts w:eastAsia="Calibri" w:cs="Times New Roman"/>
          <w:color w:val="000000"/>
          <w:sz w:val="28"/>
          <w:szCs w:val="28"/>
        </w:rPr>
        <w:t>Дети дошкольного возраста составляют рассказы на наглядной основе и без опоры на наглядность.</w:t>
      </w:r>
    </w:p>
    <w:p w:rsidR="007B6210" w:rsidRPr="00D62BF6" w:rsidRDefault="007B6210" w:rsidP="00B01813">
      <w:pPr>
        <w:shd w:val="clear" w:color="auto" w:fill="FFFFFF"/>
        <w:ind w:left="-993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Читаем детям произведения русских и зарубежных писателей, основываем свою работу на списке</w:t>
      </w:r>
      <w:proofErr w:type="gramStart"/>
      <w:r>
        <w:rPr>
          <w:rFonts w:eastAsia="Calibri" w:cs="Times New Roman"/>
          <w:color w:val="000000"/>
          <w:sz w:val="28"/>
          <w:szCs w:val="28"/>
        </w:rPr>
        <w:t xml:space="preserve"> ,</w:t>
      </w:r>
      <w:proofErr w:type="gramEnd"/>
      <w:r w:rsidR="005D549F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рекоме</w:t>
      </w:r>
      <w:r w:rsidR="009A0E75">
        <w:rPr>
          <w:rFonts w:eastAsia="Calibri" w:cs="Times New Roman"/>
          <w:color w:val="000000"/>
          <w:sz w:val="28"/>
          <w:szCs w:val="28"/>
        </w:rPr>
        <w:t>н</w:t>
      </w:r>
      <w:r>
        <w:rPr>
          <w:rFonts w:eastAsia="Calibri" w:cs="Times New Roman"/>
          <w:color w:val="000000"/>
          <w:sz w:val="28"/>
          <w:szCs w:val="28"/>
        </w:rPr>
        <w:t>дованном  общеобразовательной программой «От рождения до школы»</w:t>
      </w:r>
      <w:r w:rsidR="005D549F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(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Веракса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Н.Е.)</w:t>
      </w:r>
    </w:p>
    <w:p w:rsidR="007905F9" w:rsidRPr="00EC277F" w:rsidRDefault="007905F9" w:rsidP="00B01813">
      <w:pPr>
        <w:shd w:val="clear" w:color="auto" w:fill="FFFFFF"/>
        <w:ind w:left="-993"/>
        <w:jc w:val="both"/>
        <w:rPr>
          <w:rFonts w:eastAsia="Calibri" w:cs="Times New Roman"/>
          <w:sz w:val="28"/>
          <w:szCs w:val="28"/>
        </w:rPr>
      </w:pPr>
      <w:r w:rsidRPr="00EC277F">
        <w:rPr>
          <w:rFonts w:eastAsia="Calibri" w:cs="Times New Roman"/>
          <w:b/>
          <w:bCs/>
          <w:color w:val="000000"/>
          <w:sz w:val="28"/>
          <w:szCs w:val="28"/>
        </w:rPr>
        <w:t xml:space="preserve">Пересказ </w:t>
      </w:r>
      <w:r w:rsidRPr="00EC277F">
        <w:rPr>
          <w:rFonts w:eastAsia="Calibri" w:cs="Times New Roman"/>
          <w:color w:val="000000"/>
          <w:sz w:val="28"/>
          <w:szCs w:val="28"/>
        </w:rPr>
        <w:t>— это осмысленное воспроизведение литературного образца в устной речи. При пересказе ребенок передает готовое авторское содержание и заимствует готовые речевые формы</w:t>
      </w:r>
      <w:r w:rsidR="006F7A44">
        <w:rPr>
          <w:rFonts w:eastAsia="Calibri" w:cs="Times New Roman"/>
          <w:color w:val="000000"/>
          <w:sz w:val="28"/>
          <w:szCs w:val="28"/>
        </w:rPr>
        <w:t>.</w:t>
      </w:r>
      <w:r w:rsidRPr="00EC277F">
        <w:rPr>
          <w:rFonts w:eastAsia="Calibri" w:cs="Times New Roman"/>
          <w:color w:val="000000"/>
          <w:sz w:val="28"/>
          <w:szCs w:val="28"/>
        </w:rPr>
        <w:t xml:space="preserve"> </w:t>
      </w:r>
    </w:p>
    <w:p w:rsidR="007C1505" w:rsidRDefault="007C1505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 w:rsidRPr="007C1505">
        <w:rPr>
          <w:color w:val="000000"/>
          <w:sz w:val="28"/>
          <w:szCs w:val="28"/>
          <w:shd w:val="clear" w:color="auto" w:fill="FFFFFF"/>
        </w:rPr>
        <w:t>В старшем дошкольном возрасте проводятся такие виды занятий</w:t>
      </w:r>
      <w:r w:rsidRPr="007C1505">
        <w:rPr>
          <w:color w:val="000000"/>
          <w:sz w:val="28"/>
          <w:szCs w:val="28"/>
          <w:shd w:val="clear" w:color="auto" w:fill="FFFFFF"/>
        </w:rPr>
        <w:br/>
        <w:t xml:space="preserve">по </w:t>
      </w:r>
      <w:r w:rsidRPr="007B6210">
        <w:rPr>
          <w:b/>
          <w:color w:val="000000"/>
          <w:sz w:val="28"/>
          <w:szCs w:val="28"/>
          <w:shd w:val="clear" w:color="auto" w:fill="FFFFFF"/>
        </w:rPr>
        <w:t>пересказу литературных произведений:</w:t>
      </w:r>
      <w:r w:rsidRPr="007C1505">
        <w:rPr>
          <w:color w:val="000000"/>
          <w:sz w:val="28"/>
          <w:szCs w:val="28"/>
          <w:shd w:val="clear" w:color="auto" w:fill="FFFFFF"/>
        </w:rPr>
        <w:t xml:space="preserve"> из нескольких сказок</w:t>
      </w:r>
      <w:r w:rsidRPr="007C1505">
        <w:rPr>
          <w:color w:val="000000"/>
          <w:sz w:val="28"/>
          <w:szCs w:val="28"/>
          <w:shd w:val="clear" w:color="auto" w:fill="FFFFFF"/>
        </w:rPr>
        <w:br/>
        <w:t>(рассказов) дети выбирают и пересказывают одну (по своему</w:t>
      </w:r>
      <w:r w:rsidRPr="007C1505">
        <w:rPr>
          <w:color w:val="000000"/>
          <w:sz w:val="28"/>
          <w:szCs w:val="28"/>
          <w:shd w:val="clear" w:color="auto" w:fill="FFFFFF"/>
        </w:rPr>
        <w:br/>
        <w:t xml:space="preserve">желанию); дети придумывают </w:t>
      </w:r>
      <w:r w:rsidRPr="007B6210">
        <w:rPr>
          <w:b/>
          <w:i/>
          <w:color w:val="000000"/>
          <w:sz w:val="28"/>
          <w:szCs w:val="28"/>
          <w:shd w:val="clear" w:color="auto" w:fill="FFFFFF"/>
        </w:rPr>
        <w:t>продолжение</w:t>
      </w:r>
      <w:r w:rsidRPr="007C1505">
        <w:rPr>
          <w:color w:val="000000"/>
          <w:sz w:val="28"/>
          <w:szCs w:val="28"/>
          <w:shd w:val="clear" w:color="auto" w:fill="FFFFFF"/>
        </w:rPr>
        <w:t xml:space="preserve"> к прочитанному рассказу или сочиняют рассказ по аналогии; драматизация литературного произведения.</w:t>
      </w:r>
      <w:r w:rsidRPr="007C1505">
        <w:rPr>
          <w:color w:val="000000"/>
          <w:sz w:val="28"/>
          <w:szCs w:val="28"/>
        </w:rPr>
        <w:br/>
      </w:r>
      <w:r w:rsidRPr="007C1505">
        <w:rPr>
          <w:color w:val="000000"/>
          <w:sz w:val="28"/>
          <w:szCs w:val="28"/>
          <w:shd w:val="clear" w:color="auto" w:fill="FFFFFF"/>
        </w:rPr>
        <w:t>Старшие дошкольники привлекаются к оценке рассказов товарищей.</w:t>
      </w:r>
    </w:p>
    <w:p w:rsidR="007B6210" w:rsidRDefault="007B6210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Тематика рассказо</w:t>
      </w:r>
      <w:r w:rsidR="006A1FD9">
        <w:rPr>
          <w:color w:val="000000"/>
          <w:sz w:val="28"/>
          <w:szCs w:val="28"/>
          <w:shd w:val="clear" w:color="auto" w:fill="FFFFFF"/>
        </w:rPr>
        <w:t>в  соответствует  тем</w:t>
      </w:r>
      <w:r>
        <w:rPr>
          <w:color w:val="000000"/>
          <w:sz w:val="28"/>
          <w:szCs w:val="28"/>
          <w:shd w:val="clear" w:color="auto" w:fill="FFFFFF"/>
        </w:rPr>
        <w:t>е  комплексного планирования.</w:t>
      </w:r>
    </w:p>
    <w:p w:rsidR="007B6210" w:rsidRDefault="007B6210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Авторы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русские  писатели Л.Толстой,</w:t>
      </w:r>
      <w:r w:rsidR="006A1F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К.Ушинский,</w:t>
      </w:r>
      <w:r w:rsidR="006A1F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В.Бианки.</w:t>
      </w:r>
    </w:p>
    <w:p w:rsidR="007B6210" w:rsidRDefault="007B6210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Рассказы </w:t>
      </w:r>
      <w:r w:rsidR="006A1FD9">
        <w:rPr>
          <w:color w:val="000000"/>
          <w:sz w:val="28"/>
          <w:szCs w:val="28"/>
          <w:shd w:val="clear" w:color="auto" w:fill="FFFFFF"/>
        </w:rPr>
        <w:t>доступны детям</w:t>
      </w:r>
      <w:proofErr w:type="gramStart"/>
      <w:r w:rsidR="006A1FD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A1FD9">
        <w:rPr>
          <w:color w:val="000000"/>
          <w:sz w:val="28"/>
          <w:szCs w:val="28"/>
          <w:shd w:val="clear" w:color="auto" w:fill="FFFFFF"/>
        </w:rPr>
        <w:t>небольшие по объему, но имеют  глубокое смысловое содержание.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A1FD9">
        <w:rPr>
          <w:color w:val="000000"/>
          <w:sz w:val="28"/>
          <w:szCs w:val="28"/>
          <w:shd w:val="clear" w:color="auto" w:fill="FFFFFF"/>
        </w:rPr>
        <w:t>После прочтения и  разбора  предлагаем пересказ по частям</w:t>
      </w:r>
      <w:proofErr w:type="gramStart"/>
      <w:r w:rsidR="006A1FD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а затем це</w:t>
      </w:r>
      <w:r w:rsidR="006A1FD9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иком. Вначале </w:t>
      </w:r>
      <w:r w:rsidR="006A1FD9">
        <w:rPr>
          <w:color w:val="000000"/>
          <w:sz w:val="28"/>
          <w:szCs w:val="28"/>
          <w:shd w:val="clear" w:color="auto" w:fill="FFFFFF"/>
        </w:rPr>
        <w:t xml:space="preserve"> вызываем детей с хорошей речью, затем привлекаем других. </w:t>
      </w:r>
    </w:p>
    <w:p w:rsidR="006A1FD9" w:rsidRDefault="006A1FD9" w:rsidP="00B01813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Пересказ иногда сопровождаем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инсценированием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D54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Ребенок читает за автора, другие дети  принимают на себя роль персонажей ( </w:t>
      </w:r>
      <w:r w:rsidR="009A0E75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Лиса и журавль</w:t>
      </w:r>
      <w:r w:rsidR="009A0E7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6A1FD9" w:rsidRPr="007C1505" w:rsidRDefault="006A1FD9" w:rsidP="00B01813">
      <w:pPr>
        <w:ind w:left="-993"/>
        <w:rPr>
          <w:rStyle w:val="apple-converted-space"/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Обязательным условием является   выражение детьми своего отношения к поступкам героев, происходящим событиям. В каждом произведении выделяется главная мысль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дея, проблема или нравоучение. </w:t>
      </w:r>
    </w:p>
    <w:p w:rsidR="007905F9" w:rsidRDefault="007905F9" w:rsidP="00B01813">
      <w:pPr>
        <w:shd w:val="clear" w:color="auto" w:fill="FFFFFF"/>
        <w:ind w:left="-993"/>
        <w:jc w:val="both"/>
        <w:rPr>
          <w:rFonts w:eastAsia="Calibri" w:cs="Times New Roman"/>
          <w:szCs w:val="24"/>
        </w:rPr>
      </w:pPr>
      <w:r w:rsidRPr="00EC277F">
        <w:rPr>
          <w:rFonts w:eastAsia="Calibri" w:cs="Times New Roman"/>
          <w:b/>
          <w:bCs/>
          <w:color w:val="000000"/>
          <w:sz w:val="28"/>
          <w:szCs w:val="28"/>
        </w:rPr>
        <w:t xml:space="preserve">Рассказ </w:t>
      </w:r>
      <w:r w:rsidRPr="00EC277F">
        <w:rPr>
          <w:rFonts w:eastAsia="Calibri" w:cs="Times New Roman"/>
          <w:color w:val="000000"/>
          <w:sz w:val="28"/>
          <w:szCs w:val="28"/>
        </w:rPr>
        <w:t>— это самостоя</w:t>
      </w:r>
      <w:r>
        <w:rPr>
          <w:rFonts w:eastAsia="Calibri" w:cs="Times New Roman"/>
          <w:color w:val="000000"/>
          <w:sz w:val="28"/>
          <w:szCs w:val="28"/>
        </w:rPr>
        <w:t>тельное развернутое изложе</w:t>
      </w:r>
      <w:r w:rsidRPr="00EC277F">
        <w:rPr>
          <w:rFonts w:eastAsia="Calibri" w:cs="Times New Roman"/>
          <w:color w:val="000000"/>
          <w:sz w:val="28"/>
          <w:szCs w:val="28"/>
        </w:rPr>
        <w:t xml:space="preserve">ние ребенком определенного содержания. </w:t>
      </w:r>
    </w:p>
    <w:p w:rsidR="00B11C57" w:rsidRDefault="00FA723F" w:rsidP="006A1FD9">
      <w:pPr>
        <w:ind w:left="-993"/>
        <w:rPr>
          <w:color w:val="000000"/>
          <w:sz w:val="28"/>
          <w:szCs w:val="28"/>
          <w:shd w:val="clear" w:color="auto" w:fill="FFFFFF"/>
        </w:rPr>
      </w:pPr>
      <w:r w:rsidRPr="00785F0F">
        <w:rPr>
          <w:color w:val="000000"/>
          <w:sz w:val="28"/>
          <w:szCs w:val="28"/>
          <w:shd w:val="clear" w:color="auto" w:fill="FFFFFF"/>
        </w:rPr>
        <w:t>Рассказ сравнительно с</w:t>
      </w:r>
      <w:r w:rsidR="006A1FD9">
        <w:rPr>
          <w:color w:val="000000"/>
          <w:sz w:val="28"/>
          <w:szCs w:val="28"/>
          <w:shd w:val="clear" w:color="auto" w:fill="FFFFFF"/>
        </w:rPr>
        <w:t xml:space="preserve"> пересказом - более сложный вид </w:t>
      </w:r>
      <w:r w:rsidRPr="00785F0F">
        <w:rPr>
          <w:color w:val="000000"/>
          <w:sz w:val="28"/>
          <w:szCs w:val="28"/>
          <w:shd w:val="clear" w:color="auto" w:fill="FFFFFF"/>
        </w:rPr>
        <w:t>повествовательной речи, поскольку</w:t>
      </w:r>
      <w:r w:rsidR="006A1FD9">
        <w:rPr>
          <w:color w:val="000000"/>
          <w:sz w:val="28"/>
          <w:szCs w:val="28"/>
          <w:shd w:val="clear" w:color="auto" w:fill="FFFFFF"/>
        </w:rPr>
        <w:t xml:space="preserve"> создание нового текста сложнее </w:t>
      </w:r>
      <w:r w:rsidRPr="00785F0F">
        <w:rPr>
          <w:color w:val="000000"/>
          <w:sz w:val="28"/>
          <w:szCs w:val="28"/>
          <w:shd w:val="clear" w:color="auto" w:fill="FFFFFF"/>
        </w:rPr>
        <w:t xml:space="preserve">воспроизведения готового литературного </w:t>
      </w:r>
      <w:r w:rsidR="006A1FD9">
        <w:rPr>
          <w:color w:val="000000"/>
          <w:sz w:val="28"/>
          <w:szCs w:val="28"/>
          <w:shd w:val="clear" w:color="auto" w:fill="FFFFFF"/>
        </w:rPr>
        <w:t xml:space="preserve">произведения. Развитие </w:t>
      </w:r>
      <w:r w:rsidRPr="00785F0F">
        <w:rPr>
          <w:color w:val="000000"/>
          <w:sz w:val="28"/>
          <w:szCs w:val="28"/>
          <w:shd w:val="clear" w:color="auto" w:fill="FFFFFF"/>
        </w:rPr>
        <w:t>повествовательной речи осуществляется, прежде всего, при</w:t>
      </w:r>
      <w:r w:rsidRPr="00785F0F">
        <w:rPr>
          <w:color w:val="000000"/>
          <w:sz w:val="28"/>
          <w:szCs w:val="28"/>
          <w:shd w:val="clear" w:color="auto" w:fill="FFFFFF"/>
        </w:rPr>
        <w:br/>
        <w:t xml:space="preserve">обучении рассказыванию, которое </w:t>
      </w:r>
      <w:proofErr w:type="gramStart"/>
      <w:r w:rsidRPr="00785F0F">
        <w:rPr>
          <w:color w:val="000000"/>
          <w:sz w:val="28"/>
          <w:szCs w:val="28"/>
          <w:shd w:val="clear" w:color="auto" w:fill="FFFFFF"/>
        </w:rPr>
        <w:t>начинается с простого пересказа</w:t>
      </w:r>
      <w:r w:rsidRPr="00785F0F">
        <w:rPr>
          <w:color w:val="000000"/>
          <w:sz w:val="28"/>
          <w:szCs w:val="28"/>
          <w:shd w:val="clear" w:color="auto" w:fill="FFFFFF"/>
        </w:rPr>
        <w:br/>
        <w:t>доводится</w:t>
      </w:r>
      <w:proofErr w:type="gramEnd"/>
      <w:r w:rsidRPr="00785F0F">
        <w:rPr>
          <w:color w:val="000000"/>
          <w:sz w:val="28"/>
          <w:szCs w:val="28"/>
          <w:shd w:val="clear" w:color="auto" w:fill="FFFFFF"/>
        </w:rPr>
        <w:t xml:space="preserve"> до высших форм самостоятельного творческого</w:t>
      </w:r>
      <w:r w:rsidRPr="00785F0F">
        <w:rPr>
          <w:color w:val="000000"/>
          <w:sz w:val="28"/>
          <w:szCs w:val="28"/>
          <w:shd w:val="clear" w:color="auto" w:fill="FFFFFF"/>
        </w:rPr>
        <w:br/>
        <w:t>рассказывания. В работе с детьми старшего дошкольного возраста выдвигаются</w:t>
      </w:r>
      <w:r w:rsidR="006F7A44">
        <w:rPr>
          <w:color w:val="000000"/>
          <w:sz w:val="28"/>
          <w:szCs w:val="28"/>
        </w:rPr>
        <w:t xml:space="preserve"> </w:t>
      </w:r>
      <w:r w:rsidRPr="00785F0F">
        <w:rPr>
          <w:color w:val="000000"/>
          <w:sz w:val="28"/>
          <w:szCs w:val="28"/>
          <w:shd w:val="clear" w:color="auto" w:fill="FFFFFF"/>
        </w:rPr>
        <w:t>следующие задачи обучения пересказу литературных произведений:</w:t>
      </w:r>
      <w:r w:rsidRPr="00785F0F">
        <w:rPr>
          <w:color w:val="000000"/>
          <w:sz w:val="28"/>
          <w:szCs w:val="28"/>
        </w:rPr>
        <w:br/>
      </w:r>
      <w:r w:rsidRPr="00785F0F">
        <w:rPr>
          <w:color w:val="000000"/>
          <w:sz w:val="28"/>
          <w:szCs w:val="28"/>
          <w:shd w:val="clear" w:color="auto" w:fill="FFFFFF"/>
        </w:rPr>
        <w:t>умение связно, последовательно, выразительно передавать</w:t>
      </w:r>
      <w:r w:rsidR="006A1FD9">
        <w:rPr>
          <w:color w:val="000000"/>
          <w:sz w:val="28"/>
          <w:szCs w:val="28"/>
        </w:rPr>
        <w:t xml:space="preserve"> </w:t>
      </w:r>
      <w:r w:rsidRPr="00785F0F">
        <w:rPr>
          <w:color w:val="000000"/>
          <w:sz w:val="28"/>
          <w:szCs w:val="28"/>
          <w:shd w:val="clear" w:color="auto" w:fill="FFFFFF"/>
        </w:rPr>
        <w:t>содержание рассказа или сказки без помощи вспомогательных</w:t>
      </w:r>
      <w:r w:rsidR="006A1FD9">
        <w:rPr>
          <w:color w:val="000000"/>
          <w:sz w:val="28"/>
          <w:szCs w:val="28"/>
        </w:rPr>
        <w:t xml:space="preserve"> </w:t>
      </w:r>
      <w:r w:rsidRPr="00785F0F">
        <w:rPr>
          <w:color w:val="000000"/>
          <w:sz w:val="28"/>
          <w:szCs w:val="28"/>
          <w:shd w:val="clear" w:color="auto" w:fill="FFFFFF"/>
        </w:rPr>
        <w:t>вопросов; использовать выразительные средства</w:t>
      </w:r>
      <w:r w:rsidR="006F7A44">
        <w:rPr>
          <w:color w:val="000000"/>
          <w:sz w:val="28"/>
          <w:szCs w:val="28"/>
          <w:shd w:val="clear" w:color="auto" w:fill="FFFFFF"/>
        </w:rPr>
        <w:t>;</w:t>
      </w:r>
      <w:r w:rsidRPr="00785F0F">
        <w:rPr>
          <w:color w:val="000000"/>
          <w:sz w:val="28"/>
          <w:szCs w:val="28"/>
          <w:shd w:val="clear" w:color="auto" w:fill="FFFFFF"/>
        </w:rPr>
        <w:t xml:space="preserve"> </w:t>
      </w:r>
      <w:r w:rsidR="006A1FD9">
        <w:rPr>
          <w:rStyle w:val="apple-converted-space"/>
          <w:rFonts w:cs="Times New Roman"/>
          <w:sz w:val="28"/>
          <w:szCs w:val="28"/>
        </w:rPr>
        <w:t xml:space="preserve"> </w:t>
      </w:r>
      <w:r w:rsidR="006F7A44">
        <w:rPr>
          <w:color w:val="000000"/>
          <w:sz w:val="28"/>
          <w:szCs w:val="28"/>
          <w:shd w:val="clear" w:color="auto" w:fill="FFFFFF"/>
        </w:rPr>
        <w:t>у</w:t>
      </w:r>
      <w:r w:rsidR="007C1505" w:rsidRPr="007C1505">
        <w:rPr>
          <w:color w:val="000000"/>
          <w:sz w:val="28"/>
          <w:szCs w:val="28"/>
          <w:shd w:val="clear" w:color="auto" w:fill="FFFFFF"/>
        </w:rPr>
        <w:t>мение рассказывать закрепляется и в повседневной жизни.</w:t>
      </w:r>
    </w:p>
    <w:p w:rsidR="006A1FD9" w:rsidRDefault="006A1FD9" w:rsidP="006A1FD9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Рассказы бывают описательные, по картине, по серии картин,</w:t>
      </w:r>
      <w:r w:rsidR="0028277D">
        <w:rPr>
          <w:color w:val="000000"/>
          <w:sz w:val="28"/>
          <w:szCs w:val="28"/>
          <w:shd w:val="clear" w:color="auto" w:fill="FFFFFF"/>
        </w:rPr>
        <w:t xml:space="preserve"> творческие</w:t>
      </w:r>
      <w:proofErr w:type="gramStart"/>
      <w:r w:rsidR="0028277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 личного опыта.</w:t>
      </w:r>
    </w:p>
    <w:p w:rsidR="006A1FD9" w:rsidRDefault="0028277D" w:rsidP="006A1FD9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Придумывание загадок и  сказок является наиболее сложным видом рассказывания.</w:t>
      </w:r>
    </w:p>
    <w:p w:rsidR="0028277D" w:rsidRDefault="0028277D" w:rsidP="006A1FD9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Они  обязательны  для  подготовительной группы.</w:t>
      </w:r>
    </w:p>
    <w:p w:rsidR="0028277D" w:rsidRDefault="0028277D" w:rsidP="006A1FD9">
      <w:pPr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методики развития речи используются различных авторов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Бородич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Тихеева</w:t>
      </w:r>
    </w:p>
    <w:p w:rsidR="0028277D" w:rsidRPr="006A1FD9" w:rsidRDefault="0028277D" w:rsidP="006A1FD9">
      <w:pPr>
        <w:ind w:left="-993"/>
        <w:rPr>
          <w:rStyle w:val="apple-converted-space"/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( классики)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Гербова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A0E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Ушакова. </w:t>
      </w:r>
      <w:r w:rsidR="005D549F">
        <w:rPr>
          <w:color w:val="000000"/>
          <w:sz w:val="28"/>
          <w:szCs w:val="28"/>
          <w:shd w:val="clear" w:color="auto" w:fill="FFFFFF"/>
        </w:rPr>
        <w:t>Мы используем методику  Гербовой В.В.</w:t>
      </w:r>
    </w:p>
    <w:p w:rsidR="00DC23EA" w:rsidRPr="007C1505" w:rsidRDefault="00DC23EA" w:rsidP="00B01813">
      <w:pPr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7C1505">
        <w:rPr>
          <w:b/>
          <w:color w:val="000000"/>
          <w:sz w:val="28"/>
          <w:szCs w:val="28"/>
        </w:rPr>
        <w:t>Беседа</w:t>
      </w:r>
      <w:r w:rsidRPr="007C1505">
        <w:rPr>
          <w:color w:val="000000"/>
          <w:sz w:val="28"/>
          <w:szCs w:val="28"/>
        </w:rPr>
        <w:t xml:space="preserve"> — это целенаправленное обсуждение чего-либо, организованный, подготовленный диалог на заранее выбранную тему. Это одновременно метод ознакомления с окружающим и метод развития связной речи. В беседах систематизируются и уточняются представления, полученные ребенком в процессе его повседневной жизни, в результате наблюдений и деятельности; помогают ребенку полнее и глубже воспринимать действительность, обращать внимание на то, что недостаточно им осознается, учат ребенка логически мыслить, помогают думать</w:t>
      </w:r>
      <w:r w:rsidR="00A93365">
        <w:rPr>
          <w:color w:val="000000"/>
          <w:sz w:val="28"/>
          <w:szCs w:val="28"/>
        </w:rPr>
        <w:t>.</w:t>
      </w:r>
      <w:r w:rsidRPr="007C1505">
        <w:rPr>
          <w:color w:val="000000"/>
          <w:sz w:val="28"/>
          <w:szCs w:val="28"/>
        </w:rPr>
        <w:t xml:space="preserve"> </w:t>
      </w:r>
    </w:p>
    <w:p w:rsidR="007905F9" w:rsidRPr="007C1505" w:rsidRDefault="00DC23EA" w:rsidP="00B01813">
      <w:pPr>
        <w:ind w:left="-993"/>
        <w:rPr>
          <w:rFonts w:cs="Times New Roman"/>
          <w:sz w:val="28"/>
          <w:szCs w:val="28"/>
        </w:rPr>
      </w:pPr>
      <w:r w:rsidRPr="00A93365">
        <w:rPr>
          <w:color w:val="000000"/>
          <w:sz w:val="28"/>
          <w:szCs w:val="28"/>
        </w:rPr>
        <w:t>Содержание бесед</w:t>
      </w:r>
      <w:r w:rsidRPr="007C1505">
        <w:rPr>
          <w:color w:val="000000"/>
          <w:sz w:val="28"/>
          <w:szCs w:val="28"/>
        </w:rPr>
        <w:t xml:space="preserve"> определяется программным материалом по ознакомлению детей с окружающей жизнью; оно должно быть </w:t>
      </w:r>
      <w:proofErr w:type="gramStart"/>
      <w:r w:rsidRPr="007C1505">
        <w:rPr>
          <w:color w:val="000000"/>
          <w:sz w:val="28"/>
          <w:szCs w:val="28"/>
        </w:rPr>
        <w:t>педагогические</w:t>
      </w:r>
      <w:proofErr w:type="gramEnd"/>
      <w:r w:rsidRPr="007C1505">
        <w:rPr>
          <w:color w:val="000000"/>
          <w:sz w:val="28"/>
          <w:szCs w:val="28"/>
        </w:rPr>
        <w:t xml:space="preserve"> обосновано, доступно, психологически близко дошкольнику. Каждая беседа должна сообщать что-то новое или показывать знакомое в новом аспекте. Тематика бесед определяется конкретными задачами воспитательной работы с детьми.</w:t>
      </w:r>
    </w:p>
    <w:p w:rsidR="007905F9" w:rsidRPr="007C1505" w:rsidRDefault="007905F9" w:rsidP="00B01813">
      <w:pPr>
        <w:ind w:left="-993"/>
        <w:rPr>
          <w:rFonts w:cs="Times New Roman"/>
          <w:sz w:val="28"/>
          <w:szCs w:val="28"/>
        </w:rPr>
      </w:pPr>
    </w:p>
    <w:p w:rsidR="00785F0F" w:rsidRPr="00B11C57" w:rsidRDefault="00785F0F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Основными средствами развития связной речи являются:</w:t>
      </w:r>
      <w:r w:rsidR="00A933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сказки, дидактические игры, театрализованные игры.</w:t>
      </w:r>
    </w:p>
    <w:p w:rsidR="00A93365" w:rsidRDefault="00A93365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нашей группе оборудован  центр театрализованной деятельности, где есть все необходимое для игр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костюмы, шапочки, различные атрибуты ), кукольный театр.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После прочтения сказки, дети с удовольствием устраивают представления показ кукольного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Планируем показать кукольный спектакль для детей младшей группы.</w:t>
      </w:r>
    </w:p>
    <w:p w:rsidR="00D06CF4" w:rsidRDefault="00D06CF4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5F0F" w:rsidRPr="00B11C57" w:rsidRDefault="00D06CF4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Некоторые дети </w:t>
      </w:r>
      <w:r w:rsidR="00785F0F" w:rsidRPr="00B11C57">
        <w:rPr>
          <w:rFonts w:eastAsia="Times New Roman" w:cs="Times New Roman"/>
          <w:color w:val="000000"/>
          <w:sz w:val="28"/>
          <w:szCs w:val="28"/>
          <w:lang w:eastAsia="ru-RU"/>
        </w:rPr>
        <w:t>еще плохо выговаривает отдельные звуки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поэтому</w:t>
      </w:r>
      <w:r w:rsidR="00785F0F"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обучения детей связной речи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уделяем много времени </w:t>
      </w:r>
      <w:r w:rsidR="00785F0F"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автоматизаци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85F0F"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звуков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используя некоторые упражнения. Принцип этих упражнений состоит в изучении материала от простого к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. Например, используем упражнение «Звонок».</w:t>
      </w:r>
      <w:r w:rsidRPr="00D06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Ребенку демонстрируются карточки с изображениями. Изображены должны быть предметы или животные, в названии которых содержится автоматизируемый звук. Если ребенок произносит звук правильно, то ему демонстрируется следующая карточка, а если неправильно, то взрослый звонит в колокольчик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06CF4" w:rsidRDefault="00D06CF4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5F0F" w:rsidRPr="00B11C57" w:rsidRDefault="00785F0F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 В этом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нам помогают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артикуляционные упражнения. 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06CF4" w:rsidRPr="00B11C57" w:rsidRDefault="00D06CF4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занятиях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детьми мы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>использ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уем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средства наиболее подходящие для его возраста и интересов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B11C5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5F9" w:rsidRPr="007905F9" w:rsidRDefault="007905F9" w:rsidP="00B01813">
      <w:pPr>
        <w:ind w:left="-993"/>
        <w:rPr>
          <w:rFonts w:cs="Times New Roman"/>
          <w:sz w:val="28"/>
          <w:szCs w:val="28"/>
        </w:rPr>
      </w:pPr>
    </w:p>
    <w:p w:rsidR="007C1505" w:rsidRP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 xml:space="preserve">Большое влияние на речь детей оказывает воспитатель. В связи с этим его собственная речь </w:t>
      </w:r>
      <w:proofErr w:type="gramStart"/>
      <w:r w:rsidRPr="007C1505">
        <w:rPr>
          <w:rFonts w:eastAsia="Calibri" w:cs="Times New Roman"/>
          <w:color w:val="000000"/>
          <w:sz w:val="28"/>
          <w:szCs w:val="28"/>
        </w:rPr>
        <w:t>должна</w:t>
      </w:r>
      <w:proofErr w:type="gramEnd"/>
      <w:r w:rsidRPr="007C1505">
        <w:rPr>
          <w:rFonts w:eastAsia="Calibri" w:cs="Times New Roman"/>
          <w:color w:val="000000"/>
          <w:sz w:val="28"/>
          <w:szCs w:val="28"/>
        </w:rPr>
        <w:t xml:space="preserve"> прежде всего учитывать возраст детей.</w:t>
      </w:r>
    </w:p>
    <w:p w:rsidR="007C1505" w:rsidRP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>Педагог должен воспитывать своей речью. «Слово воспитателя, не согретое теплотой его убеждения, не будет иметь никакой силы» (К. Д. Ушинский).</w:t>
      </w:r>
    </w:p>
    <w:p w:rsidR="007C1505" w:rsidRP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color w:val="000000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 xml:space="preserve">- не следует злоупотреблять ласкательными, уменьшительными суффиксами, особенно если речь по содержанию не соответствует форме; </w:t>
      </w:r>
    </w:p>
    <w:p w:rsid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color w:val="000000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>- воспитатель не должен допускать неточностей и небрежностей в своей речи;</w:t>
      </w:r>
    </w:p>
    <w:p w:rsidR="007C1505" w:rsidRP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color w:val="000000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 xml:space="preserve">- речь должна быть эмоциональной, образной, культурной; </w:t>
      </w:r>
    </w:p>
    <w:p w:rsidR="007C1505" w:rsidRPr="007C1505" w:rsidRDefault="007C1505" w:rsidP="00B01813">
      <w:pPr>
        <w:shd w:val="clear" w:color="auto" w:fill="FFFFFF"/>
        <w:ind w:left="-993"/>
        <w:jc w:val="both"/>
        <w:rPr>
          <w:rFonts w:eastAsia="Calibri" w:cs="Times New Roman"/>
          <w:color w:val="000000"/>
          <w:sz w:val="28"/>
          <w:szCs w:val="28"/>
        </w:rPr>
      </w:pPr>
      <w:r w:rsidRPr="007C1505">
        <w:rPr>
          <w:rFonts w:eastAsia="Calibri" w:cs="Times New Roman"/>
          <w:color w:val="000000"/>
          <w:sz w:val="28"/>
          <w:szCs w:val="28"/>
        </w:rPr>
        <w:t xml:space="preserve">- следует к месту использовать произведения устного народного творчества: пословицы, поговорки, </w:t>
      </w:r>
      <w:proofErr w:type="spellStart"/>
      <w:r w:rsidRPr="007C1505">
        <w:rPr>
          <w:rFonts w:eastAsia="Calibri" w:cs="Times New Roman"/>
          <w:color w:val="000000"/>
          <w:sz w:val="28"/>
          <w:szCs w:val="28"/>
        </w:rPr>
        <w:t>потешки</w:t>
      </w:r>
      <w:proofErr w:type="spellEnd"/>
      <w:r w:rsidRPr="007C1505">
        <w:rPr>
          <w:rFonts w:eastAsia="Calibri" w:cs="Times New Roman"/>
          <w:color w:val="000000"/>
          <w:sz w:val="28"/>
          <w:szCs w:val="28"/>
        </w:rPr>
        <w:t>, загадки.</w:t>
      </w:r>
    </w:p>
    <w:p w:rsidR="007905F9" w:rsidRPr="007905F9" w:rsidRDefault="007905F9" w:rsidP="00B01813">
      <w:pPr>
        <w:ind w:left="-993"/>
        <w:rPr>
          <w:rFonts w:cs="Times New Roman"/>
          <w:sz w:val="28"/>
          <w:szCs w:val="28"/>
        </w:rPr>
      </w:pPr>
    </w:p>
    <w:p w:rsidR="00D06CF4" w:rsidRPr="00D06CF4" w:rsidRDefault="00D06CF4" w:rsidP="00B01813">
      <w:pPr>
        <w:ind w:left="-99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6CF4">
        <w:rPr>
          <w:color w:val="000000"/>
          <w:sz w:val="28"/>
          <w:szCs w:val="28"/>
          <w:shd w:val="clear" w:color="auto" w:fill="FFFFFF"/>
        </w:rPr>
        <w:t>Своевременное и правильное развитие навыков связной повество</w:t>
      </w:r>
      <w:r>
        <w:rPr>
          <w:color w:val="000000"/>
          <w:sz w:val="28"/>
          <w:szCs w:val="28"/>
          <w:shd w:val="clear" w:color="auto" w:fill="FFFFFF"/>
        </w:rPr>
        <w:t xml:space="preserve">вательной речи у детей старшего </w:t>
      </w:r>
      <w:r w:rsidRPr="00D06CF4">
        <w:rPr>
          <w:color w:val="000000"/>
          <w:sz w:val="28"/>
          <w:szCs w:val="28"/>
          <w:shd w:val="clear" w:color="auto" w:fill="FFFFFF"/>
        </w:rPr>
        <w:t>дошкольного закладывает основы успешного обучения в школе.</w:t>
      </w:r>
    </w:p>
    <w:p w:rsidR="007905F9" w:rsidRPr="005D549F" w:rsidRDefault="005D549F" w:rsidP="00B01813">
      <w:pPr>
        <w:ind w:left="-993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549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Работу над развитием связной речи детей будем продолжать</w:t>
      </w:r>
      <w:proofErr w:type="gramStart"/>
      <w:r w:rsidRPr="005D549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5D549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концу учебного </w:t>
      </w:r>
    </w:p>
    <w:p w:rsidR="005D549F" w:rsidRPr="005D549F" w:rsidRDefault="005D549F" w:rsidP="00B01813">
      <w:pPr>
        <w:ind w:left="-993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549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оценим результаты нашей работы.</w:t>
      </w:r>
    </w:p>
    <w:p w:rsidR="007905F9" w:rsidRPr="005D549F" w:rsidRDefault="007905F9" w:rsidP="00B01813">
      <w:pPr>
        <w:ind w:left="-993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05F9" w:rsidRDefault="007905F9" w:rsidP="00B01813">
      <w:pPr>
        <w:ind w:left="-993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7905F9" w:rsidSect="001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BD" w:rsidRDefault="00BD3ABD" w:rsidP="007905F9">
      <w:r>
        <w:separator/>
      </w:r>
    </w:p>
  </w:endnote>
  <w:endnote w:type="continuationSeparator" w:id="0">
    <w:p w:rsidR="00BD3ABD" w:rsidRDefault="00BD3ABD" w:rsidP="0079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BD" w:rsidRDefault="00BD3ABD" w:rsidP="007905F9">
      <w:r>
        <w:separator/>
      </w:r>
    </w:p>
  </w:footnote>
  <w:footnote w:type="continuationSeparator" w:id="0">
    <w:p w:rsidR="00BD3ABD" w:rsidRDefault="00BD3ABD" w:rsidP="00790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89"/>
    <w:multiLevelType w:val="multilevel"/>
    <w:tmpl w:val="7D2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E18FD"/>
    <w:multiLevelType w:val="multilevel"/>
    <w:tmpl w:val="C8B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62DD0"/>
    <w:multiLevelType w:val="multilevel"/>
    <w:tmpl w:val="678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640D"/>
    <w:multiLevelType w:val="multilevel"/>
    <w:tmpl w:val="3E2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57"/>
    <w:rsid w:val="001D2857"/>
    <w:rsid w:val="001F3C12"/>
    <w:rsid w:val="0028277D"/>
    <w:rsid w:val="003577EB"/>
    <w:rsid w:val="00547D06"/>
    <w:rsid w:val="005D2EF5"/>
    <w:rsid w:val="005D549F"/>
    <w:rsid w:val="006A1FD9"/>
    <w:rsid w:val="006F7A44"/>
    <w:rsid w:val="0074215B"/>
    <w:rsid w:val="00785F0F"/>
    <w:rsid w:val="007905F9"/>
    <w:rsid w:val="007B6210"/>
    <w:rsid w:val="007C1505"/>
    <w:rsid w:val="00835EC5"/>
    <w:rsid w:val="0090060F"/>
    <w:rsid w:val="009A0387"/>
    <w:rsid w:val="009A0E75"/>
    <w:rsid w:val="00A10F93"/>
    <w:rsid w:val="00A17322"/>
    <w:rsid w:val="00A93365"/>
    <w:rsid w:val="00AE1DD9"/>
    <w:rsid w:val="00B01813"/>
    <w:rsid w:val="00B11C57"/>
    <w:rsid w:val="00BD3ABD"/>
    <w:rsid w:val="00D06CF4"/>
    <w:rsid w:val="00DC23EA"/>
    <w:rsid w:val="00EE5C90"/>
    <w:rsid w:val="00FA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2"/>
  </w:style>
  <w:style w:type="paragraph" w:styleId="3">
    <w:name w:val="heading 3"/>
    <w:basedOn w:val="a"/>
    <w:link w:val="30"/>
    <w:uiPriority w:val="9"/>
    <w:qFormat/>
    <w:rsid w:val="00B11C5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D2857"/>
  </w:style>
  <w:style w:type="character" w:customStyle="1" w:styleId="30">
    <w:name w:val="Заголовок 3 Знак"/>
    <w:basedOn w:val="a0"/>
    <w:link w:val="3"/>
    <w:uiPriority w:val="9"/>
    <w:rsid w:val="00B11C57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11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0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05F9"/>
  </w:style>
  <w:style w:type="paragraph" w:styleId="a9">
    <w:name w:val="footer"/>
    <w:basedOn w:val="a"/>
    <w:link w:val="aa"/>
    <w:uiPriority w:val="99"/>
    <w:semiHidden/>
    <w:unhideWhenUsed/>
    <w:rsid w:val="00790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2014-11-26T18:46:00Z</cp:lastPrinted>
  <dcterms:created xsi:type="dcterms:W3CDTF">2014-11-20T15:37:00Z</dcterms:created>
  <dcterms:modified xsi:type="dcterms:W3CDTF">2014-11-26T18:47:00Z</dcterms:modified>
</cp:coreProperties>
</file>