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FA" w:rsidRDefault="00434FFA" w:rsidP="00434FFA">
      <w:pPr>
        <w:shd w:val="clear" w:color="auto" w:fill="FFFFFF"/>
        <w:spacing w:before="86" w:line="240" w:lineRule="auto"/>
        <w:ind w:firstLine="394"/>
        <w:jc w:val="center"/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</w:pPr>
      <w:r w:rsidRPr="00D446E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ГБДОУ детский сад №16 Красногвардейского района СПб</w:t>
      </w:r>
    </w:p>
    <w:p w:rsidR="00434FFA" w:rsidRPr="00C04126" w:rsidRDefault="00434FFA" w:rsidP="00434FFA">
      <w:pPr>
        <w:shd w:val="clear" w:color="auto" w:fill="FFFFFF"/>
        <w:spacing w:before="86" w:line="240" w:lineRule="auto"/>
        <w:ind w:firstLine="394"/>
        <w:jc w:val="center"/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Группа №2 «</w:t>
      </w:r>
      <w:proofErr w:type="spellStart"/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Любознайки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»</w:t>
      </w:r>
    </w:p>
    <w:p w:rsidR="00434FFA" w:rsidRDefault="00434FFA" w:rsidP="00434F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Непосредственно-образовательная деятельность с детьми старшего дошкольного возраста</w:t>
      </w:r>
    </w:p>
    <w:p w:rsidR="00434FFA" w:rsidRDefault="00434FFA" w:rsidP="00434F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:rsidR="00434FFA" w:rsidRPr="00EB225F" w:rsidRDefault="00434FFA" w:rsidP="00434F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AD2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"Мы умеем беречь природу"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представления об охране окружающей среды.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-образовательные: формировать понятие об экологических проблемах, о способах их преодоления; формировать умение получать знания путём самостоятельного открытия;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23">
        <w:rPr>
          <w:rFonts w:ascii="Times New Roman" w:hAnsi="Times New Roman" w:cs="Times New Roman"/>
          <w:sz w:val="24"/>
          <w:szCs w:val="24"/>
        </w:rPr>
        <w:t>-развивающие: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 развивать логическое мышление путём моделирования проблемных ситуаций и их решения;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-воспитательные: воспитывать желание заботиться о природе, охранять её.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5F">
        <w:rPr>
          <w:rFonts w:ascii="Times New Roman" w:hAnsi="Times New Roman" w:cs="Times New Roman"/>
          <w:sz w:val="24"/>
          <w:szCs w:val="24"/>
        </w:rPr>
        <w:t>Предварительная работа: чтение книги Н. Носова «приключения Незнайки и его друзей»,</w:t>
      </w:r>
      <w:r>
        <w:rPr>
          <w:rFonts w:ascii="Times New Roman" w:hAnsi="Times New Roman" w:cs="Times New Roman"/>
          <w:sz w:val="24"/>
          <w:szCs w:val="24"/>
        </w:rPr>
        <w:t xml:space="preserve"> свободное экспериментирование.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детской деятельности: игровая, коммуникативная, познавательно-исследовательская, продуктивная.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включает фонограмму «Звуки природы» с целью привлечения внимания детей: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часто говорим и слышим слово «природа». Где мы можем природу увидеть?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(выслушивает ответы детей) Вы правы, природу мы видим повсюду вокруг нас.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ребята, зачем нам нужна природа? (поясняет ответы детей, сопровождая рассказ картинками, последняя из которых – лес)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говорит голосом игрового персонажа: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-Кто это завёл разговор о лесе? Скоро леса совсем не останется…Это я вам говорю,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 Я пришёл к вам за помощью, но боюсь показаться. Вдруг, вы лес совсем не любите?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давайте покажем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мы любим лес. Для этого поговорим на «лесном» языке, добавим к каждому слову слово «лесной», например: дорога (какая?) лесная. (дети согласовывают прилагательное «лесной» с существительными: гриб, озеро, ягода, воздух, полянка, запахи, дерево, болото и т.д.)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-Молодцы! А вот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игрушка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воспитатель продолжает разговор с детьми от имени персонажа: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-Ох-ох-ох, что делается?! 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 Вы так тяжело вздыхаете,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-О, мой лес! Мой чудный лес! Был высок он до небес. Птицы пели до зари, заливались соловьи…Но беда случилась, вдруг, стало грязно всё вокруг.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Картинка «Экологическая катастрофа»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-Птицы разлетелись, звери разбежались…Что мне делать? Как мне быть? Как беду остановить? Я принёс вам показать, что в лесу вместо ягод и грибов теперь можно насобирать. Смотрите!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 на стол корзинку с бытовым мусором: банки, фантики  и т.п. Достаёт, а дети называют предметы.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расстраивайтесь, пожалуйста,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Вам поможем. Правда, ребята? Подскажем, как от мусора избавиться.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помощью воспитателя высказывают предположения о том, как можно поступить с тем или иным предметом, чтобы он не наносил вреда окружающей среде, а может быть, даже был для неё полезен. Например: железные банки можно закопать под корни молодых деревьев (яблонь), чтобы они лучше росли (банка будет ржаветь и выделять в почву железо, которое необходимо для роста деревьев, а животные не поранятся); стеклянные банки нужно забрать с собой, чтобы от их осколков не пострадали животные, и не случился в лесу пожар в сухую жаркую погоду (на стекло могут попасть солнечные лучи, и оно подействует как лупа), сдать их в специальные пункты приёма стеклотары или после тщательной обработки использовать для заготовок на зиму; пластиковые бутылки тоже заберём, сделаем из них кормушки для птиц, ведёрки, совочки…; фантики можно сжечь на даче в печке (под присмотром взрослых), а золу использовать как удобрение для садовых и огородных растений.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говорит о том, что бумажные отходы люди специально собирают для переработки и производства новых полезных вещей. Свой рассказ сопровождает показом алгоритма переработки бумаги на специальной фабрике. 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замечательно! Теперь мой лес обязательно станет чище, и в него вернуться птицы и звери. Я так обрадовался, что забыл вам письмо передать. Оно из Цветочного города. А теперь мне домой пора. До свидания, друзья!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-Спасибо,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 встречи! 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Читает письмо: «Здравствуйте, дорогие ребята! В Цветочном городе случилась беда: сломался водопровод, и нам приходится брать воду из реки, но она грязная, и мы не знаем, что делать. Если можете, помогите нам, пожалуйста».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предлагают помочь: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Грязная вода опасна для здоровья. Можно отремонтировать водопровод, привезти чистой воды, попробовать самим очистить воду.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акцентирует внимание на последнем предложении и спрашивает: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помощью чего мы можем очистить воду?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столах различные предметы: ёмкости с «грязной» водой (вода с песком), стаканчики, вата, бумага, салфетки, бумажные полотенца, ситечки, марля, ткань, воронки. 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предметы, предлагают сделать различные приспособления для отделения воды от мусора (фильтры). Самостоятельно выбирают всё необходимое для очистки воды, уточняют последовательность выполнения работы и приступают к очистке.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работы дети делают вывод о том, что грязь осталась на фильтре, а вода стала почти чистой. Эту воду можно использовать для мытья рук и посуды, стирки белья, а пить можно только если прокипятить. </w:t>
      </w:r>
      <w:r w:rsidR="00C771B6">
        <w:rPr>
          <w:rFonts w:ascii="Times New Roman" w:hAnsi="Times New Roman" w:cs="Times New Roman"/>
          <w:sz w:val="24"/>
          <w:szCs w:val="24"/>
        </w:rPr>
        <w:t>Грязные фильтры надо правильно утилизировать.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зарисовать схему очистки воды и отправить в Цветочный город ответное письмо с этой схемой, чтобы малыши и малышки могли сами очищать воду, пока Винтик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чинить водопровод.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выясняет, какое настроение у детей от проделанной работы и почему.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-Настроение хорошее, радостное, потому что я сам очистил воду, мы помогли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малышам из Цветочного города. 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благодарит детей за активную работу и дарит им раскраски «Правила поведения в природе».</w:t>
      </w:r>
    </w:p>
    <w:p w:rsidR="00434FFA" w:rsidRDefault="00434FFA" w:rsidP="00434FFA">
      <w:pPr>
        <w:shd w:val="clear" w:color="auto" w:fill="FFFFFF"/>
        <w:spacing w:before="86" w:line="240" w:lineRule="auto"/>
        <w:ind w:firstLine="394"/>
        <w:jc w:val="right"/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Резвых У. В.</w:t>
      </w: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FFA" w:rsidRDefault="00434FFA" w:rsidP="00434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9FE" w:rsidRDefault="00BD39FE"/>
    <w:sectPr w:rsidR="00BD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434FFA"/>
    <w:rsid w:val="00434FFA"/>
    <w:rsid w:val="00BD39FE"/>
    <w:rsid w:val="00C7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3</cp:revision>
  <dcterms:created xsi:type="dcterms:W3CDTF">2014-10-26T08:20:00Z</dcterms:created>
  <dcterms:modified xsi:type="dcterms:W3CDTF">2014-10-26T08:23:00Z</dcterms:modified>
</cp:coreProperties>
</file>