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99" w:rsidRDefault="000D5A05">
      <w:pPr>
        <w:pStyle w:val="10"/>
        <w:framePr w:w="10147" w:h="15976" w:hRule="exact" w:wrap="around" w:vAnchor="page" w:hAnchor="page" w:x="988" w:y="677"/>
        <w:shd w:val="clear" w:color="auto" w:fill="auto"/>
        <w:spacing w:after="184" w:line="360" w:lineRule="exact"/>
        <w:ind w:left="660"/>
      </w:pPr>
      <w:bookmarkStart w:id="0" w:name="bookmark0"/>
      <w:r>
        <w:t>МУЗЫКУ И ПЕСНЮ - В КАЖДЫЙ ДОМ!</w:t>
      </w:r>
      <w:bookmarkEnd w:id="0"/>
    </w:p>
    <w:p w:rsidR="00EF6399" w:rsidRDefault="000D5A05">
      <w:pPr>
        <w:pStyle w:val="11"/>
        <w:framePr w:w="10147" w:h="15976" w:hRule="exact" w:wrap="around" w:vAnchor="page" w:hAnchor="page" w:x="988" w:y="677"/>
        <w:shd w:val="clear" w:color="auto" w:fill="auto"/>
        <w:spacing w:before="0" w:after="116"/>
        <w:ind w:left="560" w:right="280"/>
      </w:pPr>
      <w:r>
        <w:t xml:space="preserve">Ребенку нужно помочь увидеть и понять </w:t>
      </w:r>
      <w:proofErr w:type="gramStart"/>
      <w:r>
        <w:t>прекрасное</w:t>
      </w:r>
      <w:proofErr w:type="gramEnd"/>
      <w:r>
        <w:t>. Взрослые должны научить его видеть красоту в природе, в труде, в искусстве.</w:t>
      </w:r>
    </w:p>
    <w:p w:rsidR="00EF6399" w:rsidRDefault="000D5A05">
      <w:pPr>
        <w:pStyle w:val="11"/>
        <w:framePr w:w="10147" w:h="15976" w:hRule="exact" w:wrap="around" w:vAnchor="page" w:hAnchor="page" w:x="988" w:y="677"/>
        <w:shd w:val="clear" w:color="auto" w:fill="auto"/>
        <w:spacing w:before="0" w:after="116" w:line="422" w:lineRule="exact"/>
        <w:ind w:left="560" w:right="280"/>
      </w:pPr>
      <w:proofErr w:type="gramStart"/>
      <w:r>
        <w:t>Человек</w:t>
      </w:r>
      <w:proofErr w:type="gramEnd"/>
      <w:r>
        <w:t xml:space="preserve"> в, которо</w:t>
      </w:r>
      <w:bookmarkStart w:id="1" w:name="_GoBack"/>
      <w:bookmarkEnd w:id="1"/>
      <w:r>
        <w:t xml:space="preserve">му в детстве распахнули окно в мир прекрасного, умеет полнее и радостнее </w:t>
      </w:r>
      <w:r>
        <w:t xml:space="preserve">воспринимать жизнь, видеть мир тоньше, многостороннее. Д.Б. Кабалевский говорил: «прекрасное побуждает доброе». Поэтому одной из задач воспитания ребенка в семье является развитие у него чувства прекрасного, т.е. эстетической восприимчивости </w:t>
      </w:r>
      <w:proofErr w:type="gramStart"/>
      <w:r>
        <w:t>ко</w:t>
      </w:r>
      <w:proofErr w:type="gramEnd"/>
      <w:r>
        <w:t xml:space="preserve"> все окружаю</w:t>
      </w:r>
      <w:r>
        <w:t>щему.</w:t>
      </w:r>
    </w:p>
    <w:p w:rsidR="00EF6399" w:rsidRDefault="000D5A05">
      <w:pPr>
        <w:pStyle w:val="11"/>
        <w:framePr w:w="10147" w:h="15976" w:hRule="exact" w:wrap="around" w:vAnchor="page" w:hAnchor="page" w:x="988" w:y="677"/>
        <w:shd w:val="clear" w:color="auto" w:fill="auto"/>
        <w:spacing w:before="0" w:after="124" w:line="427" w:lineRule="exact"/>
        <w:ind w:left="560" w:right="760"/>
      </w:pPr>
      <w:r>
        <w:t>Музыка будит мысли и чувства, развивает творческую фантазию, формирует художественный вкус. Семья должна помочь детям полюбить и понять хорошую музыку.</w:t>
      </w:r>
    </w:p>
    <w:p w:rsidR="00EF6399" w:rsidRDefault="000D5A05">
      <w:pPr>
        <w:pStyle w:val="11"/>
        <w:framePr w:w="10147" w:h="15976" w:hRule="exact" w:wrap="around" w:vAnchor="page" w:hAnchor="page" w:x="988" w:y="677"/>
        <w:shd w:val="clear" w:color="auto" w:fill="auto"/>
        <w:spacing w:before="0" w:after="124" w:line="422" w:lineRule="exact"/>
        <w:ind w:left="560" w:right="280"/>
      </w:pPr>
      <w:r>
        <w:t>Каждому родителю нужно помнить, что детей невосприимчивых к музыке нет, каждый здоровый ребенок вс</w:t>
      </w:r>
      <w:r>
        <w:t>егда эмоционально реагирует на нее. На нас взрослых, лежит ответственность за то, чтобы каждый ребенок подружился с Моцартом, Чайковским, Бетховеном, Прокофьевым.</w:t>
      </w:r>
    </w:p>
    <w:p w:rsidR="00EF6399" w:rsidRDefault="000D5A05">
      <w:pPr>
        <w:pStyle w:val="11"/>
        <w:framePr w:w="10147" w:h="15976" w:hRule="exact" w:wrap="around" w:vAnchor="page" w:hAnchor="page" w:x="988" w:y="677"/>
        <w:shd w:val="clear" w:color="auto" w:fill="auto"/>
        <w:spacing w:before="0" w:after="0"/>
        <w:ind w:left="560" w:right="280"/>
      </w:pPr>
      <w:r>
        <w:t>Нельзя забывать о роле личного примера взрослых. Чем раньше ребенок приобщиться к музыке, тем</w:t>
      </w:r>
      <w:r>
        <w:t xml:space="preserve"> успешнее идет его развитие </w:t>
      </w:r>
      <w:proofErr w:type="gramStart"/>
      <w:r>
        <w:t>в</w:t>
      </w:r>
      <w:proofErr w:type="gramEnd"/>
    </w:p>
    <w:p w:rsidR="00EF6399" w:rsidRDefault="000D5A05">
      <w:pPr>
        <w:pStyle w:val="20"/>
        <w:framePr w:w="10147" w:h="15976" w:hRule="exact" w:wrap="around" w:vAnchor="page" w:hAnchor="page" w:x="988" w:y="677"/>
        <w:shd w:val="clear" w:color="auto" w:fill="auto"/>
        <w:tabs>
          <w:tab w:val="center" w:pos="811"/>
          <w:tab w:val="right" w:pos="2424"/>
          <w:tab w:val="right" w:pos="4733"/>
          <w:tab w:val="center" w:pos="8554"/>
        </w:tabs>
        <w:spacing w:line="110" w:lineRule="exact"/>
      </w:pPr>
      <w:r>
        <w:rPr>
          <w:rStyle w:val="255pt"/>
        </w:rPr>
        <w:t xml:space="preserve">, </w:t>
      </w:r>
      <w:r>
        <w:t>у</w:t>
      </w:r>
      <w:r>
        <w:tab/>
        <w:t>„</w:t>
      </w:r>
      <w:r>
        <w:tab/>
        <w:t>Л</w:t>
      </w:r>
      <w:r>
        <w:tab/>
        <w:t xml:space="preserve">   ■</w:t>
      </w:r>
      <w:r>
        <w:tab/>
      </w:r>
      <w:r>
        <w:rPr>
          <w:rStyle w:val="2Calibri45pt"/>
        </w:rPr>
        <w:t>/</w:t>
      </w:r>
    </w:p>
    <w:p w:rsidR="00EF6399" w:rsidRDefault="000D5A05">
      <w:pPr>
        <w:pStyle w:val="11"/>
        <w:framePr w:w="10147" w:h="15976" w:hRule="exact" w:wrap="around" w:vAnchor="page" w:hAnchor="page" w:x="988" w:y="677"/>
        <w:shd w:val="clear" w:color="auto" w:fill="auto"/>
        <w:spacing w:before="0" w:after="124" w:line="422" w:lineRule="exact"/>
        <w:ind w:left="560" w:right="280"/>
      </w:pPr>
      <w:proofErr w:type="gramStart"/>
      <w:r>
        <w:t>музыкальном</w:t>
      </w:r>
      <w:r>
        <w:rPr>
          <w:vertAlign w:val="superscript"/>
        </w:rPr>
        <w:t>-</w:t>
      </w:r>
      <w:r>
        <w:t>отношении</w:t>
      </w:r>
      <w:proofErr w:type="gramEnd"/>
      <w:r>
        <w:t xml:space="preserve">. Ласковая колыбельная или веселая ритмичная прибаутка у малыша вызывает положительные эмоции, он с радостью прыгает, бегает, приплясывает, но еще и поет. Его нужно научить исполнять песни, </w:t>
      </w:r>
      <w:r>
        <w:t>развивать внимание для слушания музыки.</w:t>
      </w:r>
    </w:p>
    <w:p w:rsidR="00EF6399" w:rsidRDefault="000D5A05">
      <w:pPr>
        <w:pStyle w:val="11"/>
        <w:framePr w:w="10147" w:h="15976" w:hRule="exact" w:wrap="around" w:vAnchor="page" w:hAnchor="page" w:x="988" w:y="677"/>
        <w:shd w:val="clear" w:color="auto" w:fill="auto"/>
        <w:spacing w:before="0" w:after="0"/>
        <w:ind w:left="560" w:right="280"/>
      </w:pPr>
      <w:r>
        <w:t>Если ребенок не посещает детский сад, то родители полностью берут заботу о его музыкальном образовании на себя. Родители должны интересоваться, чему учат ребенка на музыкальных занятиях в детском саду, что он поет. В</w:t>
      </w:r>
      <w:r>
        <w:t xml:space="preserve">ажно вызвать желание петь дома те песни, которые он учит в детском саду. </w:t>
      </w:r>
      <w:proofErr w:type="gramStart"/>
      <w:r>
        <w:t>Приглядитесь</w:t>
      </w:r>
      <w:proofErr w:type="gramEnd"/>
      <w:r>
        <w:t xml:space="preserve"> какое отношение к музыке проявляет ваш ребенок. Если он равнодушен, это плохо! Именно семья - главный помощник детский сад в приобщении детей к музыкальной культуре. Для </w:t>
      </w:r>
      <w:r>
        <w:t>слушания нужно</w:t>
      </w:r>
    </w:p>
    <w:p w:rsidR="00EF6399" w:rsidRDefault="00EF6399">
      <w:pPr>
        <w:rPr>
          <w:sz w:val="2"/>
          <w:szCs w:val="2"/>
        </w:rPr>
        <w:sectPr w:rsidR="00EF639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F6399" w:rsidRDefault="000D5A05">
      <w:pPr>
        <w:pStyle w:val="11"/>
        <w:framePr w:w="9586" w:h="11262" w:hRule="exact" w:wrap="around" w:vAnchor="page" w:hAnchor="page" w:x="1483" w:y="437"/>
        <w:shd w:val="clear" w:color="auto" w:fill="auto"/>
        <w:spacing w:before="0" w:line="422" w:lineRule="exact"/>
        <w:ind w:left="40" w:right="300"/>
      </w:pPr>
      <w:r>
        <w:lastRenderedPageBreak/>
        <w:t xml:space="preserve">подбирать доступный музыкальный репертуар, соответствующий возрасту вашего ребенка. Нельзя давать сразу много музыкальных произведений, принуждать ребенка </w:t>
      </w:r>
      <w:proofErr w:type="gramStart"/>
      <w:r>
        <w:t>по мимо</w:t>
      </w:r>
      <w:proofErr w:type="gramEnd"/>
      <w:r>
        <w:t xml:space="preserve"> его желания слушать музыку. Надо его заинтересовать чем-</w:t>
      </w:r>
      <w:r>
        <w:t>то необычным.</w:t>
      </w:r>
    </w:p>
    <w:p w:rsidR="00EF6399" w:rsidRDefault="000D5A05">
      <w:pPr>
        <w:pStyle w:val="11"/>
        <w:framePr w:w="9586" w:h="11262" w:hRule="exact" w:wrap="around" w:vAnchor="page" w:hAnchor="page" w:x="1483" w:y="437"/>
        <w:shd w:val="clear" w:color="auto" w:fill="auto"/>
        <w:spacing w:before="0" w:after="124" w:line="422" w:lineRule="exact"/>
        <w:ind w:left="40" w:right="300"/>
      </w:pPr>
      <w:r>
        <w:t xml:space="preserve">Дети смотрят телевизионные передачи, важно найти </w:t>
      </w:r>
      <w:proofErr w:type="gramStart"/>
      <w:r>
        <w:t>такую</w:t>
      </w:r>
      <w:proofErr w:type="gramEnd"/>
      <w:r>
        <w:t xml:space="preserve">, где рассказываю о композиторе, о музыке, о музыкальных инструментах, о нотной грамоте. Будьте рядом с ребенком, всем надо помогать понять </w:t>
      </w:r>
      <w:proofErr w:type="gramStart"/>
      <w:r>
        <w:t>трудное</w:t>
      </w:r>
      <w:proofErr w:type="gramEnd"/>
      <w:r>
        <w:t>. Просмотр передач должен быть организова</w:t>
      </w:r>
      <w:r>
        <w:t>нным, а не служить фоном к еде, игре и другим занятиям, это принесет только вред. Появляется привычка рассеянного внимания, снижается интерес к музыке. Можно посещать с детьми музыкальные спектакли. Заранее познакомить с содержанием, уточнить действующие л</w:t>
      </w:r>
      <w:r>
        <w:t>ица, добрые и злые силы в сюжете, счастливый итог. Обратить внимание на декорации, костюмы, игру актеров. Очень хорошо если в семье играют на фортепиано, баяне, гитаре, скрипке.</w:t>
      </w:r>
    </w:p>
    <w:p w:rsidR="00EF6399" w:rsidRDefault="000D5A05">
      <w:pPr>
        <w:pStyle w:val="11"/>
        <w:framePr w:w="9586" w:h="11262" w:hRule="exact" w:wrap="around" w:vAnchor="page" w:hAnchor="page" w:x="1483" w:y="437"/>
        <w:shd w:val="clear" w:color="auto" w:fill="auto"/>
        <w:spacing w:before="0" w:after="0"/>
        <w:ind w:left="40" w:right="300"/>
      </w:pPr>
      <w:r>
        <w:t>Детские музыкальные игрушки и музыкальные инструмент</w:t>
      </w:r>
      <w:proofErr w:type="gramStart"/>
      <w:r>
        <w:t>ы-</w:t>
      </w:r>
      <w:proofErr w:type="gramEnd"/>
      <w:r>
        <w:t xml:space="preserve"> великолепные спутники в</w:t>
      </w:r>
      <w:r>
        <w:t xml:space="preserve"> жизни ребенка. Игра, </w:t>
      </w:r>
      <w:proofErr w:type="gramStart"/>
      <w:r>
        <w:t>самостоятельное</w:t>
      </w:r>
      <w:proofErr w:type="gramEnd"/>
      <w:r>
        <w:t xml:space="preserve"> музицирование способствует развитию музыкальных способностей детей, подготавливает к музыкальному образованию. Родители должны оберегать детский слух и голос</w:t>
      </w:r>
      <w:proofErr w:type="gramStart"/>
      <w:r>
        <w:t xml:space="preserve"> :</w:t>
      </w:r>
      <w:proofErr w:type="gramEnd"/>
      <w:r>
        <w:t xml:space="preserve"> не шуметь, не стучать, не кричать, не привлекать к исполне</w:t>
      </w:r>
      <w:r>
        <w:t>нию «взрослых» песен.</w:t>
      </w:r>
    </w:p>
    <w:p w:rsidR="00EF6399" w:rsidRDefault="00EF6399">
      <w:pPr>
        <w:rPr>
          <w:sz w:val="2"/>
          <w:szCs w:val="2"/>
        </w:rPr>
      </w:pPr>
    </w:p>
    <w:sectPr w:rsidR="00EF639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05" w:rsidRDefault="000D5A05">
      <w:r>
        <w:separator/>
      </w:r>
    </w:p>
  </w:endnote>
  <w:endnote w:type="continuationSeparator" w:id="0">
    <w:p w:rsidR="000D5A05" w:rsidRDefault="000D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05" w:rsidRDefault="000D5A05"/>
  </w:footnote>
  <w:footnote w:type="continuationSeparator" w:id="0">
    <w:p w:rsidR="000D5A05" w:rsidRDefault="000D5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F6399"/>
    <w:rsid w:val="000D5A05"/>
    <w:rsid w:val="00793244"/>
    <w:rsid w:val="00E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55pt">
    <w:name w:val="Основной текст (2) + 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45pt">
    <w:name w:val="Основной текст (2) + Calibri;4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pacing w:val="3"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120" w:line="418" w:lineRule="exact"/>
    </w:pPr>
    <w:rPr>
      <w:rFonts w:ascii="Calibri" w:eastAsia="Calibri" w:hAnsi="Calibri" w:cs="Calibri"/>
      <w:spacing w:val="5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55pt">
    <w:name w:val="Основной текст (2) + 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45pt">
    <w:name w:val="Основной текст (2) + Calibri;4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pacing w:val="3"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120" w:line="418" w:lineRule="exact"/>
    </w:pPr>
    <w:rPr>
      <w:rFonts w:ascii="Calibri" w:eastAsia="Calibri" w:hAnsi="Calibri" w:cs="Calibri"/>
      <w:spacing w:val="5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2015-01-26T08:09:00Z</dcterms:created>
  <dcterms:modified xsi:type="dcterms:W3CDTF">2015-01-26T08:10:00Z</dcterms:modified>
</cp:coreProperties>
</file>