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DA" w:rsidRPr="000A57DA" w:rsidRDefault="000A57DA" w:rsidP="00A94CD4">
      <w:pPr>
        <w:pBdr>
          <w:bottom w:val="single" w:sz="6" w:space="1" w:color="AAAAAA"/>
        </w:pBdr>
        <w:shd w:val="clear" w:color="auto" w:fill="FFFFFF"/>
        <w:spacing w:after="144" w:line="286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0A57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МАСТЕР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A57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БУМАЖНЫХ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A57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ДЕЛ</w:t>
      </w:r>
    </w:p>
    <w:p w:rsidR="000A57DA" w:rsidRDefault="000A57DA" w:rsidP="00A94CD4">
      <w:pPr>
        <w:pBdr>
          <w:bottom w:val="single" w:sz="6" w:space="1" w:color="AAAAAA"/>
        </w:pBdr>
        <w:shd w:val="clear" w:color="auto" w:fill="FFFFFF"/>
        <w:tabs>
          <w:tab w:val="right" w:pos="10205"/>
        </w:tabs>
        <w:spacing w:after="144" w:line="286" w:lineRule="atLeast"/>
        <w:jc w:val="both"/>
        <w:outlineLvl w:val="1"/>
        <w:rPr>
          <w:rFonts w:ascii="Times New Roman" w:eastAsia="Times New Roman" w:hAnsi="Times New Roman" w:cs="Times New Roman"/>
          <w:b/>
          <w:color w:val="5A3696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проекта</w:t>
      </w:r>
      <w:r>
        <w:rPr>
          <w:rFonts w:ascii="Times New Roman" w:eastAsia="Times New Roman" w:hAnsi="Times New Roman" w:cs="Times New Roman"/>
          <w:color w:val="5A3696"/>
          <w:sz w:val="24"/>
          <w:szCs w:val="24"/>
          <w:u w:val="single"/>
          <w:lang w:eastAsia="ru-RU"/>
        </w:rPr>
        <w:t xml:space="preserve"> </w:t>
      </w:r>
      <w:r w:rsidRPr="000A57DA">
        <w:rPr>
          <w:rFonts w:ascii="Times New Roman" w:eastAsia="Times New Roman" w:hAnsi="Times New Roman" w:cs="Times New Roman"/>
          <w:color w:val="5A3696"/>
          <w:sz w:val="24"/>
          <w:szCs w:val="24"/>
          <w:lang w:eastAsia="ru-RU"/>
        </w:rPr>
        <w:t xml:space="preserve">:      </w:t>
      </w:r>
      <w:r>
        <w:rPr>
          <w:rFonts w:ascii="Times New Roman" w:eastAsia="Times New Roman" w:hAnsi="Times New Roman" w:cs="Times New Roman"/>
          <w:color w:val="5A3696"/>
          <w:sz w:val="24"/>
          <w:szCs w:val="24"/>
          <w:lang w:eastAsia="ru-RU"/>
        </w:rPr>
        <w:t xml:space="preserve">              </w:t>
      </w:r>
      <w:proofErr w:type="spellStart"/>
      <w:r w:rsidRPr="000A57DA">
        <w:rPr>
          <w:rFonts w:ascii="Times New Roman" w:eastAsia="Times New Roman" w:hAnsi="Times New Roman" w:cs="Times New Roman"/>
          <w:b/>
          <w:color w:val="5A3696"/>
          <w:sz w:val="24"/>
          <w:szCs w:val="24"/>
          <w:lang w:eastAsia="ru-RU"/>
        </w:rPr>
        <w:t>Внуковская</w:t>
      </w:r>
      <w:proofErr w:type="spellEnd"/>
      <w:r w:rsidRPr="000A57DA">
        <w:rPr>
          <w:rFonts w:ascii="Times New Roman" w:eastAsia="Times New Roman" w:hAnsi="Times New Roman" w:cs="Times New Roman"/>
          <w:b/>
          <w:color w:val="5A3696"/>
          <w:sz w:val="24"/>
          <w:szCs w:val="24"/>
          <w:lang w:eastAsia="ru-RU"/>
        </w:rPr>
        <w:t xml:space="preserve"> Елена </w:t>
      </w:r>
      <w:proofErr w:type="spellStart"/>
      <w:r w:rsidRPr="000A57DA">
        <w:rPr>
          <w:rFonts w:ascii="Times New Roman" w:eastAsia="Times New Roman" w:hAnsi="Times New Roman" w:cs="Times New Roman"/>
          <w:b/>
          <w:color w:val="5A3696"/>
          <w:sz w:val="24"/>
          <w:szCs w:val="24"/>
          <w:lang w:eastAsia="ru-RU"/>
        </w:rPr>
        <w:t>Викторовна</w:t>
      </w:r>
      <w:r w:rsidRPr="000A57D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Класс</w:t>
      </w:r>
      <w:proofErr w:type="spellEnd"/>
      <w:r w:rsidRPr="000A57D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>:</w:t>
      </w:r>
      <w:r w:rsidRPr="000A57DA">
        <w:rPr>
          <w:rFonts w:ascii="Times New Roman" w:eastAsia="Times New Roman" w:hAnsi="Times New Roman" w:cs="Times New Roman"/>
          <w:b/>
          <w:color w:val="5A3696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5A3696"/>
          <w:sz w:val="24"/>
          <w:szCs w:val="24"/>
          <w:lang w:eastAsia="ru-RU"/>
        </w:rPr>
        <w:t xml:space="preserve">                </w:t>
      </w:r>
    </w:p>
    <w:p w:rsidR="000A57DA" w:rsidRPr="000A57DA" w:rsidRDefault="000A57DA" w:rsidP="00A94CD4">
      <w:pPr>
        <w:pBdr>
          <w:bottom w:val="single" w:sz="6" w:space="1" w:color="AAAAAA"/>
        </w:pBdr>
        <w:shd w:val="clear" w:color="auto" w:fill="FFFFFF"/>
        <w:tabs>
          <w:tab w:val="right" w:pos="10205"/>
        </w:tabs>
        <w:spacing w:after="144" w:line="286" w:lineRule="atLeast"/>
        <w:jc w:val="both"/>
        <w:outlineLvl w:val="1"/>
        <w:rPr>
          <w:rFonts w:ascii="Times New Roman" w:eastAsia="Times New Roman" w:hAnsi="Times New Roman" w:cs="Times New Roman"/>
          <w:color w:val="5A369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5A3696"/>
          <w:sz w:val="24"/>
          <w:szCs w:val="24"/>
          <w:lang w:eastAsia="ru-RU"/>
        </w:rPr>
        <w:t xml:space="preserve"> Класс:                                  </w:t>
      </w:r>
      <w:r w:rsidR="00901F87">
        <w:rPr>
          <w:rFonts w:ascii="Times New Roman" w:eastAsia="Times New Roman" w:hAnsi="Times New Roman" w:cs="Times New Roman"/>
          <w:b/>
          <w:color w:val="5A3696"/>
          <w:sz w:val="24"/>
          <w:szCs w:val="24"/>
          <w:lang w:eastAsia="ru-RU"/>
        </w:rPr>
        <w:t xml:space="preserve"> 2</w:t>
      </w:r>
      <w:r w:rsidRPr="000A57DA">
        <w:rPr>
          <w:rFonts w:ascii="Times New Roman" w:eastAsia="Times New Roman" w:hAnsi="Times New Roman" w:cs="Times New Roman"/>
          <w:b/>
          <w:color w:val="5A3696"/>
          <w:sz w:val="24"/>
          <w:szCs w:val="24"/>
          <w:lang w:eastAsia="ru-RU"/>
        </w:rPr>
        <w:t>-В класс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технология,изобразительное</w:t>
      </w:r>
      <w:proofErr w:type="spellEnd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искусство.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данного проекта направлено на </w:t>
      </w:r>
      <w:proofErr w:type="spellStart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изучение,принципов</w:t>
      </w:r>
      <w:proofErr w:type="spellEnd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композиции, правил выполнения эскиза, этапов проектирования и создания оригинальных изделий из бумаги с учетом определённых художественно-конструкторских правил. В ходе занятий у детей происходит знакомство с основополагающими законами изобразительного </w:t>
      </w:r>
      <w:proofErr w:type="spellStart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искусства,знакомство</w:t>
      </w:r>
      <w:proofErr w:type="spellEnd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историей бумажной пластики.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проект учебной деятельности направлен на формирование навыков: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основным приемам работы</w:t>
      </w:r>
      <w:bookmarkStart w:id="0" w:name="_GoBack"/>
      <w:bookmarkEnd w:id="0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бумагой: складывание, сгибание, вырезание, гофрирование, склеивание;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истории "</w:t>
      </w:r>
      <w:proofErr w:type="spellStart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квилинга</w:t>
      </w:r>
      <w:proofErr w:type="spellEnd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история стилей архитектуры и других видов бумажной пластики;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Замысел, эскиз, выбор материала и способов изготовления;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нужными инструментами и приспособлениями;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решать вопросы конструирования и изготовления бумажных поделок (выбор материалов, способов обработки, умения планировать, осуществлять самоконтроль);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основным техническим приемам макетирования;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приемам пластической проработки поверхности и ее трансформации в объемные элементы;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 приемам учебно-исследовательской деятельности в рамках разработки творческих проектов.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предусматривает проведение конкурсов и мероприятий для учащихся :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 лучших дизайн-композиций;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Кроссворды,буклеты,стенгазеты</w:t>
      </w:r>
      <w:proofErr w:type="spellEnd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темам творческих </w:t>
      </w:r>
      <w:proofErr w:type="spellStart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групп,музыкальное</w:t>
      </w:r>
      <w:proofErr w:type="spellEnd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мастерами бумажной пластики;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Научно-практическая работа;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Защита проектов.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занятия включены здоровье оберегающие технологии, т. е. упражнения для расслабления глаз, спины и рук.</w:t>
      </w:r>
    </w:p>
    <w:p w:rsidR="000A57DA" w:rsidRPr="000A57DA" w:rsidRDefault="000A57DA" w:rsidP="00A94CD4">
      <w:pPr>
        <w:shd w:val="clear" w:color="auto" w:fill="FFFFFF"/>
        <w:spacing w:after="72" w:line="28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 обучения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группа "</w:t>
      </w:r>
      <w:proofErr w:type="spellStart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"- умение скручивать длинные и узкие полоски бумаги в спиральки, видоизменять их форму и составлять из полученных деталей объемные композиции.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группа "оригами"-умение выполнять бумажные модели, которые формируются сшиванием множества одинаковых пирамидальных модулей так, что получается тело шарообразной формы.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группа "Шляпных дел мастера"-создание совершенно фантастических шляп и другие головные уборы, которые будут хорошо смотреться на празднике, новогоднем карнавале, в, школе, дома.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группа "Архитекторы"-создание архитектурных построек(объёмные, рельефные);</w:t>
      </w:r>
    </w:p>
    <w:p w:rsid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обучения: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D8"/>
      </w: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пространственное мышление и умение выразить свою мысль с помощью объемных форм;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 формирование навыков работы нужными инструментами при работе с бумагой;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смекалки, изобретательности и устойчивый интерес к творчеству;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творческие способности, развитие духовной культуры и эмоциональное отношение к действительности;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мелкой моторики рук.</w:t>
      </w:r>
    </w:p>
    <w:p w:rsidR="000A57DA" w:rsidRPr="000A57DA" w:rsidRDefault="000A57DA" w:rsidP="00A94CD4">
      <w:pPr>
        <w:pBdr>
          <w:bottom w:val="single" w:sz="6" w:space="2" w:color="AAAAAA"/>
        </w:pBdr>
        <w:shd w:val="clear" w:color="auto" w:fill="FFFFFF"/>
        <w:spacing w:after="144" w:line="286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 направляющие проект</w:t>
      </w:r>
    </w:p>
    <w:p w:rsidR="000A57DA" w:rsidRPr="000A57DA" w:rsidRDefault="000A57DA" w:rsidP="00A94CD4">
      <w:pPr>
        <w:shd w:val="clear" w:color="auto" w:fill="FFFFFF"/>
        <w:spacing w:after="72" w:line="28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Основополагающий вопрос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это красиво?</w:t>
      </w:r>
    </w:p>
    <w:p w:rsidR="000A57DA" w:rsidRPr="000A57DA" w:rsidRDefault="000A57DA" w:rsidP="00A94CD4">
      <w:pPr>
        <w:shd w:val="clear" w:color="auto" w:fill="FFFFFF"/>
        <w:spacing w:after="72" w:line="28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Проблемные вопросы</w:t>
      </w:r>
    </w:p>
    <w:p w:rsidR="000A57DA" w:rsidRPr="000A57DA" w:rsidRDefault="000A57DA" w:rsidP="00A94CD4">
      <w:pPr>
        <w:numPr>
          <w:ilvl w:val="0"/>
          <w:numId w:val="1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нужен дизайн бумажной пластики?</w:t>
      </w:r>
    </w:p>
    <w:p w:rsidR="000A57DA" w:rsidRPr="000A57DA" w:rsidRDefault="000A57DA" w:rsidP="00A94CD4">
      <w:pPr>
        <w:numPr>
          <w:ilvl w:val="0"/>
          <w:numId w:val="1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бумажной пластики существуют?</w:t>
      </w:r>
    </w:p>
    <w:p w:rsidR="000A57DA" w:rsidRPr="000A57DA" w:rsidRDefault="000A57DA" w:rsidP="00A94CD4">
      <w:pPr>
        <w:numPr>
          <w:ilvl w:val="0"/>
          <w:numId w:val="1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можно найти и увидеть бумажную пластику?</w:t>
      </w:r>
    </w:p>
    <w:p w:rsidR="000A57DA" w:rsidRPr="000A57DA" w:rsidRDefault="000A57DA" w:rsidP="00A94CD4">
      <w:pPr>
        <w:shd w:val="clear" w:color="auto" w:fill="FFFFFF"/>
        <w:spacing w:after="72" w:line="28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Учебные вопросы</w:t>
      </w:r>
    </w:p>
    <w:p w:rsidR="000A57DA" w:rsidRPr="000A57DA" w:rsidRDefault="000A57DA" w:rsidP="00A94CD4">
      <w:pPr>
        <w:numPr>
          <w:ilvl w:val="0"/>
          <w:numId w:val="2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дизайн?</w:t>
      </w:r>
    </w:p>
    <w:p w:rsidR="000A57DA" w:rsidRPr="000A57DA" w:rsidRDefault="000A57DA" w:rsidP="00A94CD4">
      <w:pPr>
        <w:numPr>
          <w:ilvl w:val="0"/>
          <w:numId w:val="2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изделия из бумажной пластики можно увидеть в быту людей?</w:t>
      </w:r>
    </w:p>
    <w:p w:rsidR="000A57DA" w:rsidRPr="000A57DA" w:rsidRDefault="000A57DA" w:rsidP="00A94CD4">
      <w:pPr>
        <w:numPr>
          <w:ilvl w:val="0"/>
          <w:numId w:val="2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выполнять дизайн шляп, архитектурных построек из бумаги?</w:t>
      </w:r>
    </w:p>
    <w:p w:rsidR="000A57DA" w:rsidRPr="000A57DA" w:rsidRDefault="000A57DA" w:rsidP="00A94CD4">
      <w:pPr>
        <w:numPr>
          <w:ilvl w:val="0"/>
          <w:numId w:val="2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«</w:t>
      </w:r>
      <w:proofErr w:type="spellStart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0A57DA" w:rsidRPr="000A57DA" w:rsidRDefault="000A57DA" w:rsidP="00A94CD4">
      <w:pPr>
        <w:numPr>
          <w:ilvl w:val="0"/>
          <w:numId w:val="2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выполнять схемы, чертежи, эскизы ?</w:t>
      </w:r>
    </w:p>
    <w:p w:rsidR="000A57DA" w:rsidRPr="000A57DA" w:rsidRDefault="000A57DA" w:rsidP="00A94CD4">
      <w:pPr>
        <w:numPr>
          <w:ilvl w:val="0"/>
          <w:numId w:val="2"/>
        </w:numPr>
        <w:shd w:val="clear" w:color="auto" w:fill="FFFFFF"/>
        <w:spacing w:before="100" w:beforeAutospacing="1" w:after="24" w:line="286" w:lineRule="atLeast"/>
        <w:ind w:left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бумаги подходят для изготовления изделий?</w:t>
      </w:r>
    </w:p>
    <w:p w:rsidR="000A57DA" w:rsidRPr="000A57DA" w:rsidRDefault="000A57DA" w:rsidP="00A94CD4">
      <w:pPr>
        <w:pBdr>
          <w:bottom w:val="single" w:sz="6" w:space="2" w:color="AAAAAA"/>
        </w:pBdr>
        <w:shd w:val="clear" w:color="auto" w:fill="FFFFFF"/>
        <w:spacing w:after="144" w:line="286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проведения проекта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Подготовительный этап: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Планирование проектов;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Определение сроков проведения проекта 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Распределение учащихся (по интересам) на творческие группы: «</w:t>
      </w:r>
      <w:proofErr w:type="spellStart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Кусудама</w:t>
      </w:r>
      <w:proofErr w:type="spellEnd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«Шляпных дел мастера», «Архитекторы»;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Назначение ответственных за различные виды деятельности (создание: научно-практических проектов; кроссвордов; буклетов; выставок; викторин; стихов; </w:t>
      </w:r>
      <w:proofErr w:type="spellStart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песен;стенгазет</w:t>
      </w:r>
      <w:proofErr w:type="spellEnd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;)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Разработка системы оценивания деятельности учащихся;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Обсуждение проблемных вопросов;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Обсуждение источников информации.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Основной этап.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Проведение родительского собрания с целью привлечения к проекту совместно с учащимися; показ презентации о проекте(объявление, буклет для родителей, презентация для родителей);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 работы каждой творческой группы: «</w:t>
      </w:r>
      <w:proofErr w:type="spellStart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Оригамми</w:t>
      </w:r>
      <w:proofErr w:type="spellEnd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«Шляпных дел мастера», «Архитекторы»;назначение ответственных;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Обсуждение плана-задания каждой группой;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Прикрепление наставников из числа родителей для каждой группы;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Организация самостоятельной работы детей, её контроль и коррекция;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Сбор и систематизация теоретического материала для своего плана-проекта: поиск материалов по вопросам проекта, их обработка;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Выбор каждой группой форм представления своей работы;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Оформление и выполнение исследовательской работы учащихся и их корректировка;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Оформление выставки композиций – </w:t>
      </w:r>
      <w:proofErr w:type="spellStart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кусудама</w:t>
      </w:r>
      <w:proofErr w:type="spellEnd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квиллинга</w:t>
      </w:r>
      <w:proofErr w:type="spellEnd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архитектурных построек, моделей шляп, стенгазет, буклетов;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Подготовка презентации о проделанной работе всех участников проекта;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Разработка системы оценивания, ознакомление и согласование с детьми;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Оценивание учителями и родителями представленных работ каждой группы.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Заключительный этап.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 о проделанной работе на школьном празднике "Бумажные фантазии» Оценка творческих групп («</w:t>
      </w:r>
      <w:proofErr w:type="spellStart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Кусудама</w:t>
      </w:r>
      <w:proofErr w:type="spellEnd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«Шляпных дел мастера», «Архитекторы»)жюри  родители - 2 человека,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Взаимооценивание</w:t>
      </w:r>
      <w:proofErr w:type="spellEnd"/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57DA" w:rsidRPr="000A57DA" w:rsidRDefault="000A57DA" w:rsidP="00A94CD4">
      <w:pPr>
        <w:shd w:val="clear" w:color="auto" w:fill="FFFFFF"/>
        <w:spacing w:before="96" w:after="12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победителей и призеров, награждение победителей; Рефлексия, обсуждение общих результатов проекта.</w:t>
      </w:r>
    </w:p>
    <w:p w:rsidR="00C7224B" w:rsidRPr="000A57DA" w:rsidRDefault="00C7224B">
      <w:pPr>
        <w:rPr>
          <w:rFonts w:ascii="Times New Roman" w:hAnsi="Times New Roman" w:cs="Times New Roman"/>
          <w:sz w:val="24"/>
          <w:szCs w:val="24"/>
        </w:rPr>
      </w:pPr>
    </w:p>
    <w:sectPr w:rsidR="00C7224B" w:rsidRPr="000A57DA" w:rsidSect="000A57D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0AA9"/>
    <w:multiLevelType w:val="multilevel"/>
    <w:tmpl w:val="6456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39508F"/>
    <w:multiLevelType w:val="multilevel"/>
    <w:tmpl w:val="EA1EF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7DA"/>
    <w:rsid w:val="000A57DA"/>
    <w:rsid w:val="002F6235"/>
    <w:rsid w:val="006B40AE"/>
    <w:rsid w:val="00901F87"/>
    <w:rsid w:val="00A94CD4"/>
    <w:rsid w:val="00C7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4B"/>
  </w:style>
  <w:style w:type="paragraph" w:styleId="2">
    <w:name w:val="heading 2"/>
    <w:basedOn w:val="a"/>
    <w:link w:val="20"/>
    <w:uiPriority w:val="9"/>
    <w:qFormat/>
    <w:rsid w:val="000A5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5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57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57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0A57DA"/>
  </w:style>
  <w:style w:type="paragraph" w:styleId="a3">
    <w:name w:val="Normal (Web)"/>
    <w:basedOn w:val="a"/>
    <w:uiPriority w:val="99"/>
    <w:semiHidden/>
    <w:unhideWhenUsed/>
    <w:rsid w:val="000A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57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2014-08-26T17:34:00Z</cp:lastPrinted>
  <dcterms:created xsi:type="dcterms:W3CDTF">2014-08-26T16:29:00Z</dcterms:created>
  <dcterms:modified xsi:type="dcterms:W3CDTF">2014-12-08T15:22:00Z</dcterms:modified>
</cp:coreProperties>
</file>