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28" w:rsidRPr="00DA6538" w:rsidRDefault="00E77828" w:rsidP="00DA6538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 w:rsidRPr="00DA6538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Осенний калейдоскоп</w:t>
      </w:r>
    </w:p>
    <w:p w:rsidR="00E77828" w:rsidRPr="00DA6538" w:rsidRDefault="00E77828" w:rsidP="00DA6538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</w:rPr>
      </w:pPr>
      <w:r w:rsidRPr="00DA6538">
        <w:rPr>
          <w:rFonts w:ascii="Times New Roman" w:eastAsia="Times New Roman" w:hAnsi="Times New Roman" w:cs="Times New Roman"/>
          <w:kern w:val="36"/>
          <w:sz w:val="32"/>
          <w:szCs w:val="28"/>
        </w:rPr>
        <w:t>(внеклассное мероприятие)</w:t>
      </w:r>
    </w:p>
    <w:p w:rsidR="00DA6538" w:rsidRDefault="00DA6538" w:rsidP="00D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Зал оформлен в виде кафе. На центральной стене — осенний пейзаж. Расставлены столы, которые сервированы блюдами из овощей и фруктов (салаты, винегреты, соки, компоты, кисели и т. д.).</w:t>
      </w:r>
    </w:p>
    <w:p w:rsidR="00DA6538" w:rsidRPr="00DA6538" w:rsidRDefault="00DA653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CD2" w:rsidRDefault="00BA58AA" w:rsidP="00DA65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русская народная музыка в грамзаписи. Входят дети и их родители.</w:t>
      </w:r>
    </w:p>
    <w:p w:rsidR="00BA58AA" w:rsidRDefault="00BA58AA" w:rsidP="00DA65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Их встречает хозяйка кафе.</w:t>
      </w:r>
    </w:p>
    <w:p w:rsidR="00DA6538" w:rsidRPr="00DA6538" w:rsidRDefault="00DA653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Здравствуйте, дорогие гости! Добро пожаловать в кафе «Осеннее».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Здравствуй, дорогая хозяюшка. Мы очень хорошо потрудились на своих огородах, с мамой и папой, на огороде в детском саду собрали большой урожай.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Да, у нас сегодня праздник урожая. Отведайте, пожалуйста, кушанья, приготовленные из овощей и фруктов, выращенных вами.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953C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 родители усаживаются за столы.</w:t>
      </w:r>
    </w:p>
    <w:p w:rsidR="00953CD2" w:rsidRPr="00DA6538" w:rsidRDefault="00953CD2" w:rsidP="00953C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Угощаем в нашем кафе всех, кто отгадает загадки.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>Сидит</w:t>
      </w:r>
      <w:proofErr w:type="gramEnd"/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красна девица в темнице,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А коса на улице. (Морковь)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8AA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Без окон, без дверей,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Полна горница людей. (Огурец)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8AA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Стоит </w:t>
      </w:r>
      <w:proofErr w:type="spellStart"/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>Ермошка</w:t>
      </w:r>
      <w:proofErr w:type="spellEnd"/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на одной ножке,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На нем сто одежек,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Не шиты, не кроены,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Все в рубцах. (Капуста)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8AA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Тронешь пальцем — гладко,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А откусишь — сладко. (Яблоко)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8AA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Рос </w:t>
      </w:r>
      <w:proofErr w:type="gramStart"/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="00BA58AA" w:rsidRPr="00DA6538">
        <w:rPr>
          <w:rFonts w:ascii="Times New Roman" w:eastAsia="Times New Roman" w:hAnsi="Times New Roman" w:cs="Times New Roman"/>
          <w:sz w:val="28"/>
          <w:szCs w:val="28"/>
        </w:rPr>
        <w:t xml:space="preserve"> на воле в поле,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Летом цвел и колосился,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А когда обмолотился,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Он в зерно вдруг превратился,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Из зерна в муку и тесто,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В магазине занял место. (Хлеб)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953C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Хозяйка выносит на полотенце хлеб, звучит музыка.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Да, дети, без хлеба не бывает праздника. Хлеб — всему голова.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читают пословицы о хлебе.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Отведайте нашего хлебушка.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953C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Хозяйка разносит хлеб каждому ребенку и родителям. Они по русскому обычаю отламывают кусочек, макают в солонку.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953CD2">
      <w:pPr>
        <w:tabs>
          <w:tab w:val="left" w:pos="70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А где хлеб, там всегда радость и веселье.</w:t>
      </w:r>
      <w:r w:rsidR="00953C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3CD2" w:rsidRPr="00DA6538" w:rsidRDefault="00953CD2" w:rsidP="00953CD2">
      <w:pPr>
        <w:tabs>
          <w:tab w:val="left" w:pos="70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Прошу вас, гости, угощайтесь.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953C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 родители угощаются. Звучит музыка. Через некоторое время продолжается разговор об осени. Выходят дети, читают стихотворения, поют осенние песни.</w:t>
      </w:r>
    </w:p>
    <w:p w:rsidR="00953CD2" w:rsidRPr="00DA6538" w:rsidRDefault="00953CD2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Как хорошо в гостях у осени,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Среди березок золотых.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Подольше б золото не сбросили,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6538">
        <w:rPr>
          <w:rFonts w:ascii="Times New Roman" w:eastAsia="Times New Roman" w:hAnsi="Times New Roman" w:cs="Times New Roman"/>
          <w:sz w:val="28"/>
          <w:szCs w:val="28"/>
        </w:rPr>
        <w:t>Стоял бы лес багрян</w:t>
      </w:r>
      <w:proofErr w:type="gramEnd"/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 и тих.</w:t>
      </w:r>
    </w:p>
    <w:p w:rsidR="008354D5" w:rsidRPr="00DA6538" w:rsidRDefault="008354D5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6538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 б солнышко усталое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Гостило в золотом саду,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Чтоб защитить от ветра шалого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Нарядной осени красу.</w:t>
      </w:r>
    </w:p>
    <w:p w:rsidR="008354D5" w:rsidRPr="00DA6538" w:rsidRDefault="008354D5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Деревья все осенним днем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Красивые такие.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Сейчас мы песенку споем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sz w:val="28"/>
          <w:szCs w:val="28"/>
        </w:rPr>
        <w:t>Про листья золотые.</w:t>
      </w:r>
    </w:p>
    <w:p w:rsidR="008354D5" w:rsidRPr="00DA6538" w:rsidRDefault="008354D5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8354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Исполняется песня «Осень», слова Е. </w:t>
      </w:r>
      <w:proofErr w:type="spellStart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Авдиенко</w:t>
      </w:r>
      <w:proofErr w:type="spellEnd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музыка Т. </w:t>
      </w:r>
      <w:proofErr w:type="spellStart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Попатенко</w:t>
      </w:r>
      <w:proofErr w:type="spellEnd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354D5" w:rsidRPr="00DA6538" w:rsidRDefault="008354D5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7A7236">
        <w:rPr>
          <w:rFonts w:ascii="Times New Roman" w:eastAsia="Times New Roman" w:hAnsi="Times New Roman" w:cs="Times New Roman"/>
          <w:sz w:val="28"/>
          <w:szCs w:val="28"/>
        </w:rPr>
        <w:t>. Богата осень урожаем,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 а наши </w:t>
      </w:r>
      <w:r w:rsidR="007A7236">
        <w:rPr>
          <w:rFonts w:ascii="Times New Roman" w:eastAsia="Times New Roman" w:hAnsi="Times New Roman" w:cs="Times New Roman"/>
          <w:sz w:val="28"/>
          <w:szCs w:val="28"/>
        </w:rPr>
        <w:t xml:space="preserve">мамы и папы 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приготовили отличные блюда</w:t>
      </w:r>
      <w:r w:rsidR="007A72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вкусны</w:t>
      </w:r>
      <w:r w:rsidR="007A7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 напитк</w:t>
      </w:r>
      <w:r w:rsidR="007A7236">
        <w:rPr>
          <w:rFonts w:ascii="Times New Roman" w:eastAsia="Times New Roman" w:hAnsi="Times New Roman" w:cs="Times New Roman"/>
          <w:sz w:val="28"/>
          <w:szCs w:val="28"/>
        </w:rPr>
        <w:t>и, салаты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. Мне известно, что вы помогали </w:t>
      </w:r>
      <w:r w:rsidR="00D25E24"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на огородах. А чтобы было веселее, давайте играть.</w:t>
      </w:r>
    </w:p>
    <w:p w:rsidR="007A7236" w:rsidRPr="00DA6538" w:rsidRDefault="007A7236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«Чего не хватает?»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На планшете нарисованы фрукты в несколько рядов. Например: яблоко, груша, апельсин. В каждом ряду фрукты расположены в разном порядке. Ведущая закрывает в любом ряду любой фрукт и спрашивает: «Чего не хватает?» Дети должны назвать фрукт, который закрыт. Можно так же поиграть и с овощами, ягодами.</w:t>
      </w:r>
    </w:p>
    <w:p w:rsidR="00D25E24" w:rsidRPr="00DA6538" w:rsidRDefault="00D25E24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«Назови овощ, ягоду, фрукт»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встают в круг, в центре с мячом водящий. Он бросает мяч любому ребенку и говорит: «Овощ». Ребенок, поймав мяч, быстро называет знакомый овощ. Если водящий скажет: «Ягода», то ребенок должен назвать ягоду.</w:t>
      </w:r>
    </w:p>
    <w:p w:rsidR="00D25E24" w:rsidRDefault="00D25E24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58AA" w:rsidRDefault="00BA58AA" w:rsidP="00D25E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садятся за столы.</w:t>
      </w:r>
    </w:p>
    <w:p w:rsidR="00D25E24" w:rsidRPr="00DA6538" w:rsidRDefault="00D25E24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Внимание, уважаемые гости! Сегодня в нашем кафе проводится аукцион. Я — продавец, вы — покупатели. Играют и родители, и дети. Объясняю игру. Я показываю вам яблоко, спрашиваю, что можно приготовить из него. Кто последний скажет, тот берет яблоко себе. Понятно? Итак, начинаем.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Хозяйка показывает яблоко, играющие называют: компот, варенье, желе, мармелад и т. д.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Наш аукцион закончился, можно поплясать.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56574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Исполняется танец «Кадриль».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Понятно, что смекалка нужна каждому. И в жизни, и в ученье поможет нам она. Кто смекалистый? Кто выдержанный? Сейчас мы поиграем в новую игру. Называется она «Догадайся, ответь». Хозяйка кафе будет у нас водящей, уйдет за дверь. (Хозяйка уходит.) Сейчас мы загадаем какой-нибудь овощ, фрукт или ягоду. Что вы хотите загадать? (Дети загадали</w:t>
      </w:r>
      <w:r w:rsidR="00565748">
        <w:rPr>
          <w:rFonts w:ascii="Times New Roman" w:eastAsia="Times New Roman" w:hAnsi="Times New Roman" w:cs="Times New Roman"/>
          <w:sz w:val="28"/>
          <w:szCs w:val="28"/>
        </w:rPr>
        <w:t>, например,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 вишню.) Сейчас сюда зайдет водящий и будет задавать вопросы, вы должны на них отвечать только словами «Да» и «Нет». Другими словами отвечать нельзя. Нельзя называть ягоду. Хозяйка должна отгадать, что вы ей загадали.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Заходит хозяйка кафе, задает вопросы.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Это овощ?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Нет.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Это фрукт?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Нет.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Это ягода?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Да.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Она большая?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Нет.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Она черная?</w:t>
      </w: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Нет. И т. д.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Водящий задает вопросы, пока не угадает Можно водящими выбирать и родителей, и детей. Играют несколько раз.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. Наш праздник продолжается. В нашем кафе сегодня дегустация блюд, приготовленных вашими родителями. Что такое дегустация? Это определение </w:t>
      </w:r>
      <w:proofErr w:type="gramStart"/>
      <w:r w:rsidRPr="00DA6538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proofErr w:type="gramEnd"/>
      <w:r w:rsidRPr="00DA6538">
        <w:rPr>
          <w:rFonts w:ascii="Times New Roman" w:eastAsia="Times New Roman" w:hAnsi="Times New Roman" w:cs="Times New Roman"/>
          <w:sz w:val="28"/>
          <w:szCs w:val="28"/>
        </w:rPr>
        <w:t xml:space="preserve"> людьми вкуса, качества продукта. Но мы знаем, что ваши мамы готовят очень вкусно, поэтому мы проверим, из каких продуктов (овощей, фруктов, ягод) приготовлено это блюдо.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Хозяйка вызывает желающих. Блюдо, которое надо </w:t>
      </w:r>
      <w:proofErr w:type="spellStart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продегустировать</w:t>
      </w:r>
      <w:proofErr w:type="spellEnd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стоит на отдельном столике в центре зала. Рядом чистые ложки, вилки. </w:t>
      </w:r>
      <w:proofErr w:type="gramStart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Желающий</w:t>
      </w:r>
      <w:proofErr w:type="gramEnd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берет ложку, пробует и говорит вслух, из чего приготовлено это блюдо. Если не узнал, вызывается </w:t>
      </w:r>
      <w:proofErr w:type="gramStart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следующий</w:t>
      </w:r>
      <w:proofErr w:type="gramEnd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Можно </w:t>
      </w:r>
      <w:proofErr w:type="spellStart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продегустировать</w:t>
      </w:r>
      <w:proofErr w:type="spellEnd"/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несколько блюд.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 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Дети, скажите, а что дарит нам лес осенью?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56574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отвечают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 Правильно, ребята. А грибы вы умеете собирать? (Ответы детей.) Сейчас мы проверим. Кто хочет поиграть?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DA6538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Игра-аттракцион «Собери грибы»</w:t>
      </w: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двое желающих, подходят каждый к пустой корзинке. Рядом с корзинкой лежат силуэты грибов. Дети берут по очереди гриб, называют его и кладут в корзинку. Выигрывает тот, кто больше «собрал» грибов.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Молодцы, славно поработали и весело отдыхаете. Ведь не зря гласит народная мудрость: «Кончил дело — гуляй смело!»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56574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Хозяйка вносит пирог.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Default="00BA58AA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A6538">
        <w:rPr>
          <w:rFonts w:ascii="Times New Roman" w:eastAsia="Times New Roman" w:hAnsi="Times New Roman" w:cs="Times New Roman"/>
          <w:sz w:val="28"/>
          <w:szCs w:val="28"/>
        </w:rPr>
        <w:t>. А вот и пироги к чаю! Угощайтесь.</w:t>
      </w:r>
    </w:p>
    <w:p w:rsidR="00565748" w:rsidRPr="00DA6538" w:rsidRDefault="00565748" w:rsidP="00DA65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AA" w:rsidRPr="00DA6538" w:rsidRDefault="00BA58AA" w:rsidP="0056574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538">
        <w:rPr>
          <w:rFonts w:ascii="Times New Roman" w:eastAsia="Times New Roman" w:hAnsi="Times New Roman" w:cs="Times New Roman"/>
          <w:i/>
          <w:iCs/>
          <w:sz w:val="28"/>
          <w:szCs w:val="28"/>
        </w:rPr>
        <w:t>Все пьют чай с пирогами. Звучит музыка.</w:t>
      </w:r>
    </w:p>
    <w:p w:rsidR="00B7715C" w:rsidRPr="00DA6538" w:rsidRDefault="00B7715C" w:rsidP="00DA65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7715C" w:rsidRPr="00DA6538" w:rsidSect="00DA6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A58AA"/>
    <w:rsid w:val="00565748"/>
    <w:rsid w:val="005D3145"/>
    <w:rsid w:val="007A7236"/>
    <w:rsid w:val="008354D5"/>
    <w:rsid w:val="00953CD2"/>
    <w:rsid w:val="00B7715C"/>
    <w:rsid w:val="00BA58AA"/>
    <w:rsid w:val="00D25E24"/>
    <w:rsid w:val="00DA6538"/>
    <w:rsid w:val="00E7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5"/>
  </w:style>
  <w:style w:type="paragraph" w:styleId="1">
    <w:name w:val="heading 1"/>
    <w:basedOn w:val="a"/>
    <w:link w:val="10"/>
    <w:uiPriority w:val="9"/>
    <w:qFormat/>
    <w:rsid w:val="00BA5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5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5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5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58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58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A58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8AA"/>
    <w:rPr>
      <w:b/>
      <w:bCs/>
    </w:rPr>
  </w:style>
  <w:style w:type="character" w:styleId="a5">
    <w:name w:val="Hyperlink"/>
    <w:basedOn w:val="a0"/>
    <w:uiPriority w:val="99"/>
    <w:semiHidden/>
    <w:unhideWhenUsed/>
    <w:rsid w:val="00BA58AA"/>
    <w:rPr>
      <w:color w:val="0000FF"/>
      <w:u w:val="single"/>
    </w:rPr>
  </w:style>
  <w:style w:type="character" w:styleId="a6">
    <w:name w:val="Emphasis"/>
    <w:basedOn w:val="a0"/>
    <w:uiPriority w:val="20"/>
    <w:qFormat/>
    <w:rsid w:val="00BA58AA"/>
    <w:rPr>
      <w:i/>
      <w:iCs/>
    </w:rPr>
  </w:style>
  <w:style w:type="character" w:customStyle="1" w:styleId="apple-converted-space">
    <w:name w:val="apple-converted-space"/>
    <w:basedOn w:val="a0"/>
    <w:rsid w:val="00BA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1FA0-165B-43A1-809F-67E7181A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2015-01-11T11:12:00Z</dcterms:created>
  <dcterms:modified xsi:type="dcterms:W3CDTF">2015-01-11T11:38:00Z</dcterms:modified>
</cp:coreProperties>
</file>