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00" w:rsidRDefault="00A3275E" w:rsidP="0093224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деятельности администрации и учителя по введению ФГОС.</w:t>
      </w:r>
    </w:p>
    <w:p w:rsidR="008E411A" w:rsidRPr="00AF6700" w:rsidRDefault="00FB58EA" w:rsidP="00AF670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0D2">
        <w:rPr>
          <w:rFonts w:ascii="Times New Roman" w:hAnsi="Times New Roman" w:cs="Times New Roman"/>
          <w:b/>
          <w:sz w:val="28"/>
          <w:szCs w:val="28"/>
        </w:rPr>
        <w:t>(Слайд 1)</w:t>
      </w:r>
      <w:r w:rsidR="00AF67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11A" w:rsidRPr="00C04132">
        <w:rPr>
          <w:rFonts w:ascii="Times New Roman" w:hAnsi="Times New Roman" w:cs="Times New Roman"/>
          <w:sz w:val="28"/>
          <w:szCs w:val="28"/>
        </w:rPr>
        <w:t xml:space="preserve">1  сентября 2011  года  в  первых  классах  всех  школ  России  начнёт действовать  новый  Федеральный  государственный  образовательный стандарт. Перед </w:t>
      </w:r>
      <w:r w:rsidR="00A3275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E411A" w:rsidRPr="00C04132">
        <w:rPr>
          <w:rFonts w:ascii="Times New Roman" w:hAnsi="Times New Roman" w:cs="Times New Roman"/>
          <w:sz w:val="28"/>
          <w:szCs w:val="28"/>
        </w:rPr>
        <w:t>школ встаёт задача подготовки учителей к деятельности в рамках нового стандарта. Поделимся опытом этой работы, полученным в ходе</w:t>
      </w:r>
      <w:r w:rsidR="008E411A">
        <w:rPr>
          <w:rFonts w:ascii="Times New Roman" w:hAnsi="Times New Roman" w:cs="Times New Roman"/>
          <w:sz w:val="28"/>
          <w:szCs w:val="28"/>
        </w:rPr>
        <w:t xml:space="preserve"> эксперимента по апробации ФГОС НОО в 2010 – 2011 учебном году</w:t>
      </w:r>
      <w:r w:rsidR="008E411A" w:rsidRPr="00C0413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72DD2" w:rsidRDefault="00072DD2" w:rsidP="00AF6700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11A" w:rsidRPr="00FB58EA" w:rsidRDefault="008E411A" w:rsidP="00AF6700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58EA">
        <w:rPr>
          <w:rFonts w:ascii="Times New Roman" w:hAnsi="Times New Roman" w:cs="Times New Roman"/>
          <w:b/>
          <w:i/>
          <w:sz w:val="28"/>
          <w:szCs w:val="28"/>
        </w:rPr>
        <w:t>Подготовка состоит из нескольких  этапов.</w:t>
      </w:r>
    </w:p>
    <w:p w:rsidR="00072DD2" w:rsidRPr="00AF6700" w:rsidRDefault="005670D2" w:rsidP="00AF67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1э</w:t>
      </w:r>
      <w:r w:rsidRPr="005670D2">
        <w:rPr>
          <w:rFonts w:ascii="Times New Roman" w:hAnsi="Times New Roman" w:cs="Times New Roman"/>
          <w:b/>
          <w:sz w:val="28"/>
          <w:szCs w:val="28"/>
        </w:rPr>
        <w:t>тап.</w:t>
      </w:r>
      <w:r w:rsidRPr="005670D2">
        <w:rPr>
          <w:rFonts w:ascii="Times New Roman" w:hAnsi="Times New Roman" w:cs="Times New Roman"/>
          <w:sz w:val="28"/>
          <w:szCs w:val="28"/>
        </w:rPr>
        <w:t xml:space="preserve"> </w:t>
      </w:r>
      <w:r w:rsidR="008E411A" w:rsidRPr="00072DD2">
        <w:rPr>
          <w:rFonts w:ascii="Times New Roman" w:hAnsi="Times New Roman" w:cs="Times New Roman"/>
          <w:b/>
          <w:sz w:val="28"/>
          <w:szCs w:val="28"/>
        </w:rPr>
        <w:t>Знакомство с Федеральным государственным образовательным стандартом, нормативными и методическими материалами, примерной программой НОО</w:t>
      </w:r>
      <w:r w:rsidR="00FB58EA" w:rsidRPr="00072DD2">
        <w:rPr>
          <w:rFonts w:ascii="Times New Roman" w:hAnsi="Times New Roman" w:cs="Times New Roman"/>
          <w:b/>
          <w:sz w:val="28"/>
          <w:szCs w:val="28"/>
        </w:rPr>
        <w:t xml:space="preserve"> и их детальное изучение</w:t>
      </w:r>
      <w:r w:rsidR="008E411A" w:rsidRPr="00072DD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5546C" w:rsidRDefault="0035546C" w:rsidP="00AF67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0D2">
        <w:rPr>
          <w:rFonts w:ascii="Times New Roman" w:hAnsi="Times New Roman" w:cs="Times New Roman"/>
          <w:b/>
          <w:sz w:val="28"/>
          <w:szCs w:val="28"/>
        </w:rPr>
        <w:t>(Слайд 2)</w:t>
      </w:r>
      <w:r>
        <w:rPr>
          <w:rFonts w:ascii="Times New Roman" w:hAnsi="Times New Roman" w:cs="Times New Roman"/>
          <w:sz w:val="28"/>
          <w:szCs w:val="28"/>
        </w:rPr>
        <w:t xml:space="preserve"> На этом слайде</w:t>
      </w:r>
      <w:r w:rsidR="00FB58EA">
        <w:rPr>
          <w:rFonts w:ascii="Times New Roman" w:hAnsi="Times New Roman" w:cs="Times New Roman"/>
          <w:sz w:val="28"/>
          <w:szCs w:val="28"/>
        </w:rPr>
        <w:t xml:space="preserve"> вы видите книги, которые необходимы в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46C" w:rsidRDefault="0035546C" w:rsidP="00AF67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0D2">
        <w:rPr>
          <w:rFonts w:ascii="Times New Roman" w:hAnsi="Times New Roman" w:cs="Times New Roman"/>
          <w:b/>
          <w:sz w:val="28"/>
          <w:szCs w:val="28"/>
        </w:rPr>
        <w:t>(Слайды 3,4,5)</w:t>
      </w:r>
      <w:r>
        <w:rPr>
          <w:rFonts w:ascii="Times New Roman" w:hAnsi="Times New Roman" w:cs="Times New Roman"/>
          <w:sz w:val="28"/>
          <w:szCs w:val="28"/>
        </w:rPr>
        <w:t xml:space="preserve"> На слайдах 3,4,5 представл</w:t>
      </w:r>
      <w:r w:rsidR="005670D2">
        <w:rPr>
          <w:rFonts w:ascii="Times New Roman" w:hAnsi="Times New Roman" w:cs="Times New Roman"/>
          <w:sz w:val="28"/>
          <w:szCs w:val="28"/>
        </w:rPr>
        <w:t>ено главное  их содержание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546C" w:rsidRDefault="0035546C" w:rsidP="00AF67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0D2">
        <w:rPr>
          <w:rFonts w:ascii="Times New Roman" w:hAnsi="Times New Roman" w:cs="Times New Roman"/>
          <w:b/>
          <w:sz w:val="28"/>
          <w:szCs w:val="28"/>
        </w:rPr>
        <w:t>(Слайд 6)</w:t>
      </w:r>
      <w:r>
        <w:rPr>
          <w:rFonts w:ascii="Times New Roman" w:hAnsi="Times New Roman" w:cs="Times New Roman"/>
          <w:sz w:val="28"/>
          <w:szCs w:val="28"/>
        </w:rPr>
        <w:t xml:space="preserve"> Книги</w:t>
      </w:r>
      <w:r w:rsidR="00FB58EA">
        <w:rPr>
          <w:rFonts w:ascii="Times New Roman" w:hAnsi="Times New Roman" w:cs="Times New Roman"/>
          <w:sz w:val="28"/>
          <w:szCs w:val="28"/>
        </w:rPr>
        <w:t xml:space="preserve"> можно купить или скачать в электронном виде</w:t>
      </w:r>
      <w:r>
        <w:rPr>
          <w:rFonts w:ascii="Times New Roman" w:hAnsi="Times New Roman" w:cs="Times New Roman"/>
          <w:sz w:val="28"/>
          <w:szCs w:val="28"/>
        </w:rPr>
        <w:t>. В течение марта все необходимые учителю и администрации материалы были выложены на сайте СарИПКиПРО.</w:t>
      </w:r>
    </w:p>
    <w:p w:rsidR="008E411A" w:rsidRDefault="00FB58EA" w:rsidP="00AF6700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0D2" w:rsidRPr="005670D2">
        <w:rPr>
          <w:rFonts w:ascii="Times New Roman" w:hAnsi="Times New Roman" w:cs="Times New Roman"/>
          <w:b/>
          <w:sz w:val="28"/>
          <w:szCs w:val="28"/>
        </w:rPr>
        <w:t>(Слайд 7 и 8)</w:t>
      </w:r>
      <w:r w:rsidR="005670D2">
        <w:rPr>
          <w:rFonts w:ascii="Times New Roman" w:hAnsi="Times New Roman" w:cs="Times New Roman"/>
          <w:sz w:val="28"/>
          <w:szCs w:val="28"/>
        </w:rPr>
        <w:t xml:space="preserve"> Проследить за тем, как учитель знакомится с базовыми документами ФГОС, можно с помощью  «</w:t>
      </w:r>
      <w:r w:rsidR="005670D2">
        <w:rPr>
          <w:rFonts w:ascii="Times New Roman" w:hAnsi="Times New Roman" w:cs="Times New Roman"/>
          <w:color w:val="000000" w:themeColor="text1"/>
          <w:sz w:val="28"/>
          <w:szCs w:val="28"/>
        </w:rPr>
        <w:t>Карты</w:t>
      </w:r>
      <w:r w:rsidR="008E411A" w:rsidRPr="00567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 апробации ФГОС</w:t>
      </w:r>
      <w:r w:rsidR="005670D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E411A" w:rsidRPr="005670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67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 карты заполняются в течение года и находятся у руководителей творческих групп (руководителей МО). </w:t>
      </w:r>
    </w:p>
    <w:p w:rsidR="00072DD2" w:rsidRPr="008E411A" w:rsidRDefault="00072DD2" w:rsidP="00AF6700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2DD2" w:rsidRPr="00AF6700" w:rsidRDefault="005670D2" w:rsidP="00AF67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70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этап.</w:t>
      </w:r>
      <w:r w:rsidRPr="00567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2D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Создание ООП НОО образовательного учреждения.</w:t>
      </w:r>
    </w:p>
    <w:p w:rsidR="005670D2" w:rsidRPr="005670D2" w:rsidRDefault="005670D2" w:rsidP="00AF6700">
      <w:pPr>
        <w:spacing w:line="36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670D2">
        <w:rPr>
          <w:rFonts w:ascii="Times New Roman" w:hAnsi="Times New Roman" w:cs="Times New Roman"/>
          <w:b/>
          <w:sz w:val="28"/>
          <w:szCs w:val="28"/>
        </w:rPr>
        <w:t>(Слайд 9)</w:t>
      </w:r>
      <w:r>
        <w:rPr>
          <w:rFonts w:ascii="Times New Roman" w:hAnsi="Times New Roman" w:cs="Times New Roman"/>
          <w:sz w:val="28"/>
          <w:szCs w:val="28"/>
        </w:rPr>
        <w:t xml:space="preserve"> Напомню, что </w:t>
      </w:r>
      <w:r w:rsidRPr="005670D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Основная образовательная программа начального общего образования образовательного учреждения содержит следующие разделы:</w:t>
      </w:r>
    </w:p>
    <w:p w:rsidR="005670D2" w:rsidRPr="005670D2" w:rsidRDefault="005670D2" w:rsidP="00AF6700">
      <w:pPr>
        <w:spacing w:line="360" w:lineRule="auto"/>
        <w:ind w:firstLine="340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670D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·пояснительную записку;</w:t>
      </w:r>
    </w:p>
    <w:p w:rsidR="005670D2" w:rsidRPr="005670D2" w:rsidRDefault="005670D2" w:rsidP="00AF6700">
      <w:pPr>
        <w:spacing w:line="360" w:lineRule="auto"/>
        <w:ind w:firstLine="340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670D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·планируемые результаты освоения обучающимися основной образовательной программы начального общего образования;</w:t>
      </w:r>
    </w:p>
    <w:p w:rsidR="005670D2" w:rsidRPr="005670D2" w:rsidRDefault="005670D2" w:rsidP="00AF6700">
      <w:pPr>
        <w:spacing w:line="360" w:lineRule="auto"/>
        <w:ind w:firstLine="340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670D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·учебный план образовательного учреждения;</w:t>
      </w:r>
    </w:p>
    <w:p w:rsidR="005670D2" w:rsidRPr="005670D2" w:rsidRDefault="005670D2" w:rsidP="00AF6700">
      <w:pPr>
        <w:spacing w:line="360" w:lineRule="auto"/>
        <w:ind w:firstLine="340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670D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·программу формирования универсальных учебных действий у обучающихся на ступени начального общего образования;</w:t>
      </w:r>
    </w:p>
    <w:p w:rsidR="005670D2" w:rsidRPr="005670D2" w:rsidRDefault="005670D2" w:rsidP="00AF6700">
      <w:pPr>
        <w:spacing w:line="360" w:lineRule="auto"/>
        <w:ind w:firstLine="340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670D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·программы отдельных учебных предметов, курсов;</w:t>
      </w:r>
    </w:p>
    <w:p w:rsidR="005670D2" w:rsidRPr="005670D2" w:rsidRDefault="005670D2" w:rsidP="00AF6700">
      <w:pPr>
        <w:spacing w:line="360" w:lineRule="auto"/>
        <w:ind w:firstLine="340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670D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·программу духовно-нравственного развития, воспитания обучающихся на ступени начального общего образования;</w:t>
      </w:r>
    </w:p>
    <w:p w:rsidR="005670D2" w:rsidRPr="005670D2" w:rsidRDefault="005670D2" w:rsidP="00AF6700">
      <w:pPr>
        <w:spacing w:line="360" w:lineRule="auto"/>
        <w:ind w:firstLine="340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670D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·программу формирования культуры здорового и безопасного образа жизни;</w:t>
      </w:r>
    </w:p>
    <w:p w:rsidR="005670D2" w:rsidRPr="005670D2" w:rsidRDefault="005670D2" w:rsidP="00AF6700">
      <w:pPr>
        <w:spacing w:line="360" w:lineRule="auto"/>
        <w:ind w:firstLine="340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670D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·программу коррекционной работы;</w:t>
      </w:r>
    </w:p>
    <w:p w:rsidR="005670D2" w:rsidRDefault="005670D2" w:rsidP="00AF6700">
      <w:pPr>
        <w:spacing w:line="360" w:lineRule="auto"/>
        <w:ind w:firstLine="340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5670D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·систему оценки достижения планируемых результатов освоения основной образовательной программы начального общего образования.</w:t>
      </w:r>
    </w:p>
    <w:p w:rsidR="00072DD2" w:rsidRDefault="000A48C6" w:rsidP="00AF6700">
      <w:pPr>
        <w:spacing w:line="360" w:lineRule="auto"/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Мы создавали свою образовательную программу, используя Примерную программу ООП. К каждому разделу программы подготовили приложения (на бумаге или в электронном виде). Например, </w:t>
      </w:r>
    </w:p>
    <w:p w:rsidR="00072DD2" w:rsidRDefault="000A48C6" w:rsidP="00AF6700">
      <w:pPr>
        <w:spacing w:line="36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2DD2">
        <w:rPr>
          <w:rStyle w:val="Zag11"/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  <w:t xml:space="preserve">приложением </w:t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Pr="00072DD2">
        <w:rPr>
          <w:rStyle w:val="Zag11"/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  <w:t>к Пояснительной записке</w:t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является Договор с родителями. </w:t>
      </w:r>
    </w:p>
    <w:p w:rsidR="00072DD2" w:rsidRDefault="000A48C6" w:rsidP="00AF6700">
      <w:pPr>
        <w:spacing w:line="36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2DD2">
        <w:rPr>
          <w:rStyle w:val="Zag11"/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  <w:t>Приложение к Планируемым результатам</w:t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–</w:t>
      </w:r>
      <w:r w:rsidR="004D3A4C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сводные таблицы предметных, личностных и метапредметных УУД по всем предметам с 1 по 4 класс.</w:t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</w:p>
    <w:p w:rsidR="00072DD2" w:rsidRDefault="000A48C6" w:rsidP="00AF6700">
      <w:pPr>
        <w:spacing w:line="36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2DD2">
        <w:rPr>
          <w:rStyle w:val="Zag11"/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  <w:t>Приложение к Программе УУД</w:t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="00072DD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–</w:t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="00072DD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материалы для стартовой диагностики готовности к обучению и диагностики УУД. </w:t>
      </w:r>
    </w:p>
    <w:p w:rsidR="00072DD2" w:rsidRDefault="000A48C6" w:rsidP="00AF6700">
      <w:pPr>
        <w:spacing w:line="360" w:lineRule="auto"/>
        <w:contextualSpacing/>
        <w:jc w:val="both"/>
        <w:rPr>
          <w:rStyle w:val="Zag11"/>
          <w:rFonts w:eastAsia="@Arial Unicode MS"/>
          <w:color w:val="FF0000"/>
          <w:sz w:val="28"/>
          <w:szCs w:val="28"/>
        </w:rPr>
      </w:pPr>
      <w:r w:rsidRPr="00072DD2">
        <w:rPr>
          <w:rStyle w:val="Zag11"/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  <w:t>Приложение к программам учебных предметов</w:t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– </w:t>
      </w:r>
      <w:r w:rsidR="00072DD2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в</w:t>
      </w:r>
      <w:r w:rsidR="00072DD2" w:rsidRPr="00072DD2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арианты тематического планирования по предметам  и рабочие программы</w:t>
      </w:r>
      <w:r w:rsidR="00072DD2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.</w:t>
      </w:r>
      <w:r w:rsidR="00072DD2">
        <w:rPr>
          <w:rStyle w:val="Zag11"/>
          <w:rFonts w:eastAsia="@Arial Unicode MS"/>
          <w:color w:val="FF0000"/>
          <w:sz w:val="28"/>
          <w:szCs w:val="28"/>
        </w:rPr>
        <w:t xml:space="preserve"> </w:t>
      </w:r>
    </w:p>
    <w:p w:rsidR="00072DD2" w:rsidRDefault="000A48C6" w:rsidP="00AF6700">
      <w:pPr>
        <w:spacing w:line="36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072DD2">
        <w:rPr>
          <w:rStyle w:val="Zag11"/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  <w:t>Приложение к Программе ДНВ</w:t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–</w:t>
      </w:r>
      <w:r w:rsidR="00072DD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="00072D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072DD2" w:rsidRPr="00072D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римерные виды деятельности ОУ по духовно-нравственному воспитанию и развитию младших школьников, а также </w:t>
      </w:r>
      <w:r w:rsidR="00072DD2" w:rsidRPr="00072DD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тем родительских собраний, посвященных проблеме духовно-нравственного воспитания и развития младшего школьника, анкеты, тестовый материал для учащихся, родителей, других субъектов образовательного процесса</w:t>
      </w:r>
      <w:r w:rsidR="00072D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</w:p>
    <w:p w:rsidR="00072DD2" w:rsidRDefault="000A48C6" w:rsidP="00AF6700">
      <w:pPr>
        <w:spacing w:line="360" w:lineRule="auto"/>
        <w:contextualSpacing/>
        <w:jc w:val="both"/>
        <w:rPr>
          <w:rFonts w:ascii="Calibri" w:eastAsia="Times New Roman" w:hAnsi="Calibri" w:cs="Times New Roman"/>
        </w:rPr>
      </w:pPr>
      <w:r w:rsidRPr="00072DD2">
        <w:rPr>
          <w:rStyle w:val="Zag11"/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  <w:t>Приложение к программе здоровья</w:t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– </w:t>
      </w:r>
      <w:r w:rsidR="00072DD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72DD2" w:rsidRPr="00072DD2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лассификация здоровьесберегающих технологий по Н.К. Смирнову и б</w:t>
      </w:r>
      <w:r w:rsidR="00072DD2" w:rsidRPr="00072DD2">
        <w:rPr>
          <w:rFonts w:ascii="Times New Roman" w:eastAsia="Calibri" w:hAnsi="Times New Roman" w:cs="Times New Roman"/>
          <w:color w:val="000000"/>
          <w:sz w:val="28"/>
          <w:szCs w:val="28"/>
        </w:rPr>
        <w:t>анк данных по изучению здоровьесберегающих технологий</w:t>
      </w:r>
      <w:r w:rsidR="00072D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072DD2">
        <w:rPr>
          <w:rFonts w:ascii="Calibri" w:eastAsia="Times New Roman" w:hAnsi="Calibri" w:cs="Times New Roman"/>
        </w:rPr>
        <w:t xml:space="preserve"> </w:t>
      </w:r>
    </w:p>
    <w:p w:rsidR="000A48C6" w:rsidRDefault="000A48C6" w:rsidP="00AF6700">
      <w:pPr>
        <w:spacing w:line="36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</w:pPr>
      <w:r w:rsidRPr="00072DD2">
        <w:rPr>
          <w:rStyle w:val="Zag11"/>
          <w:rFonts w:ascii="Times New Roman" w:eastAsia="@Arial Unicode MS" w:hAnsi="Times New Roman" w:cs="Times New Roman"/>
          <w:b/>
          <w:i/>
          <w:color w:val="000000"/>
          <w:sz w:val="28"/>
          <w:szCs w:val="28"/>
        </w:rPr>
        <w:t>Приложение к Системе оценки</w:t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- </w:t>
      </w:r>
      <w:r w:rsidR="00072DD2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о</w:t>
      </w:r>
      <w:r w:rsidR="00072DD2" w:rsidRPr="00072DD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бразцы интегрированных комплексных итоговых работ, контрольных итоговых работ по русскому языку и математике, спецификация к ним, образцы предметных заданий, а также структура портфолио</w:t>
      </w:r>
      <w:r w:rsidR="00072DD2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.</w:t>
      </w:r>
    </w:p>
    <w:p w:rsidR="005670D2" w:rsidRPr="00932240" w:rsidRDefault="00072DD2" w:rsidP="00932240">
      <w:pPr>
        <w:tabs>
          <w:tab w:val="left" w:leader="dot" w:pos="624"/>
        </w:tabs>
        <w:spacing w:line="360" w:lineRule="auto"/>
        <w:ind w:firstLine="340"/>
        <w:contextualSpacing/>
        <w:jc w:val="both"/>
        <w:rPr>
          <w:rFonts w:ascii="Times New Roman" w:eastAsia="@Arial Unicode MS" w:hAnsi="Times New Roman" w:cs="Times New Roman"/>
          <w:color w:val="000000" w:themeColor="text1"/>
          <w:sz w:val="28"/>
          <w:szCs w:val="28"/>
        </w:rPr>
      </w:pPr>
      <w:r w:rsidRPr="00072DD2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lastRenderedPageBreak/>
        <w:t>Таким образом</w:t>
      </w:r>
      <w:r w:rsidRPr="00072DD2">
        <w:rPr>
          <w:rStyle w:val="Zag11"/>
          <w:rFonts w:ascii="Times New Roman" w:eastAsia="@Arial Unicode MS" w:hAnsi="Times New Roman" w:cs="Times New Roman"/>
          <w:b/>
          <w:i/>
          <w:color w:val="000000" w:themeColor="text1"/>
          <w:sz w:val="28"/>
          <w:szCs w:val="28"/>
        </w:rPr>
        <w:t>,  ка</w:t>
      </w:r>
      <w:r>
        <w:rPr>
          <w:rStyle w:val="Zag11"/>
          <w:rFonts w:ascii="Times New Roman" w:eastAsia="@Arial Unicode MS" w:hAnsi="Times New Roman" w:cs="Times New Roman"/>
          <w:b/>
          <w:i/>
          <w:color w:val="000000" w:themeColor="text1"/>
          <w:sz w:val="28"/>
          <w:szCs w:val="28"/>
        </w:rPr>
        <w:t>ждый раздел программы заканчивает</w:t>
      </w:r>
      <w:r w:rsidRPr="00072DD2">
        <w:rPr>
          <w:rStyle w:val="Zag11"/>
          <w:rFonts w:ascii="Times New Roman" w:eastAsia="@Arial Unicode MS" w:hAnsi="Times New Roman" w:cs="Times New Roman"/>
          <w:b/>
          <w:i/>
          <w:color w:val="000000" w:themeColor="text1"/>
          <w:sz w:val="28"/>
          <w:szCs w:val="28"/>
        </w:rPr>
        <w:t>ся словами</w:t>
      </w:r>
      <w:r w:rsidRPr="00072DD2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: </w:t>
      </w:r>
      <w:r w:rsidR="008843B3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(перечень документов) </w:t>
      </w:r>
      <w:r w:rsidRPr="00072DD2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представлены в Приложении к данной Примерной основной образовательной программе начального общего образования.</w:t>
      </w:r>
    </w:p>
    <w:p w:rsidR="004D3A4C" w:rsidRDefault="004D3A4C" w:rsidP="00AF67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рабочая группа по ФГОС изучила программы разных образовательных систем и выявила их плюсы и минусы. Например, в программе  ОС «Школа 2100» детально, пошагово проработана </w:t>
      </w:r>
      <w:r w:rsidR="00072DD2">
        <w:rPr>
          <w:rFonts w:ascii="Times New Roman" w:hAnsi="Times New Roman" w:cs="Times New Roman"/>
          <w:sz w:val="28"/>
          <w:szCs w:val="28"/>
        </w:rPr>
        <w:t xml:space="preserve"> Система оценки;</w:t>
      </w:r>
      <w:r w:rsidR="008E411A" w:rsidRPr="008E4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«Начальной школе</w:t>
      </w:r>
      <w:r w:rsidR="008E411A" w:rsidRPr="008E411A">
        <w:rPr>
          <w:rFonts w:ascii="Times New Roman" w:hAnsi="Times New Roman" w:cs="Times New Roman"/>
          <w:sz w:val="28"/>
          <w:szCs w:val="28"/>
        </w:rPr>
        <w:t xml:space="preserve"> 21 века» -</w:t>
      </w:r>
      <w:r w:rsidR="00072DD2">
        <w:rPr>
          <w:rFonts w:ascii="Times New Roman" w:hAnsi="Times New Roman" w:cs="Times New Roman"/>
          <w:sz w:val="28"/>
          <w:szCs w:val="28"/>
        </w:rPr>
        <w:t xml:space="preserve"> программа коррекционной работы;</w:t>
      </w:r>
      <w:r w:rsidR="008E411A" w:rsidRPr="008E4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«Школе</w:t>
      </w:r>
      <w:r w:rsidR="008E411A" w:rsidRPr="008E411A">
        <w:rPr>
          <w:rFonts w:ascii="Times New Roman" w:hAnsi="Times New Roman" w:cs="Times New Roman"/>
          <w:sz w:val="28"/>
          <w:szCs w:val="28"/>
        </w:rPr>
        <w:t xml:space="preserve"> России» - программа здоровья). </w:t>
      </w:r>
    </w:p>
    <w:p w:rsidR="008E411A" w:rsidRDefault="004D3A4C" w:rsidP="00AF67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A4C">
        <w:rPr>
          <w:rFonts w:ascii="Times New Roman" w:hAnsi="Times New Roman" w:cs="Times New Roman"/>
          <w:b/>
          <w:sz w:val="28"/>
          <w:szCs w:val="28"/>
        </w:rPr>
        <w:t>(Слайд 10, 11)</w:t>
      </w:r>
      <w:r>
        <w:rPr>
          <w:rFonts w:ascii="Times New Roman" w:hAnsi="Times New Roman" w:cs="Times New Roman"/>
          <w:sz w:val="28"/>
          <w:szCs w:val="28"/>
        </w:rPr>
        <w:t xml:space="preserve"> -  здесь можно скачать ООП к УМК «Начальная школа 21 века».</w:t>
      </w:r>
    </w:p>
    <w:p w:rsidR="004D3A4C" w:rsidRDefault="004D3A4C" w:rsidP="00AF67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A4C">
        <w:rPr>
          <w:rFonts w:ascii="Times New Roman" w:hAnsi="Times New Roman" w:cs="Times New Roman"/>
          <w:b/>
          <w:sz w:val="28"/>
          <w:szCs w:val="28"/>
        </w:rPr>
        <w:t>(Слайд 12)</w:t>
      </w:r>
      <w:r>
        <w:rPr>
          <w:rFonts w:ascii="Times New Roman" w:hAnsi="Times New Roman" w:cs="Times New Roman"/>
          <w:sz w:val="28"/>
          <w:szCs w:val="28"/>
        </w:rPr>
        <w:t xml:space="preserve"> – на сайте издательства Просвещение выложена ООП «Школы России».</w:t>
      </w:r>
    </w:p>
    <w:p w:rsidR="004D3A4C" w:rsidRPr="008E411A" w:rsidRDefault="004D3A4C" w:rsidP="00AF6700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3A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13)</w:t>
      </w:r>
      <w:r>
        <w:rPr>
          <w:rFonts w:ascii="Times New Roman" w:hAnsi="Times New Roman" w:cs="Times New Roman"/>
          <w:sz w:val="28"/>
          <w:szCs w:val="28"/>
        </w:rPr>
        <w:t xml:space="preserve"> – уже в октябре 2010 года была готова программа для «Школы 2100» (кроме коррекции и здоровья).</w:t>
      </w:r>
    </w:p>
    <w:p w:rsidR="008E411A" w:rsidRPr="00072DD2" w:rsidRDefault="00072DD2" w:rsidP="00AF670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DD2">
        <w:rPr>
          <w:rFonts w:ascii="Times New Roman" w:hAnsi="Times New Roman" w:cs="Times New Roman"/>
          <w:b/>
          <w:sz w:val="28"/>
          <w:szCs w:val="28"/>
        </w:rPr>
        <w:t>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11A" w:rsidRPr="00072DD2">
        <w:rPr>
          <w:rFonts w:ascii="Times New Roman" w:hAnsi="Times New Roman" w:cs="Times New Roman"/>
          <w:b/>
          <w:sz w:val="28"/>
          <w:szCs w:val="28"/>
        </w:rPr>
        <w:t xml:space="preserve">Обучение  учителей  составлению рабочих программ и планированию  уроков,  направленных  на получение метапредметных и личностных результатов. </w:t>
      </w:r>
    </w:p>
    <w:p w:rsidR="008843B3" w:rsidRDefault="008843B3" w:rsidP="00AF6700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3B3">
        <w:rPr>
          <w:rFonts w:ascii="Times New Roman" w:hAnsi="Times New Roman" w:cs="Times New Roman"/>
          <w:b/>
          <w:sz w:val="28"/>
          <w:szCs w:val="28"/>
        </w:rPr>
        <w:t>(Слайд 14)</w:t>
      </w:r>
      <w:r>
        <w:rPr>
          <w:rFonts w:ascii="Times New Roman" w:hAnsi="Times New Roman" w:cs="Times New Roman"/>
          <w:sz w:val="28"/>
          <w:szCs w:val="28"/>
        </w:rPr>
        <w:t xml:space="preserve"> В связи с изменениями в требованиях к  результатам меняются и требования к предметным  программам, в том числе - рабочим.</w:t>
      </w:r>
      <w:r w:rsidRPr="008843B3">
        <w:rPr>
          <w:rFonts w:ascii="Times New Roman" w:hAnsi="Times New Roman" w:cs="Times New Roman"/>
          <w:sz w:val="28"/>
          <w:szCs w:val="28"/>
        </w:rPr>
        <w:t xml:space="preserve"> </w:t>
      </w:r>
      <w:r w:rsidRPr="008E411A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 xml:space="preserve">произошли </w:t>
      </w:r>
      <w:r w:rsidRPr="008E411A">
        <w:rPr>
          <w:rFonts w:ascii="Times New Roman" w:hAnsi="Times New Roman" w:cs="Times New Roman"/>
          <w:sz w:val="28"/>
          <w:szCs w:val="28"/>
        </w:rPr>
        <w:t>не в содержании, а в структуре программ. Добавлены разделы</w:t>
      </w:r>
      <w:r>
        <w:rPr>
          <w:rFonts w:ascii="Times New Roman" w:hAnsi="Times New Roman" w:cs="Times New Roman"/>
          <w:sz w:val="28"/>
          <w:szCs w:val="28"/>
        </w:rPr>
        <w:t xml:space="preserve">, которые вы видите на слайде, </w:t>
      </w:r>
      <w:r w:rsidRPr="008E411A">
        <w:rPr>
          <w:rFonts w:ascii="Times New Roman" w:hAnsi="Times New Roman" w:cs="Times New Roman"/>
          <w:sz w:val="28"/>
          <w:szCs w:val="28"/>
        </w:rPr>
        <w:t xml:space="preserve">в том числе графа «деятельность учащихся». </w:t>
      </w:r>
      <w:r>
        <w:rPr>
          <w:rFonts w:ascii="Times New Roman" w:hAnsi="Times New Roman" w:cs="Times New Roman"/>
          <w:sz w:val="28"/>
          <w:szCs w:val="28"/>
        </w:rPr>
        <w:t xml:space="preserve">В рабочих программах по каждому предмету и теме должны быть перечислены личностные, метапредметные и предметные результаты. </w:t>
      </w:r>
    </w:p>
    <w:p w:rsidR="002B7900" w:rsidRPr="00F51E74" w:rsidRDefault="008843B3" w:rsidP="00AF670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3B3">
        <w:rPr>
          <w:rFonts w:ascii="Times New Roman" w:hAnsi="Times New Roman" w:cs="Times New Roman"/>
          <w:b/>
          <w:sz w:val="28"/>
          <w:szCs w:val="28"/>
        </w:rPr>
        <w:t>(Слайд 15)</w:t>
      </w:r>
      <w:r>
        <w:rPr>
          <w:rFonts w:ascii="Times New Roman" w:hAnsi="Times New Roman" w:cs="Times New Roman"/>
          <w:sz w:val="28"/>
          <w:szCs w:val="28"/>
        </w:rPr>
        <w:t xml:space="preserve"> В тематическом планировании появилась графа -  основные </w:t>
      </w:r>
      <w:r w:rsidRPr="00440937">
        <w:rPr>
          <w:rFonts w:ascii="Times New Roman" w:hAnsi="Times New Roman" w:cs="Times New Roman"/>
          <w:b/>
          <w:i/>
          <w:sz w:val="28"/>
          <w:szCs w:val="28"/>
        </w:rPr>
        <w:t>виды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учащихся на уроке, т.к. основа стандарта – </w:t>
      </w:r>
      <w:r w:rsidRPr="00440937">
        <w:rPr>
          <w:rFonts w:ascii="Times New Roman" w:hAnsi="Times New Roman" w:cs="Times New Roman"/>
          <w:b/>
          <w:i/>
          <w:sz w:val="28"/>
          <w:szCs w:val="28"/>
        </w:rPr>
        <w:t>деятельностный подход</w:t>
      </w:r>
      <w:r>
        <w:rPr>
          <w:rFonts w:ascii="Times New Roman" w:hAnsi="Times New Roman" w:cs="Times New Roman"/>
          <w:sz w:val="28"/>
          <w:szCs w:val="28"/>
        </w:rPr>
        <w:t>. В связи с этим необходима п</w:t>
      </w:r>
      <w:r w:rsidR="008E411A" w:rsidRPr="008E411A">
        <w:rPr>
          <w:rFonts w:ascii="Times New Roman" w:hAnsi="Times New Roman" w:cs="Times New Roman"/>
          <w:sz w:val="28"/>
          <w:szCs w:val="28"/>
        </w:rPr>
        <w:t xml:space="preserve">одготовка оборудования к урокам, чтобы обеспечить деятельность учащихся на уроке: раздаточный материал, схемы звуков, предложений и т.д. </w:t>
      </w:r>
      <w:r>
        <w:rPr>
          <w:rFonts w:ascii="Times New Roman" w:hAnsi="Times New Roman" w:cs="Times New Roman"/>
          <w:sz w:val="28"/>
          <w:szCs w:val="28"/>
        </w:rPr>
        <w:t>Их надо п</w:t>
      </w:r>
      <w:r w:rsidR="008E411A" w:rsidRPr="008E411A">
        <w:rPr>
          <w:rFonts w:ascii="Times New Roman" w:hAnsi="Times New Roman" w:cs="Times New Roman"/>
          <w:sz w:val="28"/>
          <w:szCs w:val="28"/>
        </w:rPr>
        <w:t xml:space="preserve">редусмотреть в наличии не только у учителя, как демонстрационный материал, но и на каждого ученика или группу учеников. </w:t>
      </w:r>
      <w:r w:rsidR="002B7900">
        <w:rPr>
          <w:rFonts w:ascii="Times New Roman" w:hAnsi="Times New Roman" w:cs="Times New Roman"/>
          <w:sz w:val="28"/>
          <w:szCs w:val="28"/>
        </w:rPr>
        <w:t xml:space="preserve">Чтобы на уроке каждый ученик занимался именно </w:t>
      </w:r>
      <w:r w:rsidR="002B7900" w:rsidRPr="000061FD">
        <w:rPr>
          <w:rFonts w:ascii="Times New Roman" w:hAnsi="Times New Roman" w:cs="Times New Roman"/>
          <w:b/>
          <w:i/>
          <w:sz w:val="28"/>
          <w:szCs w:val="28"/>
        </w:rPr>
        <w:t>деятельностью</w:t>
      </w:r>
      <w:r w:rsidR="002B7900">
        <w:rPr>
          <w:rFonts w:ascii="Times New Roman" w:hAnsi="Times New Roman" w:cs="Times New Roman"/>
          <w:sz w:val="28"/>
          <w:szCs w:val="28"/>
        </w:rPr>
        <w:t xml:space="preserve">, нужны и простейшие приборы для измерения массы, и модели для геометрического конструирования, и </w:t>
      </w:r>
      <w:r w:rsidR="002B7900">
        <w:rPr>
          <w:rFonts w:ascii="Times New Roman" w:hAnsi="Times New Roman" w:cs="Times New Roman"/>
          <w:sz w:val="28"/>
          <w:szCs w:val="28"/>
        </w:rPr>
        <w:lastRenderedPageBreak/>
        <w:t>лабораторное оборудование. Иначе всё сведётся к обычному  объяснительно-иллюстративному методу обучения: учитель делает и показывает, а дети – смотрят, слушают, но – бездействуют.</w:t>
      </w:r>
    </w:p>
    <w:p w:rsidR="008843B3" w:rsidRPr="00BA1202" w:rsidRDefault="008843B3" w:rsidP="00AF670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3B3">
        <w:rPr>
          <w:rFonts w:ascii="Times New Roman" w:hAnsi="Times New Roman" w:cs="Times New Roman"/>
          <w:b/>
          <w:sz w:val="28"/>
          <w:szCs w:val="28"/>
        </w:rPr>
        <w:t xml:space="preserve">этап. </w:t>
      </w:r>
      <w:r w:rsidR="008E411A" w:rsidRPr="008843B3">
        <w:rPr>
          <w:rFonts w:ascii="Times New Roman" w:hAnsi="Times New Roman" w:cs="Times New Roman"/>
          <w:b/>
          <w:sz w:val="28"/>
          <w:szCs w:val="28"/>
        </w:rPr>
        <w:t>Обучение  учителей  конструированию  уроков  с  использованием современных образовательных технологий.</w:t>
      </w:r>
    </w:p>
    <w:p w:rsidR="008E411A" w:rsidRDefault="00BA1202" w:rsidP="00AF67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нацеливает нас на п</w:t>
      </w:r>
      <w:r w:rsidRPr="00BA1202">
        <w:rPr>
          <w:rFonts w:ascii="Times New Roman" w:eastAsia="Times New Roman" w:hAnsi="Times New Roman" w:cs="Times New Roman"/>
          <w:sz w:val="28"/>
          <w:szCs w:val="28"/>
        </w:rPr>
        <w:t xml:space="preserve">еревод содержания образования в деятельностную парадигму. </w:t>
      </w:r>
      <w:r>
        <w:rPr>
          <w:rFonts w:ascii="Times New Roman" w:hAnsi="Times New Roman" w:cs="Times New Roman"/>
          <w:sz w:val="28"/>
          <w:szCs w:val="28"/>
        </w:rPr>
        <w:t>Способом</w:t>
      </w:r>
      <w:r w:rsidRPr="00BA1202">
        <w:rPr>
          <w:rFonts w:ascii="Times New Roman" w:eastAsia="Times New Roman" w:hAnsi="Times New Roman" w:cs="Times New Roman"/>
          <w:sz w:val="28"/>
          <w:szCs w:val="28"/>
        </w:rPr>
        <w:t xml:space="preserve"> реализации изменений в практике</w:t>
      </w:r>
      <w:r w:rsidRPr="008E4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учителя является в</w:t>
      </w:r>
      <w:r w:rsidRPr="00BA1202">
        <w:rPr>
          <w:rFonts w:ascii="Times New Roman" w:eastAsia="Times New Roman" w:hAnsi="Times New Roman" w:cs="Times New Roman"/>
          <w:sz w:val="28"/>
          <w:szCs w:val="28"/>
        </w:rPr>
        <w:t xml:space="preserve">ведение новых образовательных технологий:  обучение на основе учебных ситуаций; проектных задач; проектные методы обучения и др. </w:t>
      </w:r>
      <w:r w:rsidR="002B7900">
        <w:rPr>
          <w:rFonts w:ascii="Times New Roman" w:hAnsi="Times New Roman" w:cs="Times New Roman"/>
          <w:sz w:val="28"/>
          <w:szCs w:val="28"/>
        </w:rPr>
        <w:t>Учитель должен</w:t>
      </w:r>
      <w:r w:rsidR="00FE0CBA" w:rsidRPr="008E411A">
        <w:rPr>
          <w:rFonts w:ascii="Times New Roman" w:hAnsi="Times New Roman" w:cs="Times New Roman"/>
          <w:sz w:val="28"/>
          <w:szCs w:val="28"/>
        </w:rPr>
        <w:t xml:space="preserve"> поменять свой подход к уроку</w:t>
      </w:r>
      <w:r w:rsidR="002B7900">
        <w:rPr>
          <w:rFonts w:ascii="Times New Roman" w:hAnsi="Times New Roman" w:cs="Times New Roman"/>
          <w:sz w:val="28"/>
          <w:szCs w:val="28"/>
        </w:rPr>
        <w:t xml:space="preserve"> (каждый урок  формирует</w:t>
      </w:r>
      <w:r w:rsidR="0049041F" w:rsidRPr="008E411A">
        <w:rPr>
          <w:rFonts w:ascii="Times New Roman" w:hAnsi="Times New Roman" w:cs="Times New Roman"/>
          <w:sz w:val="28"/>
          <w:szCs w:val="28"/>
        </w:rPr>
        <w:t xml:space="preserve"> УУД)</w:t>
      </w:r>
      <w:r w:rsidR="00FE0CBA" w:rsidRPr="008E411A">
        <w:rPr>
          <w:rFonts w:ascii="Times New Roman" w:hAnsi="Times New Roman" w:cs="Times New Roman"/>
          <w:sz w:val="28"/>
          <w:szCs w:val="28"/>
        </w:rPr>
        <w:t>, освоить</w:t>
      </w:r>
      <w:r w:rsidR="00F86D95" w:rsidRPr="008E411A">
        <w:rPr>
          <w:rFonts w:ascii="Times New Roman" w:hAnsi="Times New Roman" w:cs="Times New Roman"/>
          <w:sz w:val="28"/>
          <w:szCs w:val="28"/>
        </w:rPr>
        <w:t xml:space="preserve"> новые технологии ведения урока, основанные на  системно-деятельностном</w:t>
      </w:r>
      <w:r w:rsidR="00FE0CBA" w:rsidRPr="008E411A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F86D95" w:rsidRPr="008E411A">
        <w:rPr>
          <w:rFonts w:ascii="Times New Roman" w:hAnsi="Times New Roman" w:cs="Times New Roman"/>
          <w:sz w:val="28"/>
          <w:szCs w:val="28"/>
        </w:rPr>
        <w:t>е</w:t>
      </w:r>
      <w:r w:rsidR="00FE0CBA" w:rsidRPr="008E41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1202" w:rsidRDefault="00BA1202" w:rsidP="00AF670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02">
        <w:rPr>
          <w:rFonts w:ascii="Times New Roman" w:hAnsi="Times New Roman" w:cs="Times New Roman"/>
          <w:b/>
          <w:sz w:val="28"/>
          <w:szCs w:val="28"/>
        </w:rPr>
        <w:t>(Слайд 16)</w:t>
      </w:r>
      <w:r>
        <w:rPr>
          <w:rFonts w:ascii="Times New Roman" w:hAnsi="Times New Roman" w:cs="Times New Roman"/>
          <w:sz w:val="28"/>
          <w:szCs w:val="28"/>
        </w:rPr>
        <w:t xml:space="preserve"> На этом слайде вы видите сайт Центра системно-деятельностной педагогики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 которого является   Людмила </w:t>
      </w:r>
      <w:r w:rsidRPr="00393DB5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еоргиевна  </w:t>
      </w:r>
      <w:r w:rsidRPr="00393DB5">
        <w:rPr>
          <w:rFonts w:ascii="Times New Roman" w:eastAsia="Times New Roman" w:hAnsi="Times New Roman" w:cs="Times New Roman"/>
          <w:sz w:val="28"/>
          <w:szCs w:val="28"/>
        </w:rPr>
        <w:t>Петерсон.</w:t>
      </w:r>
    </w:p>
    <w:p w:rsidR="00BA1202" w:rsidRPr="00932240" w:rsidRDefault="00BA1202" w:rsidP="00AF670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02">
        <w:rPr>
          <w:rFonts w:ascii="Times New Roman" w:eastAsia="Times New Roman" w:hAnsi="Times New Roman" w:cs="Times New Roman"/>
          <w:b/>
          <w:sz w:val="28"/>
          <w:szCs w:val="28"/>
        </w:rPr>
        <w:t>(Слайд 17</w:t>
      </w:r>
      <w:r w:rsidR="002B7900">
        <w:rPr>
          <w:rFonts w:ascii="Times New Roman" w:eastAsia="Times New Roman" w:hAnsi="Times New Roman" w:cs="Times New Roman"/>
          <w:b/>
          <w:sz w:val="28"/>
          <w:szCs w:val="28"/>
        </w:rPr>
        <w:t>, 18</w:t>
      </w:r>
      <w:r w:rsidRPr="00BA1202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 можно найти подробную типологию уроков в дидактической системе деятельностного метода. Учителя нашей школы знакомились с </w:t>
      </w:r>
      <w:r w:rsidR="002B7900">
        <w:rPr>
          <w:rFonts w:ascii="Times New Roman" w:eastAsia="Times New Roman" w:hAnsi="Times New Roman" w:cs="Times New Roman"/>
          <w:sz w:val="28"/>
          <w:szCs w:val="28"/>
        </w:rPr>
        <w:t>деятельностным методом на заседании педсовета, а во время проведения Круглого стола детально проанализировали этапы каждого урока нового типа (урок открытия нового знания, урок рефлексии и т.д.)</w:t>
      </w:r>
    </w:p>
    <w:p w:rsidR="002B7900" w:rsidRPr="002B7900" w:rsidRDefault="002B7900" w:rsidP="00AF670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900">
        <w:rPr>
          <w:rFonts w:ascii="Times New Roman" w:hAnsi="Times New Roman" w:cs="Times New Roman"/>
          <w:b/>
          <w:sz w:val="28"/>
          <w:szCs w:val="28"/>
        </w:rPr>
        <w:t xml:space="preserve">этап. </w:t>
      </w:r>
      <w:r w:rsidR="008E411A" w:rsidRPr="002B7900">
        <w:rPr>
          <w:rFonts w:ascii="Times New Roman" w:hAnsi="Times New Roman" w:cs="Times New Roman"/>
          <w:b/>
          <w:sz w:val="28"/>
          <w:szCs w:val="28"/>
        </w:rPr>
        <w:t>Освоение новой системы оценки достижений обучающихся.</w:t>
      </w:r>
    </w:p>
    <w:p w:rsidR="002A34CB" w:rsidRDefault="002A34CB" w:rsidP="00AF67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4CB">
        <w:rPr>
          <w:rFonts w:ascii="Times New Roman" w:hAnsi="Times New Roman" w:cs="Times New Roman"/>
          <w:b/>
          <w:sz w:val="28"/>
          <w:szCs w:val="28"/>
        </w:rPr>
        <w:t>(Слайд 19)</w:t>
      </w:r>
      <w:r>
        <w:rPr>
          <w:rFonts w:ascii="Times New Roman" w:hAnsi="Times New Roman" w:cs="Times New Roman"/>
          <w:sz w:val="28"/>
          <w:szCs w:val="28"/>
        </w:rPr>
        <w:t xml:space="preserve"> Учителю п</w:t>
      </w:r>
      <w:r w:rsidR="00D20F37" w:rsidRPr="008E411A">
        <w:rPr>
          <w:rFonts w:ascii="Times New Roman" w:hAnsi="Times New Roman" w:cs="Times New Roman"/>
          <w:sz w:val="28"/>
          <w:szCs w:val="28"/>
        </w:rPr>
        <w:t>редстоит</w:t>
      </w:r>
      <w:r w:rsidR="00957051" w:rsidRPr="008E411A">
        <w:rPr>
          <w:rFonts w:ascii="Times New Roman" w:hAnsi="Times New Roman" w:cs="Times New Roman"/>
          <w:sz w:val="28"/>
          <w:szCs w:val="28"/>
        </w:rPr>
        <w:t xml:space="preserve"> освоить новую систему оценки</w:t>
      </w:r>
      <w:r w:rsidR="00D20F37" w:rsidRPr="008E411A">
        <w:rPr>
          <w:rFonts w:ascii="Times New Roman" w:hAnsi="Times New Roman" w:cs="Times New Roman"/>
          <w:sz w:val="28"/>
          <w:szCs w:val="28"/>
        </w:rPr>
        <w:t xml:space="preserve"> и познакомить с ней родителей</w:t>
      </w:r>
      <w:r w:rsidR="00957051" w:rsidRPr="008E411A">
        <w:rPr>
          <w:rFonts w:ascii="Times New Roman" w:hAnsi="Times New Roman" w:cs="Times New Roman"/>
          <w:sz w:val="28"/>
          <w:szCs w:val="28"/>
        </w:rPr>
        <w:t xml:space="preserve">: это и </w:t>
      </w:r>
      <w:r w:rsidR="00957051" w:rsidRPr="002A3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листы наблюдений, и памятки, и </w:t>
      </w:r>
      <w:r w:rsidR="00957051" w:rsidRPr="002A34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линейки достижений</w:t>
      </w:r>
      <w:r w:rsidR="00957051" w:rsidRPr="008E411A">
        <w:rPr>
          <w:rFonts w:ascii="Times New Roman" w:hAnsi="Times New Roman" w:cs="Times New Roman"/>
          <w:sz w:val="28"/>
          <w:szCs w:val="28"/>
        </w:rPr>
        <w:t xml:space="preserve">, и т.д., которые заполняются 3-4 раза </w:t>
      </w:r>
      <w:r w:rsidR="00AF6700">
        <w:rPr>
          <w:rFonts w:ascii="Times New Roman" w:hAnsi="Times New Roman" w:cs="Times New Roman"/>
          <w:sz w:val="28"/>
          <w:szCs w:val="28"/>
        </w:rPr>
        <w:t xml:space="preserve">в год на каждого ученика и </w:t>
      </w:r>
      <w:r w:rsidR="00957051" w:rsidRPr="008E411A">
        <w:rPr>
          <w:rFonts w:ascii="Times New Roman" w:hAnsi="Times New Roman" w:cs="Times New Roman"/>
          <w:sz w:val="28"/>
          <w:szCs w:val="28"/>
        </w:rPr>
        <w:t xml:space="preserve"> помещаются в портфолио ребёнка. </w:t>
      </w:r>
    </w:p>
    <w:p w:rsidR="00932240" w:rsidRDefault="002A34CB" w:rsidP="00AF6700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34CB">
        <w:rPr>
          <w:rFonts w:ascii="Times New Roman" w:hAnsi="Times New Roman" w:cs="Times New Roman"/>
          <w:b/>
          <w:sz w:val="28"/>
          <w:szCs w:val="28"/>
        </w:rPr>
        <w:t>(Слайд 20)</w:t>
      </w:r>
      <w:r>
        <w:rPr>
          <w:rFonts w:ascii="Times New Roman" w:hAnsi="Times New Roman" w:cs="Times New Roman"/>
          <w:sz w:val="28"/>
          <w:szCs w:val="28"/>
        </w:rPr>
        <w:t xml:space="preserve"> Уже с первого класса нужно вводить</w:t>
      </w:r>
      <w:r w:rsidR="00100810" w:rsidRPr="008E411A">
        <w:rPr>
          <w:rFonts w:ascii="Times New Roman" w:hAnsi="Times New Roman" w:cs="Times New Roman"/>
          <w:sz w:val="28"/>
          <w:szCs w:val="28"/>
        </w:rPr>
        <w:t xml:space="preserve"> технологию</w:t>
      </w:r>
      <w:r w:rsidR="00100810" w:rsidRPr="008E411A">
        <w:rPr>
          <w:rFonts w:ascii="Times New Roman" w:hAnsi="Times New Roman" w:cs="Times New Roman"/>
          <w:b/>
          <w:sz w:val="28"/>
          <w:szCs w:val="28"/>
        </w:rPr>
        <w:t xml:space="preserve"> самооценки</w:t>
      </w:r>
      <w:r w:rsidR="00100810" w:rsidRPr="008E411A">
        <w:rPr>
          <w:rFonts w:ascii="Times New Roman" w:hAnsi="Times New Roman" w:cs="Times New Roman"/>
          <w:sz w:val="28"/>
          <w:szCs w:val="28"/>
        </w:rPr>
        <w:t xml:space="preserve"> учащимися любой своей деятельности.</w:t>
      </w:r>
      <w:r w:rsidR="00D20F37" w:rsidRPr="008E4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Например, на полях тетради рядом с выполненной работой ученик делает отметку-крестик на линеечке учебных достижений. В ОС «Школа 2100» для организации самооценки </w:t>
      </w:r>
      <w:r w:rsidR="00D20F37" w:rsidRPr="008E411A">
        <w:rPr>
          <w:rFonts w:ascii="Times New Roman" w:hAnsi="Times New Roman" w:cs="Times New Roman"/>
          <w:sz w:val="28"/>
          <w:szCs w:val="28"/>
        </w:rPr>
        <w:t xml:space="preserve"> предназначены дневники учащихся.</w:t>
      </w:r>
      <w:r w:rsidR="00A27E00" w:rsidRPr="008E4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3ED" w:rsidRPr="008E411A" w:rsidRDefault="001B63ED" w:rsidP="00AF67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11A">
        <w:rPr>
          <w:rFonts w:ascii="Times New Roman" w:hAnsi="Times New Roman" w:cs="Times New Roman"/>
          <w:sz w:val="28"/>
          <w:szCs w:val="28"/>
        </w:rPr>
        <w:lastRenderedPageBreak/>
        <w:t>В начале года учитель проводит педагогическую диагностику готовности к школе (</w:t>
      </w:r>
      <w:r w:rsidR="00A27E00" w:rsidRPr="008E411A">
        <w:rPr>
          <w:rFonts w:ascii="Times New Roman" w:hAnsi="Times New Roman" w:cs="Times New Roman"/>
          <w:sz w:val="28"/>
          <w:szCs w:val="28"/>
        </w:rPr>
        <w:t xml:space="preserve">утверждена Минздравом) </w:t>
      </w:r>
      <w:r w:rsidRPr="008E411A">
        <w:rPr>
          <w:rFonts w:ascii="Times New Roman" w:hAnsi="Times New Roman" w:cs="Times New Roman"/>
          <w:sz w:val="28"/>
          <w:szCs w:val="28"/>
        </w:rPr>
        <w:t xml:space="preserve">и стартовую диагностику уровня УУД (по предложенным разработчиками Стандарта методикам). Для организации дифференцированной работы на уроке учитель может провести и диагностику предметных умений (знание букв, цифр, умение читать, считать). Все полученные данные включаются в портфолио ученика. </w:t>
      </w:r>
      <w:r w:rsidR="002A34CB" w:rsidRPr="002A34CB">
        <w:rPr>
          <w:rFonts w:ascii="Times New Roman" w:hAnsi="Times New Roman" w:cs="Times New Roman"/>
          <w:b/>
          <w:sz w:val="28"/>
          <w:szCs w:val="28"/>
        </w:rPr>
        <w:t>(Слайд 21)</w:t>
      </w:r>
    </w:p>
    <w:p w:rsidR="002A34CB" w:rsidRDefault="00957051" w:rsidP="00AF67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11A">
        <w:rPr>
          <w:rFonts w:ascii="Times New Roman" w:hAnsi="Times New Roman" w:cs="Times New Roman"/>
          <w:sz w:val="28"/>
          <w:szCs w:val="28"/>
        </w:rPr>
        <w:t>В конце 1 класса, как и раньше, проводятся обычные контрольные работы по мтм и диктант/списывание по русскому языку. В конце апреля проводится комплексная итоговая работа на</w:t>
      </w:r>
      <w:r w:rsidR="006C2F22" w:rsidRPr="008E411A">
        <w:rPr>
          <w:rFonts w:ascii="Times New Roman" w:hAnsi="Times New Roman" w:cs="Times New Roman"/>
          <w:sz w:val="28"/>
          <w:szCs w:val="28"/>
        </w:rPr>
        <w:t xml:space="preserve"> межпредметной  основе</w:t>
      </w:r>
      <w:r w:rsidRPr="008E411A">
        <w:rPr>
          <w:rFonts w:ascii="Times New Roman" w:hAnsi="Times New Roman" w:cs="Times New Roman"/>
          <w:sz w:val="28"/>
          <w:szCs w:val="28"/>
        </w:rPr>
        <w:t xml:space="preserve">. </w:t>
      </w:r>
      <w:r w:rsidR="002A34CB">
        <w:rPr>
          <w:rFonts w:ascii="Times New Roman" w:hAnsi="Times New Roman" w:cs="Times New Roman"/>
          <w:sz w:val="28"/>
          <w:szCs w:val="28"/>
        </w:rPr>
        <w:t xml:space="preserve">Авторы ОС «Школа 2100» и «Начальная школа 21 века» подготовили раздаточный материал для 1 класса «Диагностика метапредметных и личностных результатов начального образования». </w:t>
      </w:r>
      <w:r w:rsidR="0071438F" w:rsidRPr="008E411A">
        <w:rPr>
          <w:rFonts w:ascii="Times New Roman" w:hAnsi="Times New Roman" w:cs="Times New Roman"/>
          <w:sz w:val="28"/>
          <w:szCs w:val="28"/>
        </w:rPr>
        <w:t>Работы</w:t>
      </w:r>
      <w:r w:rsidRPr="008E411A">
        <w:rPr>
          <w:rFonts w:ascii="Times New Roman" w:hAnsi="Times New Roman" w:cs="Times New Roman"/>
          <w:sz w:val="28"/>
          <w:szCs w:val="28"/>
        </w:rPr>
        <w:t xml:space="preserve"> сопровождаются подробными инструкциями</w:t>
      </w:r>
      <w:r w:rsidR="00755764" w:rsidRPr="008E411A">
        <w:rPr>
          <w:rFonts w:ascii="Times New Roman" w:hAnsi="Times New Roman" w:cs="Times New Roman"/>
          <w:sz w:val="28"/>
          <w:szCs w:val="28"/>
        </w:rPr>
        <w:t>.</w:t>
      </w:r>
      <w:r w:rsidRPr="008E411A">
        <w:rPr>
          <w:rFonts w:ascii="Times New Roman" w:hAnsi="Times New Roman" w:cs="Times New Roman"/>
          <w:sz w:val="28"/>
          <w:szCs w:val="28"/>
        </w:rPr>
        <w:t xml:space="preserve"> </w:t>
      </w:r>
      <w:r w:rsidR="001B63ED" w:rsidRPr="008E411A">
        <w:rPr>
          <w:rFonts w:ascii="Times New Roman" w:hAnsi="Times New Roman" w:cs="Times New Roman"/>
          <w:sz w:val="28"/>
          <w:szCs w:val="28"/>
        </w:rPr>
        <w:t>На их основе каждый учитель может разработать  тренировочные работы, чтобы познакомить детей с процедурой такой проверки</w:t>
      </w:r>
      <w:r w:rsidR="002A34CB">
        <w:rPr>
          <w:rFonts w:ascii="Times New Roman" w:hAnsi="Times New Roman" w:cs="Times New Roman"/>
          <w:sz w:val="28"/>
          <w:szCs w:val="28"/>
        </w:rPr>
        <w:t>, что и было сделано в нашей школе</w:t>
      </w:r>
      <w:r w:rsidR="001B63ED" w:rsidRPr="008E41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95E" w:rsidRDefault="00AF6700" w:rsidP="00AF67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комплексной работы учитель составляет </w:t>
      </w:r>
      <w:r w:rsidR="001B63ED" w:rsidRPr="008E4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таблицу</w:t>
      </w:r>
      <w:r w:rsidR="002A34CB">
        <w:rPr>
          <w:rFonts w:ascii="Times New Roman" w:hAnsi="Times New Roman" w:cs="Times New Roman"/>
          <w:sz w:val="28"/>
          <w:szCs w:val="28"/>
        </w:rPr>
        <w:t xml:space="preserve"> </w:t>
      </w:r>
      <w:r w:rsidR="002A34CB" w:rsidRPr="002A34CB">
        <w:rPr>
          <w:rFonts w:ascii="Times New Roman" w:hAnsi="Times New Roman" w:cs="Times New Roman"/>
          <w:b/>
          <w:sz w:val="28"/>
          <w:szCs w:val="28"/>
        </w:rPr>
        <w:t>(Слайд</w:t>
      </w:r>
      <w:r w:rsidR="00D7795E">
        <w:rPr>
          <w:rFonts w:ascii="Times New Roman" w:hAnsi="Times New Roman" w:cs="Times New Roman"/>
          <w:b/>
          <w:sz w:val="28"/>
          <w:szCs w:val="28"/>
        </w:rPr>
        <w:t xml:space="preserve"> 22</w:t>
      </w:r>
      <w:r w:rsidR="002A34CB" w:rsidRPr="002A34CB">
        <w:rPr>
          <w:rFonts w:ascii="Times New Roman" w:hAnsi="Times New Roman" w:cs="Times New Roman"/>
          <w:b/>
          <w:sz w:val="28"/>
          <w:szCs w:val="28"/>
        </w:rPr>
        <w:t>)</w:t>
      </w:r>
      <w:r w:rsidR="001B63ED" w:rsidRPr="002A34CB">
        <w:rPr>
          <w:rFonts w:ascii="Times New Roman" w:hAnsi="Times New Roman" w:cs="Times New Roman"/>
          <w:b/>
          <w:sz w:val="28"/>
          <w:szCs w:val="28"/>
        </w:rPr>
        <w:t>,</w:t>
      </w:r>
      <w:r w:rsidR="001B63ED" w:rsidRPr="008E411A">
        <w:rPr>
          <w:rFonts w:ascii="Times New Roman" w:hAnsi="Times New Roman" w:cs="Times New Roman"/>
          <w:sz w:val="28"/>
          <w:szCs w:val="28"/>
        </w:rPr>
        <w:t xml:space="preserve"> в столбиках которой можно проследить конкретные умения и навыки каждого ученика (скорость чтения, деление слов на слоги, вычислительные навыки) и их сформированность у класса в целом. В строках таблицы напротив фамилий учеников, в зависимости от набранных баллов, появятся буквы Б – базовый или П - повышенный уровень освоения программы. Или 0 – программа не освоена.</w:t>
      </w:r>
    </w:p>
    <w:p w:rsidR="008E411A" w:rsidRPr="00D7795E" w:rsidRDefault="00D7795E" w:rsidP="00AF670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95E">
        <w:rPr>
          <w:rFonts w:ascii="Times New Roman" w:hAnsi="Times New Roman" w:cs="Times New Roman"/>
          <w:b/>
          <w:sz w:val="28"/>
          <w:szCs w:val="28"/>
        </w:rPr>
        <w:t xml:space="preserve">этап. </w:t>
      </w:r>
      <w:r w:rsidR="008E411A" w:rsidRPr="00D7795E">
        <w:rPr>
          <w:rFonts w:ascii="Times New Roman" w:hAnsi="Times New Roman" w:cs="Times New Roman"/>
          <w:b/>
          <w:sz w:val="28"/>
          <w:szCs w:val="28"/>
        </w:rPr>
        <w:t>Освоение администрацией нового инструментария оценки урока.</w:t>
      </w:r>
    </w:p>
    <w:p w:rsidR="00BA1202" w:rsidRPr="00783A57" w:rsidRDefault="00BA1202" w:rsidP="00AF670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953">
        <w:rPr>
          <w:rFonts w:ascii="Times New Roman" w:eastAsia="Times New Roman" w:hAnsi="Times New Roman" w:cs="Times New Roman"/>
          <w:sz w:val="28"/>
          <w:szCs w:val="28"/>
        </w:rPr>
        <w:t xml:space="preserve">Введение новых стандартов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941953">
        <w:rPr>
          <w:rFonts w:ascii="Times New Roman" w:eastAsia="Times New Roman" w:hAnsi="Times New Roman" w:cs="Times New Roman"/>
          <w:sz w:val="28"/>
          <w:szCs w:val="28"/>
        </w:rPr>
        <w:t xml:space="preserve">требует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941953">
        <w:rPr>
          <w:rFonts w:ascii="Times New Roman" w:eastAsia="Times New Roman" w:hAnsi="Times New Roman" w:cs="Times New Roman"/>
          <w:sz w:val="28"/>
          <w:szCs w:val="28"/>
        </w:rPr>
        <w:t xml:space="preserve">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953">
        <w:rPr>
          <w:rFonts w:ascii="Times New Roman" w:eastAsia="Times New Roman" w:hAnsi="Times New Roman" w:cs="Times New Roman"/>
          <w:sz w:val="28"/>
          <w:szCs w:val="28"/>
        </w:rPr>
        <w:t xml:space="preserve">учителей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953">
        <w:rPr>
          <w:rFonts w:ascii="Times New Roman" w:eastAsia="Times New Roman" w:hAnsi="Times New Roman" w:cs="Times New Roman"/>
          <w:sz w:val="28"/>
          <w:szCs w:val="28"/>
        </w:rPr>
        <w:t>к овладению методом деятельностной педагогики</w:t>
      </w:r>
      <w:r>
        <w:rPr>
          <w:rFonts w:ascii="Times New Roman" w:hAnsi="Times New Roman" w:cs="Times New Roman"/>
          <w:sz w:val="28"/>
          <w:szCs w:val="28"/>
        </w:rPr>
        <w:t xml:space="preserve">, но и </w:t>
      </w:r>
      <w:r w:rsidRPr="00783A57">
        <w:rPr>
          <w:rFonts w:ascii="Times New Roman" w:hAnsi="Times New Roman" w:cs="Times New Roman"/>
          <w:b/>
          <w:i/>
          <w:sz w:val="28"/>
          <w:szCs w:val="28"/>
        </w:rPr>
        <w:t>нового</w:t>
      </w:r>
      <w:r w:rsidRPr="00783A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инструментария оценки деятельности  каждого педагога</w:t>
      </w:r>
      <w:r w:rsidRPr="0094195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Привычная для нас схема анализа  урока существенно дополняется такими критериями, как:</w:t>
      </w:r>
    </w:p>
    <w:p w:rsidR="00BA1202" w:rsidRDefault="00BA1202" w:rsidP="00AF6700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Ориентация на новый образовательный результат;</w:t>
      </w:r>
    </w:p>
    <w:p w:rsidR="00BA1202" w:rsidRDefault="00BA1202" w:rsidP="00AF6700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Нацеленность деятельности на формирование УУД;</w:t>
      </w:r>
    </w:p>
    <w:p w:rsidR="00BA1202" w:rsidRDefault="00BA1202" w:rsidP="00AF6700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современных технологий;</w:t>
      </w:r>
    </w:p>
    <w:p w:rsidR="00BA1202" w:rsidRDefault="00BA1202" w:rsidP="00AF6700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Соотношение деятельности учителя и деятельности учащихся;</w:t>
      </w:r>
    </w:p>
    <w:p w:rsidR="00BA1202" w:rsidRPr="001C6643" w:rsidRDefault="00BA1202" w:rsidP="00AF6700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Сравнение соотношения: примерное число заданий репродуктивного характера (прочитай, перескажи, повтори, вспомни)/примерное число заданий продуктивного характера (докажи, объясни, оцени, сравни, найди ошибку) и т.д.</w:t>
      </w:r>
    </w:p>
    <w:p w:rsidR="00D7795E" w:rsidRDefault="00D7795E" w:rsidP="00AF670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95E">
        <w:rPr>
          <w:rFonts w:ascii="Times New Roman" w:eastAsia="Times New Roman" w:hAnsi="Times New Roman" w:cs="Times New Roman"/>
          <w:b/>
          <w:sz w:val="28"/>
          <w:szCs w:val="28"/>
        </w:rPr>
        <w:t>(Слайд 23)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202">
        <w:rPr>
          <w:rFonts w:ascii="Times New Roman" w:eastAsia="Times New Roman" w:hAnsi="Times New Roman" w:cs="Times New Roman"/>
          <w:sz w:val="28"/>
          <w:szCs w:val="28"/>
        </w:rPr>
        <w:t xml:space="preserve">В ходе работы со школами </w:t>
      </w:r>
      <w:r w:rsidR="00BA1202" w:rsidRPr="008427E8">
        <w:rPr>
          <w:rFonts w:ascii="Times New Roman" w:eastAsia="Times New Roman" w:hAnsi="Times New Roman" w:cs="Times New Roman"/>
          <w:sz w:val="28"/>
          <w:szCs w:val="28"/>
        </w:rPr>
        <w:t>ООО "1-я компания Иннотек" был разработан программный продукт "Системный анализ урока"</w:t>
      </w:r>
      <w:r w:rsidR="00D141CC">
        <w:rPr>
          <w:rStyle w:val="a9"/>
          <w:rFonts w:ascii="Times New Roman" w:eastAsia="Times New Roman" w:hAnsi="Times New Roman" w:cs="Times New Roman"/>
          <w:sz w:val="28"/>
          <w:szCs w:val="28"/>
        </w:rPr>
        <w:footnoteReference w:id="2"/>
      </w:r>
      <w:r w:rsidR="00BA1202" w:rsidRPr="008427E8">
        <w:rPr>
          <w:rFonts w:ascii="Times New Roman" w:eastAsia="Times New Roman" w:hAnsi="Times New Roman" w:cs="Times New Roman"/>
          <w:sz w:val="28"/>
          <w:szCs w:val="28"/>
        </w:rPr>
        <w:t>, который</w:t>
      </w:r>
      <w:r w:rsidR="00BA1202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интерес для школ и научно-методических центров (</w:t>
      </w:r>
      <w:r w:rsidR="00BA1202" w:rsidRPr="008427E8">
        <w:rPr>
          <w:rFonts w:ascii="Times New Roman" w:eastAsia="Times New Roman" w:hAnsi="Times New Roman" w:cs="Times New Roman"/>
          <w:sz w:val="28"/>
          <w:szCs w:val="28"/>
        </w:rPr>
        <w:t>НМЦ</w:t>
      </w:r>
      <w:r w:rsidR="00BA12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BA1202" w:rsidRPr="008427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7795E" w:rsidRDefault="00D7795E" w:rsidP="00AF670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95E">
        <w:rPr>
          <w:rFonts w:ascii="Times New Roman" w:eastAsia="Times New Roman" w:hAnsi="Times New Roman" w:cs="Times New Roman"/>
          <w:b/>
          <w:sz w:val="28"/>
          <w:szCs w:val="28"/>
        </w:rPr>
        <w:t>(Слайд 26)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202" w:rsidRPr="008427E8">
        <w:rPr>
          <w:rFonts w:ascii="Times New Roman" w:eastAsia="Times New Roman" w:hAnsi="Times New Roman" w:cs="Times New Roman"/>
          <w:sz w:val="28"/>
          <w:szCs w:val="28"/>
        </w:rPr>
        <w:t>Программный продукт предназначен для администрации школ, нужен для мониторинга обучающей деятельности учителей, т.е. для оценки качества обучения в школе. Причем предметом мониторинга являются не результаты учеников, а деятельность учителя. В настоящий момент программный продукт активно используется в 29 школах, преимущественно в Москве. В основе лежит методика на базе системно-деятельностного</w:t>
      </w:r>
      <w:r w:rsidR="00BA1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202" w:rsidRPr="008427E8">
        <w:rPr>
          <w:rFonts w:ascii="Times New Roman" w:eastAsia="Times New Roman" w:hAnsi="Times New Roman" w:cs="Times New Roman"/>
          <w:sz w:val="28"/>
          <w:szCs w:val="28"/>
        </w:rPr>
        <w:t>подхода, что особенно актуально д</w:t>
      </w:r>
      <w:r w:rsidR="00BA1202">
        <w:rPr>
          <w:rFonts w:ascii="Times New Roman" w:eastAsia="Times New Roman" w:hAnsi="Times New Roman" w:cs="Times New Roman"/>
          <w:sz w:val="28"/>
          <w:szCs w:val="28"/>
        </w:rPr>
        <w:t>ля школ в связи с новыми ФГОС</w:t>
      </w:r>
      <w:r w:rsidR="00BA1202" w:rsidRPr="008427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1202" w:rsidRDefault="00D7795E" w:rsidP="00AF670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95E">
        <w:rPr>
          <w:rFonts w:ascii="Times New Roman" w:eastAsia="Times New Roman" w:hAnsi="Times New Roman" w:cs="Times New Roman"/>
          <w:b/>
          <w:sz w:val="28"/>
          <w:szCs w:val="28"/>
        </w:rPr>
        <w:t>(Слайд 27)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202" w:rsidRPr="008427E8">
        <w:rPr>
          <w:rFonts w:ascii="Times New Roman" w:eastAsia="Times New Roman" w:hAnsi="Times New Roman" w:cs="Times New Roman"/>
          <w:sz w:val="28"/>
          <w:szCs w:val="28"/>
        </w:rPr>
        <w:t>Процесс работы с программой таков: администрация посещает уроки учителей, выставляет им оценки по предлагаемы</w:t>
      </w:r>
      <w:r w:rsidR="00BA1202">
        <w:rPr>
          <w:rFonts w:ascii="Times New Roman" w:eastAsia="Times New Roman" w:hAnsi="Times New Roman" w:cs="Times New Roman"/>
          <w:sz w:val="28"/>
          <w:szCs w:val="28"/>
        </w:rPr>
        <w:t>м критериям. Далее эти оценки в</w:t>
      </w:r>
      <w:r w:rsidR="00BA1202" w:rsidRPr="008427E8">
        <w:rPr>
          <w:rFonts w:ascii="Times New Roman" w:eastAsia="Times New Roman" w:hAnsi="Times New Roman" w:cs="Times New Roman"/>
          <w:sz w:val="28"/>
          <w:szCs w:val="28"/>
        </w:rPr>
        <w:t>носятся в базу данных</w:t>
      </w:r>
      <w:r w:rsidR="00BA120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1202" w:rsidRPr="008427E8">
        <w:rPr>
          <w:rFonts w:ascii="Times New Roman" w:eastAsia="Times New Roman" w:hAnsi="Times New Roman" w:cs="Times New Roman"/>
          <w:sz w:val="28"/>
          <w:szCs w:val="28"/>
        </w:rPr>
        <w:t xml:space="preserve"> и на их основе отслеживается динамика и текущ</w:t>
      </w:r>
      <w:r w:rsidR="00BA1202">
        <w:rPr>
          <w:rFonts w:ascii="Times New Roman" w:eastAsia="Times New Roman" w:hAnsi="Times New Roman" w:cs="Times New Roman"/>
          <w:sz w:val="28"/>
          <w:szCs w:val="28"/>
        </w:rPr>
        <w:t>ие показатели по учителю, метод</w:t>
      </w:r>
      <w:r w:rsidR="00BA1202" w:rsidRPr="008427E8">
        <w:rPr>
          <w:rFonts w:ascii="Times New Roman" w:eastAsia="Times New Roman" w:hAnsi="Times New Roman" w:cs="Times New Roman"/>
          <w:sz w:val="28"/>
          <w:szCs w:val="28"/>
        </w:rPr>
        <w:t xml:space="preserve">объединению, школе. </w:t>
      </w:r>
    </w:p>
    <w:p w:rsidR="00BA1202" w:rsidRDefault="00BA1202" w:rsidP="00AF67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411A" w:rsidRPr="008E411A" w:rsidRDefault="008E411A" w:rsidP="00AF67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1CC">
        <w:rPr>
          <w:rFonts w:ascii="Times New Roman" w:hAnsi="Times New Roman" w:cs="Times New Roman"/>
          <w:b/>
          <w:sz w:val="28"/>
          <w:szCs w:val="28"/>
        </w:rPr>
        <w:t>Подведём итоги</w:t>
      </w:r>
      <w:r w:rsidR="00AF670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6700" w:rsidRPr="00AF6700">
        <w:rPr>
          <w:rFonts w:ascii="Times New Roman" w:hAnsi="Times New Roman" w:cs="Times New Roman"/>
          <w:sz w:val="28"/>
          <w:szCs w:val="28"/>
        </w:rPr>
        <w:t>к</w:t>
      </w:r>
      <w:r w:rsidR="00A3275E">
        <w:rPr>
          <w:rFonts w:ascii="Times New Roman" w:hAnsi="Times New Roman" w:cs="Times New Roman"/>
          <w:sz w:val="28"/>
          <w:szCs w:val="28"/>
        </w:rPr>
        <w:t>аковы же задачи деятель</w:t>
      </w:r>
      <w:r w:rsidR="00D141CC">
        <w:rPr>
          <w:rFonts w:ascii="Times New Roman" w:hAnsi="Times New Roman" w:cs="Times New Roman"/>
          <w:sz w:val="28"/>
          <w:szCs w:val="28"/>
        </w:rPr>
        <w:t>ности  администрации и учителя по внедрению ФГОС? (</w:t>
      </w:r>
      <w:r w:rsidR="00D141CC" w:rsidRPr="00D141CC">
        <w:rPr>
          <w:rFonts w:ascii="Times New Roman" w:hAnsi="Times New Roman" w:cs="Times New Roman"/>
          <w:b/>
          <w:sz w:val="28"/>
          <w:szCs w:val="28"/>
        </w:rPr>
        <w:t>Слайды 26, 27, 28</w:t>
      </w:r>
      <w:r w:rsidR="00D141CC">
        <w:rPr>
          <w:rFonts w:ascii="Times New Roman" w:hAnsi="Times New Roman" w:cs="Times New Roman"/>
          <w:sz w:val="28"/>
          <w:szCs w:val="28"/>
        </w:rPr>
        <w:t xml:space="preserve"> – прочитать выделенное жирным шрифтом)</w:t>
      </w:r>
    </w:p>
    <w:p w:rsidR="00957051" w:rsidRPr="001B63ED" w:rsidRDefault="00957051" w:rsidP="00AF670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764" w:rsidRPr="002E0782" w:rsidRDefault="00D141CC" w:rsidP="00AF6700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41CC">
        <w:rPr>
          <w:rFonts w:ascii="Times New Roman" w:hAnsi="Times New Roman" w:cs="Times New Roman"/>
          <w:b/>
          <w:sz w:val="28"/>
          <w:szCs w:val="28"/>
        </w:rPr>
        <w:t>(Слайд 29)</w:t>
      </w:r>
      <w:r>
        <w:rPr>
          <w:rFonts w:ascii="Times New Roman" w:hAnsi="Times New Roman" w:cs="Times New Roman"/>
          <w:sz w:val="28"/>
          <w:szCs w:val="28"/>
        </w:rPr>
        <w:t xml:space="preserve"> Спасибо за внимание!</w:t>
      </w:r>
    </w:p>
    <w:sectPr w:rsidR="00755764" w:rsidRPr="002E0782" w:rsidSect="001A3ACB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E95" w:rsidRDefault="00931E95" w:rsidP="00D141CC">
      <w:pPr>
        <w:spacing w:after="0" w:line="240" w:lineRule="auto"/>
      </w:pPr>
      <w:r>
        <w:separator/>
      </w:r>
    </w:p>
  </w:endnote>
  <w:endnote w:type="continuationSeparator" w:id="1">
    <w:p w:rsidR="00931E95" w:rsidRDefault="00931E95" w:rsidP="00D1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E95" w:rsidRDefault="00931E95" w:rsidP="00D141CC">
      <w:pPr>
        <w:spacing w:after="0" w:line="240" w:lineRule="auto"/>
      </w:pPr>
      <w:r>
        <w:separator/>
      </w:r>
    </w:p>
  </w:footnote>
  <w:footnote w:type="continuationSeparator" w:id="1">
    <w:p w:rsidR="00931E95" w:rsidRDefault="00931E95" w:rsidP="00D141CC">
      <w:pPr>
        <w:spacing w:after="0" w:line="240" w:lineRule="auto"/>
      </w:pPr>
      <w:r>
        <w:continuationSeparator/>
      </w:r>
    </w:p>
  </w:footnote>
  <w:footnote w:id="2">
    <w:p w:rsidR="0073637F" w:rsidRPr="00D141CC" w:rsidRDefault="00D141CC" w:rsidP="00AF6700">
      <w:pPr>
        <w:pStyle w:val="a7"/>
        <w:spacing w:line="360" w:lineRule="auto"/>
        <w:contextualSpacing/>
      </w:pPr>
      <w:r>
        <w:rPr>
          <w:rStyle w:val="a9"/>
        </w:rPr>
        <w:footnoteRef/>
      </w:r>
      <w:r>
        <w:t xml:space="preserve"> </w:t>
      </w:r>
      <w:r w:rsidR="0011563D" w:rsidRPr="00D141CC">
        <w:t>Стоимость составляет 6000 рублей</w:t>
      </w:r>
      <w:r>
        <w:t xml:space="preserve">. </w:t>
      </w:r>
      <w:r w:rsidR="0011563D" w:rsidRPr="00D141CC">
        <w:t>Приобрести могут</w:t>
      </w:r>
      <w:r>
        <w:t xml:space="preserve">: </w:t>
      </w:r>
      <w:r w:rsidR="0011563D" w:rsidRPr="00D141CC">
        <w:t>Юридические лица с оплатой по безналичному расчету</w:t>
      </w:r>
      <w:r>
        <w:t xml:space="preserve">, </w:t>
      </w:r>
      <w:r w:rsidR="0011563D" w:rsidRPr="00D141CC">
        <w:t>Физические лица с оплатой наличными через Сбербанк</w:t>
      </w:r>
      <w:r>
        <w:t xml:space="preserve">. </w:t>
      </w:r>
      <w:r w:rsidR="0011563D" w:rsidRPr="00D141CC">
        <w:rPr>
          <w:b/>
          <w:i/>
        </w:rPr>
        <w:t>Предоставление полноценной версии для изучения сроком на 1 месяц</w:t>
      </w:r>
      <w:r w:rsidRPr="00D141CC">
        <w:rPr>
          <w:b/>
          <w:i/>
        </w:rPr>
        <w:t>.</w:t>
      </w:r>
      <w:r>
        <w:t xml:space="preserve"> </w:t>
      </w:r>
      <w:r w:rsidR="0011563D" w:rsidRPr="00D141CC">
        <w:t>Школа принимает решение</w:t>
      </w:r>
      <w:r>
        <w:t xml:space="preserve">: </w:t>
      </w:r>
      <w:r w:rsidR="0011563D" w:rsidRPr="00D141CC">
        <w:t>Нужен программный продукт (приобретение, оформление документов)</w:t>
      </w:r>
      <w:r>
        <w:t xml:space="preserve">; </w:t>
      </w:r>
      <w:r w:rsidR="0011563D" w:rsidRPr="00D141CC">
        <w:t>Не нужен (отправка программного продукта обратно почтой)</w:t>
      </w:r>
      <w:r>
        <w:t xml:space="preserve">. </w:t>
      </w:r>
      <w:r w:rsidR="0011563D" w:rsidRPr="00D141CC">
        <w:t xml:space="preserve">Заказ через сайт компании </w:t>
      </w:r>
      <w:hyperlink r:id="rId1" w:history="1">
        <w:r w:rsidR="0011563D" w:rsidRPr="00D141CC">
          <w:rPr>
            <w:rStyle w:val="a4"/>
            <w:lang w:val="en-US"/>
          </w:rPr>
          <w:t>www.1innotek.ru</w:t>
        </w:r>
      </w:hyperlink>
      <w:r w:rsidR="0011563D" w:rsidRPr="00D141CC">
        <w:rPr>
          <w:lang w:val="en-US"/>
        </w:rPr>
        <w:t xml:space="preserve"> </w:t>
      </w:r>
    </w:p>
    <w:p w:rsidR="0073637F" w:rsidRPr="00D141CC" w:rsidRDefault="0073637F" w:rsidP="00AF6700">
      <w:pPr>
        <w:pStyle w:val="a7"/>
        <w:spacing w:line="360" w:lineRule="auto"/>
        <w:contextualSpacing/>
      </w:pPr>
    </w:p>
    <w:p w:rsidR="0073637F" w:rsidRPr="00D141CC" w:rsidRDefault="0073637F" w:rsidP="00AF6700">
      <w:pPr>
        <w:pStyle w:val="a7"/>
        <w:spacing w:line="360" w:lineRule="auto"/>
        <w:contextualSpacing/>
      </w:pPr>
    </w:p>
    <w:p w:rsidR="00D141CC" w:rsidRDefault="00D141CC" w:rsidP="00AF6700">
      <w:pPr>
        <w:pStyle w:val="a7"/>
        <w:spacing w:line="360" w:lineRule="auto"/>
        <w:contextualSpacing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565"/>
      <w:gridCol w:w="8869"/>
    </w:tblGrid>
    <w:tr w:rsidR="00932240">
      <w:tc>
        <w:tcPr>
          <w:tcW w:w="750" w:type="pct"/>
          <w:tcBorders>
            <w:right w:val="single" w:sz="18" w:space="0" w:color="4F81BD" w:themeColor="accent1"/>
          </w:tcBorders>
        </w:tcPr>
        <w:p w:rsidR="00932240" w:rsidRDefault="00932240">
          <w:pPr>
            <w:pStyle w:val="aa"/>
          </w:pPr>
        </w:p>
      </w:tc>
      <w:sdt>
        <w:sdtP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alias w:val="Заголовок"/>
          <w:id w:val="77580493"/>
          <w:placeholder>
            <w:docPart w:val="6F7DCF71452E4F1B96A45523717D7BD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932240" w:rsidRDefault="00932240">
              <w:pPr>
                <w:pStyle w:val="aa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Гейнц Наталия Брониславовна, МКОУ СОШ № 10 п. Каменский</w:t>
              </w:r>
            </w:p>
          </w:tc>
        </w:sdtContent>
      </w:sdt>
    </w:tr>
  </w:tbl>
  <w:p w:rsidR="00932240" w:rsidRDefault="0093224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769"/>
    <w:multiLevelType w:val="hybridMultilevel"/>
    <w:tmpl w:val="F934CE00"/>
    <w:lvl w:ilvl="0" w:tplc="571E99E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3E9E50">
      <w:start w:val="75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B2467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24EF8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4E767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B2678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E449D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9CBF6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06BE8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2873DF5"/>
    <w:multiLevelType w:val="hybridMultilevel"/>
    <w:tmpl w:val="2BBC1C2E"/>
    <w:lvl w:ilvl="0" w:tplc="8C200B1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76D224">
      <w:start w:val="74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80925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865BA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8670A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76AD4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66ACB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CE894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5C684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F3718CC"/>
    <w:multiLevelType w:val="hybridMultilevel"/>
    <w:tmpl w:val="3B048628"/>
    <w:lvl w:ilvl="0" w:tplc="E76223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F3297"/>
    <w:multiLevelType w:val="hybridMultilevel"/>
    <w:tmpl w:val="D03ACD30"/>
    <w:lvl w:ilvl="0" w:tplc="8A8A7390">
      <w:start w:val="1"/>
      <w:numFmt w:val="decimal"/>
      <w:lvlText w:val="%1."/>
      <w:lvlJc w:val="left"/>
      <w:pPr>
        <w:ind w:left="4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2522F11"/>
    <w:multiLevelType w:val="hybridMultilevel"/>
    <w:tmpl w:val="3800E7A8"/>
    <w:lvl w:ilvl="0" w:tplc="A2728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63DEC"/>
    <w:multiLevelType w:val="hybridMultilevel"/>
    <w:tmpl w:val="BBF2E076"/>
    <w:lvl w:ilvl="0" w:tplc="E88857E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B4BF9"/>
    <w:multiLevelType w:val="hybridMultilevel"/>
    <w:tmpl w:val="65AE19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75260DE"/>
    <w:multiLevelType w:val="hybridMultilevel"/>
    <w:tmpl w:val="422600A6"/>
    <w:lvl w:ilvl="0" w:tplc="F1D893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D08E8"/>
    <w:multiLevelType w:val="hybridMultilevel"/>
    <w:tmpl w:val="9762253A"/>
    <w:lvl w:ilvl="0" w:tplc="AFAE206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9E0E2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ECB2A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AED1B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78B8A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46802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3E1D1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98B05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9ACFD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3ACB"/>
    <w:rsid w:val="00072DD2"/>
    <w:rsid w:val="000A48C6"/>
    <w:rsid w:val="00100810"/>
    <w:rsid w:val="0011563D"/>
    <w:rsid w:val="0011776F"/>
    <w:rsid w:val="001A3ACB"/>
    <w:rsid w:val="001B63ED"/>
    <w:rsid w:val="002A34CB"/>
    <w:rsid w:val="002B7900"/>
    <w:rsid w:val="002E0782"/>
    <w:rsid w:val="00327AA8"/>
    <w:rsid w:val="0035546C"/>
    <w:rsid w:val="0049041F"/>
    <w:rsid w:val="004D3A4C"/>
    <w:rsid w:val="005670D2"/>
    <w:rsid w:val="005A44F6"/>
    <w:rsid w:val="006246FC"/>
    <w:rsid w:val="00662859"/>
    <w:rsid w:val="00683A18"/>
    <w:rsid w:val="006B373B"/>
    <w:rsid w:val="006C2F22"/>
    <w:rsid w:val="0071438F"/>
    <w:rsid w:val="0073637F"/>
    <w:rsid w:val="00755764"/>
    <w:rsid w:val="007B41DA"/>
    <w:rsid w:val="007F0C27"/>
    <w:rsid w:val="008843B3"/>
    <w:rsid w:val="008E411A"/>
    <w:rsid w:val="00931E95"/>
    <w:rsid w:val="00932240"/>
    <w:rsid w:val="00957051"/>
    <w:rsid w:val="00A00C6F"/>
    <w:rsid w:val="00A27E00"/>
    <w:rsid w:val="00A3275E"/>
    <w:rsid w:val="00A36A6E"/>
    <w:rsid w:val="00AF6700"/>
    <w:rsid w:val="00B00351"/>
    <w:rsid w:val="00B85913"/>
    <w:rsid w:val="00BA1202"/>
    <w:rsid w:val="00CF27E7"/>
    <w:rsid w:val="00D10C9F"/>
    <w:rsid w:val="00D141CC"/>
    <w:rsid w:val="00D20F37"/>
    <w:rsid w:val="00D227DE"/>
    <w:rsid w:val="00D46C5A"/>
    <w:rsid w:val="00D7795E"/>
    <w:rsid w:val="00DD4A71"/>
    <w:rsid w:val="00E27D8B"/>
    <w:rsid w:val="00E94CEB"/>
    <w:rsid w:val="00F75555"/>
    <w:rsid w:val="00F86D95"/>
    <w:rsid w:val="00FA1EBB"/>
    <w:rsid w:val="00FB58EA"/>
    <w:rsid w:val="00FE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A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6D95"/>
    <w:rPr>
      <w:color w:val="525050"/>
      <w:u w:val="single"/>
    </w:rPr>
  </w:style>
  <w:style w:type="paragraph" w:styleId="a5">
    <w:name w:val="Normal (Web)"/>
    <w:basedOn w:val="a"/>
    <w:uiPriority w:val="99"/>
    <w:semiHidden/>
    <w:unhideWhenUsed/>
    <w:rsid w:val="00F86D95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5670D2"/>
  </w:style>
  <w:style w:type="paragraph" w:styleId="a6">
    <w:name w:val="No Spacing"/>
    <w:qFormat/>
    <w:rsid w:val="008843B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D141C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141C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141CC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32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2240"/>
  </w:style>
  <w:style w:type="paragraph" w:styleId="ac">
    <w:name w:val="footer"/>
    <w:basedOn w:val="a"/>
    <w:link w:val="ad"/>
    <w:uiPriority w:val="99"/>
    <w:semiHidden/>
    <w:unhideWhenUsed/>
    <w:rsid w:val="00932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32240"/>
  </w:style>
  <w:style w:type="paragraph" w:styleId="ae">
    <w:name w:val="Balloon Text"/>
    <w:basedOn w:val="a"/>
    <w:link w:val="af"/>
    <w:uiPriority w:val="99"/>
    <w:semiHidden/>
    <w:unhideWhenUsed/>
    <w:rsid w:val="0093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2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7761">
          <w:marLeft w:val="0"/>
          <w:marRight w:val="0"/>
          <w:marTop w:val="0"/>
          <w:marBottom w:val="0"/>
          <w:divBdr>
            <w:top w:val="single" w:sz="36" w:space="0" w:color="3D63C0"/>
            <w:left w:val="single" w:sz="36" w:space="0" w:color="3D63C0"/>
            <w:bottom w:val="single" w:sz="36" w:space="0" w:color="3D63C0"/>
            <w:right w:val="single" w:sz="36" w:space="0" w:color="3D63C0"/>
          </w:divBdr>
          <w:divsChild>
            <w:div w:id="18198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2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9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47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99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03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2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15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69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24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60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34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39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1innotek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F7DCF71452E4F1B96A45523717D7B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2AAC8C-8AB7-48A2-BC66-628DC581A93D}"/>
      </w:docPartPr>
      <w:docPartBody>
        <w:p w:rsidR="00000000" w:rsidRDefault="00895F07" w:rsidP="00895F07">
          <w:pPr>
            <w:pStyle w:val="6F7DCF71452E4F1B96A45523717D7BD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95F07"/>
    <w:rsid w:val="00895F07"/>
    <w:rsid w:val="00C9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6491590A274E68B489AAE30103C2C7">
    <w:name w:val="156491590A274E68B489AAE30103C2C7"/>
    <w:rsid w:val="00895F07"/>
  </w:style>
  <w:style w:type="paragraph" w:customStyle="1" w:styleId="6F7DCF71452E4F1B96A45523717D7BD8">
    <w:name w:val="6F7DCF71452E4F1B96A45523717D7BD8"/>
    <w:rsid w:val="00895F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FDB2-5179-4921-A126-8078A864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Гейнц Наталия Брониславовна, МКОУ СОШ № 10 п. Каменский</dc:title>
  <dc:subject/>
  <dc:creator>Iren</dc:creator>
  <cp:keywords/>
  <dc:description/>
  <cp:lastModifiedBy>Admin</cp:lastModifiedBy>
  <cp:revision>29</cp:revision>
  <dcterms:created xsi:type="dcterms:W3CDTF">2011-03-28T11:49:00Z</dcterms:created>
  <dcterms:modified xsi:type="dcterms:W3CDTF">2012-12-09T16:59:00Z</dcterms:modified>
</cp:coreProperties>
</file>