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1D" w:rsidRDefault="0030261D" w:rsidP="0030261D">
      <w:pPr>
        <w:pStyle w:val="1"/>
        <w:shd w:val="clear" w:color="auto" w:fill="auto"/>
      </w:pPr>
      <w:r>
        <w:t xml:space="preserve">                                                                                Ярцева Л.Н., воспитатель  </w:t>
      </w:r>
    </w:p>
    <w:p w:rsidR="00334766" w:rsidRPr="00221911" w:rsidRDefault="00A24F05" w:rsidP="00221911">
      <w:pPr>
        <w:pStyle w:val="1"/>
        <w:shd w:val="clear" w:color="auto" w:fill="auto"/>
        <w:ind w:left="20" w:right="24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911">
        <w:rPr>
          <w:rFonts w:ascii="Times New Roman" w:hAnsi="Times New Roman" w:cs="Times New Roman"/>
          <w:sz w:val="28"/>
          <w:szCs w:val="28"/>
        </w:rPr>
        <w:t>Во всем мире наблюдается значительный рост интереса к проблемам развивающего образования. Это связано с совершенствованием техники, компьютеризацией, научно-техническим прогрессом. Нестандартные, креативные методы и стиль мышления проникают во все отрасли знаний. Детский дом является составной частью всей системы непрерывного образования. Воспитатели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дискуссию, коммуникацию.</w:t>
      </w:r>
    </w:p>
    <w:p w:rsidR="00334766" w:rsidRPr="00221911" w:rsidRDefault="00A24F05" w:rsidP="00221911">
      <w:pPr>
        <w:pStyle w:val="1"/>
        <w:shd w:val="clear" w:color="auto" w:fill="auto"/>
        <w:spacing w:after="0"/>
        <w:ind w:left="2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Педагогическая действительность ежедневно доказывает, что учебно - воспитательный процесс проходит эффективнее, если ученик проявляет познавательную активность. Познавательная активность воспитанника рассматривается как постоянно изменяющееся глубокое и качественное свойство личности, направленное на осознание предмета деятельности и достижение конечного, значимого для него результата. Активность, самостоятельность, инициативность, творчество являются ведущими в определении направленности развития личности в современных условиях. Проблема формирования познавательной активности воспитанников детских домов является актуальной, поскольку данное качество играет большую роль в развитии личности ребенка. Познавательная активность необходима человеку, чтобы он смог познать себя, раскрыть заложенные в себе способности, найти свое место в жизни.</w:t>
      </w:r>
    </w:p>
    <w:p w:rsidR="00334766" w:rsidRPr="00221911" w:rsidRDefault="00A24F05" w:rsidP="00221911">
      <w:pPr>
        <w:pStyle w:val="1"/>
        <w:shd w:val="clear" w:color="auto" w:fill="auto"/>
        <w:spacing w:after="0" w:line="624" w:lineRule="exact"/>
        <w:ind w:left="20" w:right="1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Основными характеристиками познавательной активности являются: естественное стремление воспитанника к познанию; положительное отношение к учебе;</w:t>
      </w:r>
    </w:p>
    <w:p w:rsidR="00334766" w:rsidRPr="00221911" w:rsidRDefault="00A24F05" w:rsidP="00221911">
      <w:pPr>
        <w:pStyle w:val="1"/>
        <w:shd w:val="clear" w:color="auto" w:fill="auto"/>
        <w:spacing w:after="244" w:line="322" w:lineRule="exact"/>
        <w:ind w:left="20" w:right="6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активная познавательная деятельность, направленная на осознание предмета деятельности и достижение значимого для ребенка результата.</w:t>
      </w:r>
    </w:p>
    <w:p w:rsidR="00334766" w:rsidRPr="00221911" w:rsidRDefault="00A24F05" w:rsidP="00221911">
      <w:pPr>
        <w:pStyle w:val="1"/>
        <w:shd w:val="clear" w:color="auto" w:fill="auto"/>
        <w:spacing w:after="0"/>
        <w:ind w:left="20" w:right="6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Педагогическая практика исследует разные пути активизации познавательной деятельности, основой среди них является: разнообразие форм, методов, средств обучения. В настоящее время педагогам даны широкие возможности выбора форм и методов работы с детьми. В первую очередь это проявляется в праве самим определять приоритеты своей деятельности не только с учетом потребностей и интереса ребёнка, но и особенностей уровня компетентности педагогического коллектива, имеющейся в его распоряжении материальной базы.</w:t>
      </w:r>
    </w:p>
    <w:p w:rsidR="00334766" w:rsidRPr="00221911" w:rsidRDefault="00A24F05" w:rsidP="00221911">
      <w:pPr>
        <w:pStyle w:val="1"/>
        <w:shd w:val="clear" w:color="auto" w:fill="auto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lastRenderedPageBreak/>
        <w:t>Зона применения воспитателем того или иного метода зависит от его знаний об эффективности его применения. Ю.К. Бабанский сформулировал шесть основных критериев выбора учебно -</w:t>
      </w:r>
      <w:r w:rsidRPr="00221911">
        <w:rPr>
          <w:rStyle w:val="125pt"/>
          <w:rFonts w:ascii="Times New Roman" w:hAnsi="Times New Roman" w:cs="Times New Roman"/>
          <w:sz w:val="28"/>
          <w:szCs w:val="28"/>
        </w:rPr>
        <w:t xml:space="preserve"> воспитательных</w:t>
      </w:r>
      <w:r w:rsidRPr="00221911">
        <w:rPr>
          <w:rFonts w:ascii="Times New Roman" w:hAnsi="Times New Roman" w:cs="Times New Roman"/>
          <w:sz w:val="28"/>
          <w:szCs w:val="28"/>
        </w:rPr>
        <w:t xml:space="preserve"> методов :</w:t>
      </w:r>
    </w:p>
    <w:p w:rsidR="00334766" w:rsidRPr="00221911" w:rsidRDefault="00A24F05" w:rsidP="00221911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after="0"/>
        <w:ind w:left="760" w:right="64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Исходным критерием при выборе метода является его соответствие цели занятия или воспитательского часа;</w:t>
      </w:r>
    </w:p>
    <w:p w:rsidR="00334766" w:rsidRPr="00221911" w:rsidRDefault="00A24F05" w:rsidP="00221911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after="0"/>
        <w:ind w:left="760" w:right="64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Не менее важно соответствие метода содержанию учебно - воспитательного материала;</w:t>
      </w:r>
    </w:p>
    <w:p w:rsidR="00334766" w:rsidRPr="00221911" w:rsidRDefault="00A24F05" w:rsidP="00221911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after="0"/>
        <w:ind w:left="760" w:right="64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Важно соответствие методов формам организации познавательной деятельности детей;</w:t>
      </w:r>
    </w:p>
    <w:p w:rsidR="00334766" w:rsidRPr="00221911" w:rsidRDefault="00A24F05" w:rsidP="00221911">
      <w:pPr>
        <w:pStyle w:val="1"/>
        <w:numPr>
          <w:ilvl w:val="0"/>
          <w:numId w:val="1"/>
        </w:numPr>
        <w:shd w:val="clear" w:color="auto" w:fill="auto"/>
        <w:tabs>
          <w:tab w:val="left" w:pos="789"/>
        </w:tabs>
        <w:spacing w:after="0"/>
        <w:ind w:left="760" w:right="64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Метод должен соответствовать реальным учебным возможностям воспитанников;</w:t>
      </w:r>
    </w:p>
    <w:p w:rsidR="00334766" w:rsidRPr="00221911" w:rsidRDefault="00A24F05" w:rsidP="00221911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after="0"/>
        <w:ind w:left="760" w:right="64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Воспитатель при выборе методов должен учитывать свои возможности по их использованию;</w:t>
      </w:r>
    </w:p>
    <w:p w:rsidR="00334766" w:rsidRPr="00221911" w:rsidRDefault="00A24F05" w:rsidP="00221911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after="900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Методы должны соответствовать принципам дидактики.</w:t>
      </w:r>
    </w:p>
    <w:p w:rsidR="00334766" w:rsidRPr="00221911" w:rsidRDefault="00A24F05" w:rsidP="00221911">
      <w:pPr>
        <w:pStyle w:val="1"/>
        <w:shd w:val="clear" w:color="auto" w:fill="auto"/>
        <w:spacing w:after="278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Методы классифицируют по источнику знаний и по уровню познавательной деятельности.</w:t>
      </w:r>
    </w:p>
    <w:p w:rsidR="00334766" w:rsidRPr="00221911" w:rsidRDefault="00A24F05" w:rsidP="00221911">
      <w:pPr>
        <w:pStyle w:val="1"/>
        <w:shd w:val="clear" w:color="auto" w:fill="auto"/>
        <w:spacing w:after="245" w:line="27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К методам, классифицируемым по источнику знаний, относятся: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словесные методы (направлены на формирование теоретико-фактических знаний, а также на развитие словесно-наглядного мышления и речи воспитанников);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наглядные методы (ориентированы на формирование образно-наглядного мышления, развитие памяти, познавательного интереса и эмоциональной сферы воспитанников);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практические методы (направлены на формирование практических умений, самостоятельного мышления воспитанников, развитие навыков учебного труда в ходе выполнения ими практических заданий).</w:t>
      </w:r>
    </w:p>
    <w:p w:rsidR="00334766" w:rsidRPr="00221911" w:rsidRDefault="00A24F05" w:rsidP="00221911">
      <w:pPr>
        <w:pStyle w:val="1"/>
        <w:shd w:val="clear" w:color="auto" w:fill="auto"/>
        <w:ind w:left="20" w:righ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Ведущее место занимают словесные методы, которые подразделяются на следующие виды: рассказ, объяснение, беседа, дискуссия, работа с книгой. Более подробно остановимся на двух методах.</w:t>
      </w:r>
    </w:p>
    <w:p w:rsidR="00334766" w:rsidRPr="00221911" w:rsidRDefault="00A24F05" w:rsidP="00221911">
      <w:pPr>
        <w:pStyle w:val="1"/>
        <w:shd w:val="clear" w:color="auto" w:fill="auto"/>
        <w:ind w:left="20" w:righ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Беседа - диалогический метод обучения, при котором воспитатель путем постановки тщательно продуманной системы вопросов подводит ребят к пониманию нового материала или проверяет усвоение ими уже изученного.</w:t>
      </w:r>
    </w:p>
    <w:p w:rsidR="00334766" w:rsidRPr="00221911" w:rsidRDefault="00A24F05" w:rsidP="00221911">
      <w:pPr>
        <w:pStyle w:val="1"/>
        <w:shd w:val="clear" w:color="auto" w:fill="auto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Метод беседы имеет следующие преимущества: активизирует учебно- познавательную деятельность воспитанников; развивает их память; делает открытыми знания детей; имеет большую воспитательную силу; является хорошим диагностическим средством.</w:t>
      </w:r>
    </w:p>
    <w:p w:rsidR="00334766" w:rsidRPr="00221911" w:rsidRDefault="00A24F05" w:rsidP="00221911">
      <w:pPr>
        <w:pStyle w:val="1"/>
        <w:shd w:val="clear" w:color="auto" w:fill="auto"/>
        <w:ind w:left="20" w:right="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lastRenderedPageBreak/>
        <w:t>Недостатки метода беседы: требует много времени; содержит элемент риска (ребёнок может дать неправильный ответ, который воспринимается другими детьми и фиксируется в их памяти);необходим запас знаний.</w:t>
      </w:r>
    </w:p>
    <w:p w:rsidR="00334766" w:rsidRPr="00221911" w:rsidRDefault="00A24F05" w:rsidP="00221911">
      <w:pPr>
        <w:pStyle w:val="1"/>
        <w:shd w:val="clear" w:color="auto" w:fill="auto"/>
        <w:ind w:left="20" w:right="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У одного воспитателя беседа проходит при повышенной мыслительной активности воапитанников, а у другого - как скучная «перебранка» между воспитателем и воспитанником.</w:t>
      </w:r>
    </w:p>
    <w:p w:rsidR="00334766" w:rsidRPr="00221911" w:rsidRDefault="00A24F05" w:rsidP="00221911">
      <w:pPr>
        <w:pStyle w:val="1"/>
        <w:shd w:val="clear" w:color="auto" w:fill="auto"/>
        <w:spacing w:after="236"/>
        <w:ind w:left="20" w:right="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Отсюда вывод - в учебно - воспитательном процессе нельзя формально подходить к оценке каждого метода, который часто берется изолированно, без связи с другими компонентами, влияющими на ход обучения и воспитания. Если каждый из методов своевременно и на своем месте применяется воспитателем, то его положительное влияние на активизацию учебно - воспитательного процесса несомненно.</w:t>
      </w:r>
    </w:p>
    <w:p w:rsidR="00334766" w:rsidRPr="00221911" w:rsidRDefault="00A24F05" w:rsidP="00221911">
      <w:pPr>
        <w:pStyle w:val="1"/>
        <w:shd w:val="clear" w:color="auto" w:fill="auto"/>
        <w:spacing w:after="244" w:line="322" w:lineRule="exact"/>
        <w:ind w:left="20" w:right="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Все формы и методы могут быть активными и развивать мышление, знания и практические умения, если применяются в соответствии с содержанием учебного материала и возрастом воспитанников.</w:t>
      </w:r>
    </w:p>
    <w:p w:rsidR="00334766" w:rsidRPr="00221911" w:rsidRDefault="00A24F05" w:rsidP="00221911">
      <w:pPr>
        <w:pStyle w:val="1"/>
        <w:shd w:val="clear" w:color="auto" w:fill="auto"/>
        <w:ind w:left="20" w:right="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Значительное место среди словесных методов обучения отводится учебной дискуссии. Главное ее назначение в процессе обучения - стимулирование познавательного интереса, вовлечение детей в активное обсуждение разных точек зрения, побуждение их к осмысливанию различных подходов к аргументации чужой и своей позиции. Но для этого необходима предварительная подготовка их как в содержательном, так и в формальном плане и наличие по меньшей мере двух противоположных мнений по обсуждаемой проблеме.</w:t>
      </w:r>
    </w:p>
    <w:p w:rsidR="00334766" w:rsidRPr="00221911" w:rsidRDefault="00A24F05" w:rsidP="00221911">
      <w:pPr>
        <w:pStyle w:val="1"/>
        <w:shd w:val="clear" w:color="auto" w:fill="auto"/>
        <w:ind w:left="20" w:right="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Определенный интерес представляют методы И.Я. Лернера и М.Н. Скаткина, в основу которых положены различный характер и уровень самостоятельной познавательной деятельности воспитанников. К ним относятся: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ind w:left="20" w:righ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объяснительно-иллюстративный метод (информационно-рецептивный): основное назначение метода - сообщение готовой информации разными средствами, идет чувственное познание материала;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ind w:left="20" w:right="10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репродуктивный метод : основное назначение метода - организация деятельности воспитанников по неоднократному воспроизведению усваиваемых знаний;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/>
        <w:ind w:left="20" w:right="8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проблемный метод : основное назначение метода - раскрытие в изучаемом учебно - воспитательном материале различных проблем и показ способов их решения;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ind w:left="20" w:right="1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частично-поисковый метод (эвристический): основное назначение - постепенная подготовка обучаемых к самостоятельной постановке и решению проблем;</w:t>
      </w:r>
    </w:p>
    <w:p w:rsidR="00334766" w:rsidRPr="00221911" w:rsidRDefault="00A24F05" w:rsidP="00221911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lastRenderedPageBreak/>
        <w:t>исследовательский метод : способ организации творческой деятельности по решению новых задач.</w:t>
      </w:r>
    </w:p>
    <w:p w:rsidR="00334766" w:rsidRPr="00221911" w:rsidRDefault="00A24F05" w:rsidP="00221911">
      <w:pPr>
        <w:pStyle w:val="1"/>
        <w:shd w:val="clear" w:color="auto" w:fill="auto"/>
        <w:spacing w:after="900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Успешность формирования познавательной активности зависит не только от выбранных методов , но и от форм организации познавательной деятельности воспитанников. Под формой организации познавательной деятельности следует понимать «... целенаправленно формируемый характер общения в процессе взаимодействия воспитателя и воспитанника, отличающихся спецификой распределения учебно-познавательных функций, последовательностью и выбором звеньев учебно - воспитательской работы и режимом - временным и пространственным».</w:t>
      </w:r>
    </w:p>
    <w:p w:rsidR="00334766" w:rsidRPr="00221911" w:rsidRDefault="00A24F05" w:rsidP="00221911">
      <w:pPr>
        <w:pStyle w:val="1"/>
        <w:shd w:val="clear" w:color="auto" w:fill="auto"/>
        <w:spacing w:after="900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К формам организации учебно-познавательной деятельности относится система средств, с помощью которой воспитатель добивается включения каждого воспитанника в активную целенаправленную учебно- познавательную деятельность на основе сочетания индивидуальной, парной, групповой работы. Но несмотря на разнообразие методов и форм опыт работы в детском доме доказывает, что не только трудно, но порой и невозможно научить воспитанника, если он не хочет учиться.</w:t>
      </w:r>
    </w:p>
    <w:p w:rsidR="00334766" w:rsidRPr="00221911" w:rsidRDefault="00A24F05" w:rsidP="00221911">
      <w:pPr>
        <w:pStyle w:val="1"/>
        <w:shd w:val="clear" w:color="auto" w:fill="auto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Все должно пройти через его ум, его душу, его руки. И главное в методике работы воспитателя - не принуждение, а поиск путей применения таких методов и средств обучения, которые пробуждали бы познавательный интерес учащихся. Что же такое познавательный интерес?</w:t>
      </w:r>
    </w:p>
    <w:p w:rsidR="00334766" w:rsidRPr="00221911" w:rsidRDefault="00A24F05" w:rsidP="00221911">
      <w:pPr>
        <w:pStyle w:val="1"/>
        <w:shd w:val="clear" w:color="auto" w:fill="auto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Познавательный интерес - избирательная направленность личности на объекты, явления или процессы окружающей действительности. Он проявляется в активности и внимании ребят на занятиях,воспитательских часах, в их эмоциональных реакциях в вопросах к воспитателю, в чтении дополнительной литературы и др. Для поддержания и укрепления интереса детей к урокам, выполнению домашних заданий особое значение имеет организация учебной деятельности воспитанников таким образом, чтобы она была разнообразной по формам и видам учебной работы(поисковой, самостоятельной, развивающей мышление и т.д.).</w:t>
      </w:r>
    </w:p>
    <w:p w:rsidR="00334766" w:rsidRPr="00221911" w:rsidRDefault="00A24F05" w:rsidP="00221911">
      <w:pPr>
        <w:pStyle w:val="1"/>
        <w:shd w:val="clear" w:color="auto" w:fill="auto"/>
        <w:ind w:left="2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воспитанника без развития его познавательного интереса не только трудна, но практически и невозможно. Вот почему в процессе обучения необходимо систематически возбуждать, развивать и укреплять познавательный интерес ребёнка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334766" w:rsidRPr="00221911" w:rsidRDefault="00A24F05" w:rsidP="00221911">
      <w:pPr>
        <w:pStyle w:val="1"/>
        <w:shd w:val="clear" w:color="auto" w:fill="auto"/>
        <w:ind w:left="4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lastRenderedPageBreak/>
        <w:t>В своей работе я применяю разные способы, средства, приемы активизации мышления . Одним из них является проблемный подход, постановка вопросов, создающих проблемную ситуацию, позволяющую последовательно вести воспитанников к решению учебно - воспитательных проблем. Перед группой ставятся задачи, которые побуждают ребят рассуждать, предпринимать поиски. Проблемный подход возможен при разных формах и видах учебно - воспитательского процесса. Я стараюсь так формулировать вопросы, чтобы в процессе их обдумывания у воспитанников в свою очередь возникали встречные вопросы, стремлюсь создавать проблемные ситуации, целью которых является активизация познавательной деятельности детей, развитие интереса к знаниям. О роли проблемного подхода хорошо сказал М.Н. Скаткин: «Если ученик находит выход из такой ситуации без прямой подсказки, без натаскивания - он делает шаг по пути умственного развития. И такой шаг дороже механического заучивания тысячи готовых истин».</w:t>
      </w:r>
    </w:p>
    <w:p w:rsidR="00334766" w:rsidRPr="00221911" w:rsidRDefault="00A24F05" w:rsidP="00221911">
      <w:pPr>
        <w:pStyle w:val="1"/>
        <w:shd w:val="clear" w:color="auto" w:fill="auto"/>
        <w:ind w:left="4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Проблема развития познавательной активности всегда была в центре внимания педагогической теории и практики. Одним из существенных слагаемых динамики учебно - воспитательного процесса, активизации познавательной деятельности, развития самостоятельности и формирования широких познавательных интересов у воспиьанников является игра. Огромную роль игры в жизни и развитии ребенка осознавали и отмечали во все времена. «В игре раскрывается перед детьми мир, раскрываются творческие возможности личности. Без игры нет и не может быть полноценного умственного развития», - писал В.А.Сухомлинский.</w:t>
      </w:r>
    </w:p>
    <w:p w:rsidR="00334766" w:rsidRPr="00221911" w:rsidRDefault="00A24F05" w:rsidP="00221911">
      <w:pPr>
        <w:pStyle w:val="1"/>
        <w:shd w:val="clear" w:color="auto" w:fill="auto"/>
        <w:ind w:left="40" w:righ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Играя, ребенок оперирует знаниями об окружающем мире, глубже его познает, учится ставить цель, вырабатывать план деятельности, игра включает в себя все компоненты структуры самодетерминированной деятельности. Здесь ребенок является субъектом, активным участником деятельности.</w:t>
      </w:r>
    </w:p>
    <w:p w:rsidR="00334766" w:rsidRPr="00221911" w:rsidRDefault="00A24F05" w:rsidP="00221911">
      <w:pPr>
        <w:pStyle w:val="1"/>
        <w:shd w:val="clear" w:color="auto" w:fill="auto"/>
        <w:ind w:left="40" w:righ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Развивающие возможности игры рассматривались в работах О.С.Газмана, А.М.Матюшкина, С.А.Шмакова.</w:t>
      </w:r>
    </w:p>
    <w:p w:rsidR="00334766" w:rsidRPr="00221911" w:rsidRDefault="00A24F05" w:rsidP="008A4CA3">
      <w:pPr>
        <w:pStyle w:val="1"/>
        <w:shd w:val="clear" w:color="auto" w:fill="auto"/>
        <w:spacing w:after="0"/>
        <w:ind w:left="4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Анализ источников показывает, что об игре в обучении и ее значении для развития познавательной активности ребят написано достаточно много, однако в работах чаще рассматривается применение того или иного вида игрового материала, а не организация игровой среды в целом. Эта же тенденция наблюдается и в практике работы педагогов - применяются лишь некоторые компоненты игрового сопровождения (в основном дидактические и сюжетно - ролевые игры), что не позволяет максимально использовать</w:t>
      </w:r>
      <w:r w:rsidR="008A4CA3">
        <w:rPr>
          <w:rFonts w:ascii="Times New Roman" w:hAnsi="Times New Roman" w:cs="Times New Roman"/>
          <w:sz w:val="28"/>
          <w:szCs w:val="28"/>
        </w:rPr>
        <w:t xml:space="preserve"> </w:t>
      </w:r>
      <w:r w:rsidRPr="00221911">
        <w:rPr>
          <w:rFonts w:ascii="Times New Roman" w:hAnsi="Times New Roman" w:cs="Times New Roman"/>
          <w:sz w:val="28"/>
          <w:szCs w:val="28"/>
        </w:rPr>
        <w:t>возможности игровой среды в качестве фактора развития познавательной активности.</w:t>
      </w:r>
    </w:p>
    <w:p w:rsidR="00334766" w:rsidRPr="00221911" w:rsidRDefault="00A24F05" w:rsidP="00221911">
      <w:pPr>
        <w:pStyle w:val="1"/>
        <w:shd w:val="clear" w:color="auto" w:fill="auto"/>
        <w:ind w:left="20" w:right="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Как же организовать игровую среду, которая способствовала бы развитию познавательной активности?</w:t>
      </w:r>
    </w:p>
    <w:p w:rsidR="00334766" w:rsidRPr="00221911" w:rsidRDefault="00A24F05" w:rsidP="00221911">
      <w:pPr>
        <w:pStyle w:val="1"/>
        <w:shd w:val="clear" w:color="auto" w:fill="auto"/>
        <w:spacing w:after="0"/>
        <w:ind w:left="20"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 xml:space="preserve">Один из способов решения этого вопроса - развитие у воспитанников потребности к познавательной деятельности. Возникновение такой потребности </w:t>
      </w:r>
      <w:r w:rsidRPr="00221911">
        <w:rPr>
          <w:rFonts w:ascii="Times New Roman" w:hAnsi="Times New Roman" w:cs="Times New Roman"/>
          <w:sz w:val="28"/>
          <w:szCs w:val="28"/>
        </w:rPr>
        <w:lastRenderedPageBreak/>
        <w:t>я связываю с развитием и формированием эмоционально- ценностных стимулов. В любом возрасте очень важно общение, самовыражение и самоутверждение, т.е. признание коллективом каких-либо достоинств личности. Именно эти качества должны быть актуализированы, удовлетворены и эмоционально насыщены. В качестве эмоционального стимула я выбрала игру, но не как самостоятельный вид деятельности. Игра органически воссоединяется с проблемно-поисковым, эмоционально- образным и соревновательным стимулами, создавая привлекательный колорит заинтересованного общения. Эмоциональное стимулирование как целостное системное образование, характеризующееся гибкой, динамичной структурой, направлено на активизацию внутренних резервов личности, раскрытие ее творческого потенциала. Вместе с тем группа эмоционально- ценностных стимулов в различных сочетаниях с общепедагогическими обеспечивает интенсивную и яркую жизнедеятельность коллектива (схема).</w:t>
      </w:r>
    </w:p>
    <w:p w:rsidR="00334766" w:rsidRPr="00221911" w:rsidRDefault="008A4CA3" w:rsidP="00221911">
      <w:pPr>
        <w:pStyle w:val="1"/>
        <w:shd w:val="clear" w:color="auto" w:fill="auto"/>
        <w:spacing w:after="236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27A43A" wp14:editId="57D40655">
            <wp:simplePos x="0" y="0"/>
            <wp:positionH relativeFrom="column">
              <wp:posOffset>-4445</wp:posOffset>
            </wp:positionH>
            <wp:positionV relativeFrom="paragraph">
              <wp:posOffset>271145</wp:posOffset>
            </wp:positionV>
            <wp:extent cx="6226810" cy="5398135"/>
            <wp:effectExtent l="0" t="0" r="0" b="0"/>
            <wp:wrapNone/>
            <wp:docPr id="3" name="Picture 3" descr="C:\Users\User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column"/>
      </w:r>
      <w:r w:rsidR="00A24F05" w:rsidRPr="00221911">
        <w:rPr>
          <w:rFonts w:ascii="Times New Roman" w:hAnsi="Times New Roman" w:cs="Times New Roman"/>
          <w:sz w:val="28"/>
          <w:szCs w:val="28"/>
        </w:rPr>
        <w:lastRenderedPageBreak/>
        <w:t>Игровая форма занятий создается посредством внедрения игровых приемов и ситуаций на самоподготовке, которые выступают как средство побуждения и стимулирования учащихся к учебной деятельности. Реализуя игровые приемы и ситуации, необходимо учитывать следующие условия:</w:t>
      </w:r>
    </w:p>
    <w:p w:rsidR="00334766" w:rsidRPr="00221911" w:rsidRDefault="00A24F05" w:rsidP="00221911">
      <w:pPr>
        <w:pStyle w:val="1"/>
        <w:numPr>
          <w:ilvl w:val="0"/>
          <w:numId w:val="3"/>
        </w:numPr>
        <w:shd w:val="clear" w:color="auto" w:fill="auto"/>
        <w:tabs>
          <w:tab w:val="left" w:pos="237"/>
        </w:tabs>
        <w:spacing w:after="281" w:line="322" w:lineRule="exact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дидактическая цель ставится перед воспитанниками в форме игровой задачи;</w:t>
      </w:r>
    </w:p>
    <w:p w:rsidR="00334766" w:rsidRPr="00221911" w:rsidRDefault="00A24F05" w:rsidP="00221911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after="282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334766" w:rsidRPr="00221911" w:rsidRDefault="00A24F05" w:rsidP="00221911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after="246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ее средства;</w:t>
      </w:r>
    </w:p>
    <w:p w:rsidR="00334766" w:rsidRPr="00221911" w:rsidRDefault="00A24F05" w:rsidP="00221911">
      <w:pPr>
        <w:pStyle w:val="1"/>
        <w:numPr>
          <w:ilvl w:val="0"/>
          <w:numId w:val="3"/>
        </w:numPr>
        <w:shd w:val="clear" w:color="auto" w:fill="auto"/>
        <w:tabs>
          <w:tab w:val="left" w:pos="242"/>
        </w:tabs>
        <w:spacing w:after="244" w:line="322" w:lineRule="exact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 который переводит дидактическую задачу в игровую;</w:t>
      </w:r>
    </w:p>
    <w:p w:rsidR="00334766" w:rsidRPr="00221911" w:rsidRDefault="00A24F05" w:rsidP="00221911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896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 (Г.К.Селевко).</w:t>
      </w:r>
    </w:p>
    <w:p w:rsidR="00334766" w:rsidRPr="00221911" w:rsidRDefault="00A24F05" w:rsidP="00221911">
      <w:pPr>
        <w:pStyle w:val="1"/>
        <w:shd w:val="clear" w:color="auto" w:fill="auto"/>
        <w:spacing w:line="322" w:lineRule="exact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Разрабатывая такие занятия , необходимо предусмотреть следующие моменты:</w:t>
      </w:r>
    </w:p>
    <w:p w:rsidR="00334766" w:rsidRPr="00221911" w:rsidRDefault="00A24F05" w:rsidP="00221911">
      <w:pPr>
        <w:pStyle w:val="1"/>
        <w:shd w:val="clear" w:color="auto" w:fill="auto"/>
        <w:tabs>
          <w:tab w:val="left" w:pos="333"/>
        </w:tabs>
        <w:spacing w:after="281" w:line="322" w:lineRule="exact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а)</w:t>
      </w:r>
      <w:r w:rsidRPr="00221911">
        <w:rPr>
          <w:rFonts w:ascii="Times New Roman" w:hAnsi="Times New Roman" w:cs="Times New Roman"/>
          <w:sz w:val="28"/>
          <w:szCs w:val="28"/>
        </w:rPr>
        <w:tab/>
        <w:t>продумать методику проведения игры на самоподготовке или воспитательском часе;</w:t>
      </w:r>
    </w:p>
    <w:p w:rsidR="00334766" w:rsidRPr="00221911" w:rsidRDefault="00A24F05" w:rsidP="00221911">
      <w:pPr>
        <w:pStyle w:val="1"/>
        <w:shd w:val="clear" w:color="auto" w:fill="auto"/>
        <w:tabs>
          <w:tab w:val="left" w:pos="342"/>
        </w:tabs>
        <w:spacing w:after="241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б)</w:t>
      </w:r>
      <w:r w:rsidRPr="00221911">
        <w:rPr>
          <w:rFonts w:ascii="Times New Roman" w:hAnsi="Times New Roman" w:cs="Times New Roman"/>
          <w:sz w:val="28"/>
          <w:szCs w:val="28"/>
        </w:rPr>
        <w:tab/>
        <w:t>ввести в игру момент соревновательности;</w:t>
      </w:r>
    </w:p>
    <w:p w:rsidR="00334766" w:rsidRPr="00221911" w:rsidRDefault="00A24F05" w:rsidP="00221911">
      <w:pPr>
        <w:pStyle w:val="1"/>
        <w:shd w:val="clear" w:color="auto" w:fill="auto"/>
        <w:tabs>
          <w:tab w:val="left" w:pos="323"/>
        </w:tabs>
        <w:spacing w:after="244" w:line="322" w:lineRule="exact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в)</w:t>
      </w:r>
      <w:r w:rsidRPr="00221911">
        <w:rPr>
          <w:rFonts w:ascii="Times New Roman" w:hAnsi="Times New Roman" w:cs="Times New Roman"/>
          <w:sz w:val="28"/>
          <w:szCs w:val="28"/>
        </w:rPr>
        <w:tab/>
        <w:t>уточнить цели проведения игры, составить руководства для ведущего, инструкции для игроков, дополнительно подобрать и оформить дидактические материалы;</w:t>
      </w:r>
    </w:p>
    <w:p w:rsidR="00334766" w:rsidRPr="00221911" w:rsidRDefault="00A24F05" w:rsidP="00221911">
      <w:pPr>
        <w:pStyle w:val="1"/>
        <w:shd w:val="clear" w:color="auto" w:fill="auto"/>
        <w:tabs>
          <w:tab w:val="left" w:pos="294"/>
        </w:tabs>
        <w:spacing w:after="278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г)</w:t>
      </w:r>
      <w:r w:rsidRPr="00221911">
        <w:rPr>
          <w:rFonts w:ascii="Times New Roman" w:hAnsi="Times New Roman" w:cs="Times New Roman"/>
          <w:sz w:val="28"/>
          <w:szCs w:val="28"/>
        </w:rPr>
        <w:tab/>
        <w:t>разработать способы оценки результатов игры в целом и ее участников в отдельности;</w:t>
      </w:r>
    </w:p>
    <w:p w:rsidR="00334766" w:rsidRPr="00221911" w:rsidRDefault="00A24F05" w:rsidP="00221911">
      <w:pPr>
        <w:pStyle w:val="1"/>
        <w:shd w:val="clear" w:color="auto" w:fill="auto"/>
        <w:tabs>
          <w:tab w:val="left" w:pos="352"/>
        </w:tabs>
        <w:spacing w:after="245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д)</w:t>
      </w:r>
      <w:r w:rsidRPr="00221911">
        <w:rPr>
          <w:rFonts w:ascii="Times New Roman" w:hAnsi="Times New Roman" w:cs="Times New Roman"/>
          <w:sz w:val="28"/>
          <w:szCs w:val="28"/>
        </w:rPr>
        <w:tab/>
        <w:t>заранее предупредить ребят об условиях и правилах игры;</w:t>
      </w:r>
    </w:p>
    <w:p w:rsidR="00334766" w:rsidRPr="00221911" w:rsidRDefault="00A24F05" w:rsidP="00221911">
      <w:pPr>
        <w:pStyle w:val="1"/>
        <w:shd w:val="clear" w:color="auto" w:fill="auto"/>
        <w:tabs>
          <w:tab w:val="left" w:pos="333"/>
        </w:tabs>
        <w:ind w:left="40" w:right="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е)</w:t>
      </w:r>
      <w:r w:rsidRPr="00221911">
        <w:rPr>
          <w:rFonts w:ascii="Times New Roman" w:hAnsi="Times New Roman" w:cs="Times New Roman"/>
          <w:sz w:val="28"/>
          <w:szCs w:val="28"/>
        </w:rPr>
        <w:tab/>
        <w:t>создать творческую и демократическую обстановку, которая исключает равнодушное отношение воспитанника к занятиям и необязательное его участие в игре.</w:t>
      </w:r>
    </w:p>
    <w:p w:rsidR="00334766" w:rsidRPr="00221911" w:rsidRDefault="00A24F05" w:rsidP="00221911">
      <w:pPr>
        <w:pStyle w:val="1"/>
        <w:shd w:val="clear" w:color="auto" w:fill="auto"/>
        <w:spacing w:after="0"/>
        <w:ind w:left="40" w:righ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Результаты проведенного исследования показывают, что в группах, где в учебно - воспитательный процесс вводилась игровая деятельность, уровень познавательной потребности гораздо выше, чем в группах, где игровая деятельность не вводилась.</w:t>
      </w:r>
    </w:p>
    <w:p w:rsidR="00334766" w:rsidRPr="00221911" w:rsidRDefault="00A24F05" w:rsidP="00221911">
      <w:pPr>
        <w:pStyle w:val="1"/>
        <w:shd w:val="clear" w:color="auto" w:fill="auto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 xml:space="preserve">Считаю, что игровая деятельность - перспективный вид учебно - воспитательного занятия. В процессе игры у ребят формируются важные качества: умение участвовать в обсуждении и принятии коллективного решения; излагать и аргументировать свою точку зрения; внимательно выслушивать сторонников и оппонентов. В итоге развиваются </w:t>
      </w:r>
      <w:r w:rsidRPr="00221911">
        <w:rPr>
          <w:rFonts w:ascii="Times New Roman" w:hAnsi="Times New Roman" w:cs="Times New Roman"/>
          <w:sz w:val="28"/>
          <w:szCs w:val="28"/>
        </w:rPr>
        <w:lastRenderedPageBreak/>
        <w:t>интеллектуальные умения и способности: анализировать различные варианты и точки зрения; применять всесторонний подход к обсуждению явления; сравнивать и обобщать факты. Стойко поддерживается интерес к школьным предметам. Игра-универсальное средство воспитания, развития, обучения учащегося, поэтому недооценивать ее значение по меньшей мере нерационально и непродуктивно. Игра -это частица детской жизни. В игре ребенок действует не по принуждению, а по внутреннему побуждению. Цель игры - сделать напряженный, серьезный труд занимательным и интересным для воспитанников. В своей работе использую дидактические и сюжетно- ролевые игры, кроссворды, загадки, ребусы, занимательные задачи. Решение кроссвордов, ребусов, занимательных задач называют гимнастикой ума. Они расширяют кругозор учащихся, помогают лучше ориентироваться в постоянно возрастающем потоке информации. Решение кроссвордов тренирует память, улучшает сообразительность, учит работать со справочной литературой, побуждает интерес к учебным предметам и активизирует мыслительную и познавательную деятельность воспитанников.</w:t>
      </w:r>
    </w:p>
    <w:p w:rsidR="00334766" w:rsidRPr="00221911" w:rsidRDefault="00A24F05" w:rsidP="00221911">
      <w:pPr>
        <w:pStyle w:val="1"/>
        <w:shd w:val="clear" w:color="auto" w:fill="auto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Экскурсии также имеют учебно-познавательное и большое воспитательное значение.</w:t>
      </w:r>
    </w:p>
    <w:p w:rsidR="00334766" w:rsidRPr="00221911" w:rsidRDefault="00A24F05" w:rsidP="00221911">
      <w:pPr>
        <w:pStyle w:val="1"/>
        <w:shd w:val="clear" w:color="auto" w:fill="auto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Живое общение с природой стимулирует познавательную активность детей, к ее изучению и способствует эстетическому воспитанию и любви к родному краю. Посещение производственных участков воспитывает в детях уважение к людям труда и знакомит их с профессиями. Чтобы возбудить познавательный интерес, сделать обучение осознанным, увлекательным и полезным я практикую прием заочного «путешествия» или «прогулки». Перед ребятами ставятся вопросы такого характера: представьте, что вы заблудились в лесу. Помогут ли вам найти дорогу наши зеленые друзья? Вас укусила пчела. Ваши действия? И другие. Эти вопросы предполагают не только передачу учебной информации, но и специальное обучение воспитанников таким мыслительным операциям, как анализ, сравнение, обобщение, аргументация точки зрения.</w:t>
      </w:r>
    </w:p>
    <w:p w:rsidR="00334766" w:rsidRPr="00221911" w:rsidRDefault="00A24F05" w:rsidP="00221911">
      <w:pPr>
        <w:pStyle w:val="1"/>
        <w:shd w:val="clear" w:color="auto" w:fill="auto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 xml:space="preserve">Сейчас невозможно что - то провести без привлечения средств наглядности. Часто возникают проблемы, где найти нужный материал. На помощь пришел компьютер. Компьютерные технологии создают большие возможности активизации познавательной деятельности: помогают отправиться в различные «путешествия», в которых воспитанники превращаются в пытливых искателей знаний и т. д. Работа с компьютером вызывает у детей повышенный интерес и усиливает мотивацию обучения. Использование компьютерных технологий создает возможность доступа к современной, свежей информации, осуществления «диалога» с источником знаний, к новой форме оценки знаний. Средства мультимедиа позволяют обеспечить наилучшую, по сравнению с другими техническими средствами обучения, реализацию принципа наглядности, которому принадлежит ведущее место в образовательных технологиях. Кроме того, мультимедиа отводится задача обеспечения эффективной поддержки игровых форм занятий. Использование </w:t>
      </w:r>
      <w:r w:rsidRPr="00221911">
        <w:rPr>
          <w:rFonts w:ascii="Times New Roman" w:hAnsi="Times New Roman" w:cs="Times New Roman"/>
          <w:sz w:val="28"/>
          <w:szCs w:val="28"/>
        </w:rPr>
        <w:lastRenderedPageBreak/>
        <w:t>инфомационно-компьютерных технологий позволяет расширить рамки учебника, представить его образно и показать завораживающую красоту растительного и животного мира. Информационные компьютерные технологии вызывают у воспитанников интерес; анимационные фрагменты приближают изучаемые процессы к жизни ребенка. Успешность, как один из основных мотивов, обеспечивается тем, что компьютерные программы позволяют сделать обучение интересным и разнообразным по форме.</w:t>
      </w:r>
    </w:p>
    <w:p w:rsidR="00334766" w:rsidRPr="00221911" w:rsidRDefault="00A24F05" w:rsidP="00221911">
      <w:pPr>
        <w:pStyle w:val="1"/>
        <w:shd w:val="clear" w:color="auto" w:fill="auto"/>
        <w:ind w:left="2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На развитие познавательной активности воспитанников оказывает система дополнительного образования, не только школы и детского дома (кружки, секции, мастерские), но и городские учреждения , которые обладают дополнительными резервами для развития всех основных характеристик познавательной активности ребенка.</w:t>
      </w:r>
    </w:p>
    <w:p w:rsidR="00334766" w:rsidRPr="00221911" w:rsidRDefault="00A24F05" w:rsidP="00221911">
      <w:pPr>
        <w:pStyle w:val="1"/>
        <w:shd w:val="clear" w:color="auto" w:fill="auto"/>
        <w:spacing w:after="0"/>
        <w:ind w:left="2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11">
        <w:rPr>
          <w:rFonts w:ascii="Times New Roman" w:hAnsi="Times New Roman" w:cs="Times New Roman"/>
          <w:sz w:val="28"/>
          <w:szCs w:val="28"/>
        </w:rPr>
        <w:t>Развивая познавательную активность, воспитывая стремление к знаниям, мы развиваем личность маленького человека, умеющего мыслить, сопереживать, творить. Вопросы развития познавательной активности ребёнка актуальны, важны для каждого педагога, которому не безразлична судьба своих воспитанников.</w:t>
      </w:r>
    </w:p>
    <w:sectPr w:rsidR="00334766" w:rsidRPr="00221911" w:rsidSect="00334766">
      <w:pgSz w:w="11905" w:h="16837"/>
      <w:pgMar w:top="1138" w:right="697" w:bottom="1181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2F" w:rsidRDefault="0013262F" w:rsidP="00334766">
      <w:r>
        <w:separator/>
      </w:r>
    </w:p>
  </w:endnote>
  <w:endnote w:type="continuationSeparator" w:id="0">
    <w:p w:rsidR="0013262F" w:rsidRDefault="0013262F" w:rsidP="0033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2F" w:rsidRDefault="0013262F"/>
  </w:footnote>
  <w:footnote w:type="continuationSeparator" w:id="0">
    <w:p w:rsidR="0013262F" w:rsidRDefault="001326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170F"/>
    <w:multiLevelType w:val="multilevel"/>
    <w:tmpl w:val="B2D4018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031ED"/>
    <w:multiLevelType w:val="multilevel"/>
    <w:tmpl w:val="BE08BD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0360A9"/>
    <w:multiLevelType w:val="multilevel"/>
    <w:tmpl w:val="05F49B7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4766"/>
    <w:rsid w:val="0013262F"/>
    <w:rsid w:val="00221911"/>
    <w:rsid w:val="0030261D"/>
    <w:rsid w:val="00334766"/>
    <w:rsid w:val="00691C05"/>
    <w:rsid w:val="008A4CA3"/>
    <w:rsid w:val="00981DFC"/>
    <w:rsid w:val="00A24F05"/>
    <w:rsid w:val="00A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47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4766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3347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3347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">
    <w:name w:val="Основной текст (2)_"/>
    <w:basedOn w:val="DefaultParagraphFont"/>
    <w:link w:val="20"/>
    <w:rsid w:val="00334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">
    <w:name w:val="Заголовок №1_"/>
    <w:basedOn w:val="DefaultParagraphFont"/>
    <w:link w:val="11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64"/>
      <w:szCs w:val="64"/>
    </w:rPr>
  </w:style>
  <w:style w:type="character" w:customStyle="1" w:styleId="12">
    <w:name w:val="Заголовок №1"/>
    <w:basedOn w:val="10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64"/>
      <w:szCs w:val="64"/>
      <w:u w:val="single"/>
    </w:rPr>
  </w:style>
  <w:style w:type="character" w:customStyle="1" w:styleId="21">
    <w:name w:val="Заголовок №2_"/>
    <w:basedOn w:val="DefaultParagraphFont"/>
    <w:link w:val="22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3">
    <w:name w:val="Заголовок №2"/>
    <w:basedOn w:val="21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220">
    <w:name w:val="Заголовок №2 (2)_"/>
    <w:basedOn w:val="DefaultParagraphFont"/>
    <w:link w:val="221"/>
    <w:rsid w:val="003347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22">
    <w:name w:val="Заголовок №2 (2)"/>
    <w:basedOn w:val="220"/>
    <w:rsid w:val="003347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3"/>
      <w:szCs w:val="43"/>
      <w:u w:val="single"/>
    </w:rPr>
  </w:style>
  <w:style w:type="character" w:customStyle="1" w:styleId="3">
    <w:name w:val="Основной текст (3)_"/>
    <w:basedOn w:val="DefaultParagraphFont"/>
    <w:link w:val="30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ной текст + 12;5 pt;Курсив"/>
    <w:basedOn w:val="a"/>
    <w:rsid w:val="0033476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DefaultParagraphFont"/>
    <w:link w:val="40"/>
    <w:rsid w:val="00334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TimesNewRoman10pt0pt">
    <w:name w:val="Основной текст + Times New Roman;10 pt;Полужирный;Курсив;Интервал 0 pt"/>
    <w:basedOn w:val="a"/>
    <w:rsid w:val="0033476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5">
    <w:name w:val="Основной текст (5)_"/>
    <w:basedOn w:val="DefaultParagraphFont"/>
    <w:link w:val="50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6">
    <w:name w:val="Основной текст (6)_"/>
    <w:basedOn w:val="DefaultParagraphFont"/>
    <w:link w:val="60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DefaultParagraphFont"/>
    <w:link w:val="70"/>
    <w:rsid w:val="003347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DefaultParagraphFont"/>
    <w:link w:val="80"/>
    <w:rsid w:val="003347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43pt">
    <w:name w:val="Основной текст (4) + Интервал 3 pt"/>
    <w:basedOn w:val="4"/>
    <w:rsid w:val="00334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paragraph" w:customStyle="1" w:styleId="1">
    <w:name w:val="Основной текст1"/>
    <w:basedOn w:val="Normal"/>
    <w:link w:val="a"/>
    <w:rsid w:val="00334766"/>
    <w:pPr>
      <w:shd w:val="clear" w:color="auto" w:fill="FFFFFF"/>
      <w:spacing w:after="240" w:line="317" w:lineRule="exact"/>
      <w:ind w:hanging="360"/>
    </w:pPr>
    <w:rPr>
      <w:rFonts w:ascii="Calibri" w:eastAsia="Calibri" w:hAnsi="Calibri" w:cs="Calibri"/>
      <w:sz w:val="27"/>
      <w:szCs w:val="27"/>
    </w:rPr>
  </w:style>
  <w:style w:type="paragraph" w:customStyle="1" w:styleId="20">
    <w:name w:val="Основной текст (2)"/>
    <w:basedOn w:val="Normal"/>
    <w:link w:val="2"/>
    <w:rsid w:val="00334766"/>
    <w:pPr>
      <w:shd w:val="clear" w:color="auto" w:fill="FFFFFF"/>
      <w:spacing w:after="3180" w:line="624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Normal"/>
    <w:link w:val="10"/>
    <w:rsid w:val="00334766"/>
    <w:pPr>
      <w:shd w:val="clear" w:color="auto" w:fill="FFFFFF"/>
      <w:spacing w:before="3180" w:after="600" w:line="0" w:lineRule="atLeast"/>
      <w:jc w:val="center"/>
      <w:outlineLvl w:val="0"/>
    </w:pPr>
    <w:rPr>
      <w:rFonts w:ascii="Bookman Old Style" w:eastAsia="Bookman Old Style" w:hAnsi="Bookman Old Style" w:cs="Bookman Old Style"/>
      <w:i/>
      <w:iCs/>
      <w:sz w:val="64"/>
      <w:szCs w:val="64"/>
    </w:rPr>
  </w:style>
  <w:style w:type="paragraph" w:customStyle="1" w:styleId="22">
    <w:name w:val="Заголовок №2"/>
    <w:basedOn w:val="Normal"/>
    <w:link w:val="21"/>
    <w:rsid w:val="00334766"/>
    <w:pPr>
      <w:shd w:val="clear" w:color="auto" w:fill="FFFFFF"/>
      <w:spacing w:before="600" w:line="763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35"/>
      <w:szCs w:val="35"/>
    </w:rPr>
  </w:style>
  <w:style w:type="paragraph" w:customStyle="1" w:styleId="221">
    <w:name w:val="Заголовок №2 (2)"/>
    <w:basedOn w:val="Normal"/>
    <w:link w:val="220"/>
    <w:rsid w:val="00334766"/>
    <w:pPr>
      <w:shd w:val="clear" w:color="auto" w:fill="FFFFFF"/>
      <w:spacing w:after="2040" w:line="763" w:lineRule="exact"/>
      <w:jc w:val="center"/>
      <w:outlineLvl w:val="1"/>
    </w:pPr>
    <w:rPr>
      <w:rFonts w:ascii="Calibri" w:eastAsia="Calibri" w:hAnsi="Calibri" w:cs="Calibri"/>
      <w:b/>
      <w:bCs/>
      <w:i/>
      <w:iCs/>
      <w:sz w:val="43"/>
      <w:szCs w:val="43"/>
    </w:rPr>
  </w:style>
  <w:style w:type="paragraph" w:customStyle="1" w:styleId="30">
    <w:name w:val="Основной текст (3)"/>
    <w:basedOn w:val="Normal"/>
    <w:link w:val="3"/>
    <w:rsid w:val="00334766"/>
    <w:pPr>
      <w:shd w:val="clear" w:color="auto" w:fill="FFFFFF"/>
      <w:spacing w:before="2040" w:after="2880" w:line="480" w:lineRule="exact"/>
      <w:jc w:val="right"/>
    </w:pPr>
    <w:rPr>
      <w:rFonts w:ascii="Bookman Old Style" w:eastAsia="Bookman Old Style" w:hAnsi="Bookman Old Style" w:cs="Bookman Old Style"/>
    </w:rPr>
  </w:style>
  <w:style w:type="paragraph" w:customStyle="1" w:styleId="40">
    <w:name w:val="Основной текст (4)"/>
    <w:basedOn w:val="Normal"/>
    <w:link w:val="4"/>
    <w:rsid w:val="00334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50">
    <w:name w:val="Основной текст (5)"/>
    <w:basedOn w:val="Normal"/>
    <w:link w:val="5"/>
    <w:rsid w:val="00334766"/>
    <w:pPr>
      <w:shd w:val="clear" w:color="auto" w:fill="FFFFFF"/>
      <w:spacing w:before="60" w:line="197" w:lineRule="exact"/>
      <w:jc w:val="center"/>
    </w:pPr>
    <w:rPr>
      <w:rFonts w:ascii="Bookman Old Style" w:eastAsia="Bookman Old Style" w:hAnsi="Bookman Old Style" w:cs="Bookman Old Style"/>
      <w:b/>
      <w:bCs/>
      <w:spacing w:val="-10"/>
      <w:sz w:val="17"/>
      <w:szCs w:val="17"/>
    </w:rPr>
  </w:style>
  <w:style w:type="paragraph" w:customStyle="1" w:styleId="60">
    <w:name w:val="Основной текст (6)"/>
    <w:basedOn w:val="Normal"/>
    <w:link w:val="6"/>
    <w:rsid w:val="00334766"/>
    <w:pPr>
      <w:shd w:val="clear" w:color="auto" w:fill="FFFFFF"/>
      <w:spacing w:after="240" w:line="197" w:lineRule="exact"/>
      <w:ind w:hanging="200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70">
    <w:name w:val="Основной текст (7)"/>
    <w:basedOn w:val="Normal"/>
    <w:link w:val="7"/>
    <w:rsid w:val="00334766"/>
    <w:pPr>
      <w:shd w:val="clear" w:color="auto" w:fill="FFFFFF"/>
      <w:spacing w:before="1320" w:line="0" w:lineRule="atLeast"/>
      <w:jc w:val="center"/>
    </w:pPr>
    <w:rPr>
      <w:rFonts w:ascii="Calibri" w:eastAsia="Calibri" w:hAnsi="Calibri" w:cs="Calibri"/>
      <w:sz w:val="8"/>
      <w:szCs w:val="8"/>
    </w:rPr>
  </w:style>
  <w:style w:type="paragraph" w:customStyle="1" w:styleId="80">
    <w:name w:val="Основной текст (8)"/>
    <w:basedOn w:val="Normal"/>
    <w:link w:val="8"/>
    <w:rsid w:val="00334766"/>
    <w:pPr>
      <w:shd w:val="clear" w:color="auto" w:fill="FFFFFF"/>
      <w:spacing w:line="192" w:lineRule="exact"/>
    </w:pPr>
    <w:rPr>
      <w:rFonts w:ascii="Bookman Old Style" w:eastAsia="Bookman Old Style" w:hAnsi="Bookman Old Style" w:cs="Bookman Old Style"/>
      <w:b/>
      <w:bCs/>
      <w:spacing w:val="-1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A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2746</Words>
  <Characters>15657</Characters>
  <Application>Microsoft Office Word</Application>
  <DocSecurity>0</DocSecurity>
  <Lines>130</Lines>
  <Paragraphs>36</Paragraphs>
  <ScaleCrop>false</ScaleCrop>
  <Company>MICROSOFT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2015-03-09T18:47:00Z</dcterms:created>
  <dcterms:modified xsi:type="dcterms:W3CDTF">2015-03-11T08:43:00Z</dcterms:modified>
</cp:coreProperties>
</file>