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8B" w:rsidRDefault="003E688B" w:rsidP="003E68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DB77E4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План-конспект урока по биологии </w:t>
      </w:r>
    </w:p>
    <w:p w:rsidR="003E688B" w:rsidRPr="00DB77E4" w:rsidRDefault="003E688B" w:rsidP="003E68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DB77E4">
        <w:rPr>
          <w:rFonts w:ascii="Times New Roman" w:eastAsia="Times New Roman" w:hAnsi="Times New Roman"/>
          <w:b/>
          <w:bCs/>
          <w:kern w:val="36"/>
          <w:sz w:val="28"/>
          <w:szCs w:val="28"/>
        </w:rPr>
        <w:t>8 класс</w:t>
      </w:r>
    </w:p>
    <w:p w:rsidR="003E688B" w:rsidRPr="00DB77E4" w:rsidRDefault="003E688B" w:rsidP="003E688B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Тема</w:t>
      </w:r>
      <w:r w:rsidRPr="00DB77E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D4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B77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Анализаторы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E688B" w:rsidRDefault="003E688B" w:rsidP="003E688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 урока: обобщающий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E688B" w:rsidRDefault="003E688B" w:rsidP="003E688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77E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</w:t>
      </w:r>
      <w:r w:rsidRPr="00D4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акрепить и обобщить знания об анали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заторах, их строении и функциях.</w:t>
      </w:r>
    </w:p>
    <w:p w:rsidR="003E688B" w:rsidRPr="00DB77E4" w:rsidRDefault="003E688B" w:rsidP="003E688B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</w:t>
      </w:r>
      <w:r w:rsidRPr="00DB77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3E688B" w:rsidRPr="00D4343C" w:rsidRDefault="003E688B" w:rsidP="003E688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512C4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систематизировать</w:t>
      </w:r>
      <w:r w:rsidRPr="00223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обобщить знания по теме; </w:t>
      </w:r>
    </w:p>
    <w:p w:rsidR="003E688B" w:rsidRPr="00D4343C" w:rsidRDefault="003E688B" w:rsidP="003E688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512C4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развивать </w:t>
      </w:r>
      <w:r w:rsidRPr="00D4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навыки обобщения, систе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матизации, умения делать выводы;</w:t>
      </w:r>
    </w:p>
    <w:p w:rsidR="003E688B" w:rsidRPr="00D4343C" w:rsidRDefault="003E688B" w:rsidP="003E68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12C4C">
        <w:rPr>
          <w:rFonts w:ascii="Times New Roman" w:eastAsia="Times New Roman" w:hAnsi="Times New Roman"/>
          <w:i/>
          <w:sz w:val="24"/>
          <w:szCs w:val="24"/>
        </w:rPr>
        <w:t xml:space="preserve">формировать </w:t>
      </w:r>
      <w:r w:rsidRPr="008F16A2">
        <w:rPr>
          <w:rFonts w:ascii="Times New Roman" w:eastAsia="Times New Roman" w:hAnsi="Times New Roman"/>
          <w:sz w:val="24"/>
          <w:szCs w:val="24"/>
        </w:rPr>
        <w:t xml:space="preserve">представления о связи теории с практической жизнью, развивать интерес и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8F16A2">
        <w:rPr>
          <w:rFonts w:ascii="Times New Roman" w:eastAsia="Times New Roman" w:hAnsi="Times New Roman"/>
          <w:sz w:val="24"/>
          <w:szCs w:val="24"/>
        </w:rPr>
        <w:t>положительную мотивацию к предмету.</w:t>
      </w:r>
    </w:p>
    <w:p w:rsidR="003E688B" w:rsidRPr="00D4343C" w:rsidRDefault="003E688B" w:rsidP="003E688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DB77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Pr="00D4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компьютер, экран, проектор, карточки с заданиями, Таблицы «Анализаторы», «Зрительный анализатор», «Орган слуха», Вкусовые, обонятельные анализаторы».</w:t>
      </w:r>
      <w:proofErr w:type="gramEnd"/>
    </w:p>
    <w:p w:rsidR="003E688B" w:rsidRPr="00DB77E4" w:rsidRDefault="003E688B" w:rsidP="003E688B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B77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Ход урока:</w:t>
      </w:r>
    </w:p>
    <w:p w:rsidR="003E688B" w:rsidRPr="00DB77E4" w:rsidRDefault="003E688B" w:rsidP="003E688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Орг. м</w:t>
      </w:r>
      <w:r w:rsidRPr="00DB77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омент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E688B" w:rsidRPr="00D4343C" w:rsidRDefault="003E688B" w:rsidP="003E688B">
      <w:pPr>
        <w:pStyle w:val="a3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D4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Вступительное слово учителя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E688B" w:rsidRPr="00D4343C" w:rsidRDefault="003E688B" w:rsidP="003E688B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D4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внешней среде и своем внутреннем состоянии человек ориентируется с помощью органов чувств. С их помощью мы ощущаем мир во всем многообразии его звуков и красок. Это "приборы", при помощи которых организм получает раздражения и воспринимает их в виде ощущений. Специальные нервные аппараты, служащие для анализа внешних и внутренних раздражений, И. П. Павлов назвал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434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анализаторами</w:t>
      </w:r>
      <w:r w:rsidRPr="00D4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E688B" w:rsidRPr="00D4343C" w:rsidRDefault="003E688B" w:rsidP="003E688B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 сегодня на уроке мы с вами вспомним все, что знаем об  анализаторах. </w:t>
      </w:r>
    </w:p>
    <w:p w:rsidR="003E688B" w:rsidRPr="00D4343C" w:rsidRDefault="003E688B" w:rsidP="003E688B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Скажите, какие анализаторы известны вам?</w:t>
      </w:r>
    </w:p>
    <w:p w:rsidR="003E688B" w:rsidRPr="00512C4C" w:rsidRDefault="003E688B" w:rsidP="003E68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512C4C">
        <w:rPr>
          <w:rFonts w:ascii="Times New Roman" w:eastAsia="Times New Roman" w:hAnsi="Times New Roman"/>
          <w:b/>
          <w:sz w:val="24"/>
          <w:szCs w:val="24"/>
          <w:u w:val="single"/>
        </w:rPr>
        <w:t>Глаз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t xml:space="preserve"> – орган зрения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br/>
      </w:r>
      <w:r w:rsidRPr="00512C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Ухо 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t>– орган слуха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br/>
      </w:r>
      <w:r w:rsidRPr="00512C4C">
        <w:rPr>
          <w:rFonts w:ascii="Times New Roman" w:eastAsia="Times New Roman" w:hAnsi="Times New Roman"/>
          <w:b/>
          <w:sz w:val="24"/>
          <w:szCs w:val="24"/>
          <w:u w:val="single"/>
        </w:rPr>
        <w:t>Нос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t xml:space="preserve"> – орган обоняния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br/>
      </w:r>
      <w:r w:rsidRPr="00512C4C">
        <w:rPr>
          <w:rFonts w:ascii="Times New Roman" w:eastAsia="Times New Roman" w:hAnsi="Times New Roman"/>
          <w:b/>
          <w:sz w:val="24"/>
          <w:szCs w:val="24"/>
          <w:u w:val="single"/>
        </w:rPr>
        <w:t>Язык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t xml:space="preserve"> – орган вкуса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br/>
      </w:r>
      <w:r w:rsidRPr="00512C4C">
        <w:rPr>
          <w:rFonts w:ascii="Times New Roman" w:eastAsia="Times New Roman" w:hAnsi="Times New Roman"/>
          <w:b/>
          <w:sz w:val="24"/>
          <w:szCs w:val="24"/>
          <w:u w:val="single"/>
        </w:rPr>
        <w:t>Кожа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t xml:space="preserve"> – орган осязания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br/>
      </w:r>
      <w:r w:rsidRPr="00512C4C">
        <w:rPr>
          <w:rFonts w:ascii="Times New Roman" w:eastAsia="Times New Roman" w:hAnsi="Times New Roman"/>
          <w:b/>
          <w:sz w:val="24"/>
          <w:szCs w:val="24"/>
          <w:u w:val="single"/>
        </w:rPr>
        <w:t>Вестибулярный аппарат</w:t>
      </w:r>
      <w:r w:rsidRPr="00512C4C">
        <w:rPr>
          <w:rFonts w:ascii="Times New Roman" w:eastAsia="Times New Roman" w:hAnsi="Times New Roman"/>
          <w:sz w:val="24"/>
          <w:szCs w:val="24"/>
          <w:u w:val="single"/>
        </w:rPr>
        <w:t xml:space="preserve"> – орган равновесия</w:t>
      </w:r>
    </w:p>
    <w:p w:rsidR="003E688B" w:rsidRPr="00D4343C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Сегодня мы будем работать по группам, каждая группа должна выполнить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практические и интеллектуальные задания в устной и письменной форме, </w:t>
      </w:r>
      <w:proofErr w:type="gramStart"/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приготовленных</w:t>
      </w:r>
      <w:proofErr w:type="gramEnd"/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заранее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Помогать в работе будут </w:t>
      </w:r>
      <w:proofErr w:type="gramStart"/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консультанты</w:t>
      </w:r>
      <w:proofErr w:type="gramEnd"/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входящие в жюри 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(учащиеся получившие «4» и «5» за работу на уроках).</w:t>
      </w:r>
    </w:p>
    <w:p w:rsidR="003E688B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Вместе всей командой вы отправитесь в путь по станциям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Работа проходит в форме вертушки. 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Получайте задания при помощи жребия (ромашка) выбирайте первую станцию, всем счастливого пути. </w:t>
      </w:r>
    </w:p>
    <w:p w:rsidR="003E688B" w:rsidRPr="00684D98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Получив </w:t>
      </w:r>
      <w:r w:rsidRPr="00684D98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маршрутный лист</w:t>
      </w:r>
      <w:r w:rsidRPr="00DE008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названиями станций и цветными карточками «оценками»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: 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Pr="00684D98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«красная»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- </w:t>
      </w:r>
      <w:r w:rsidRPr="002B5D37">
        <w:rPr>
          <w:rStyle w:val="apple-converted-space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задание выполнено полностью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- </w:t>
      </w:r>
      <w:r w:rsidRPr="002B5D37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5 баллов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;</w:t>
      </w:r>
    </w:p>
    <w:p w:rsidR="003E688B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684D98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«зеленая»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- </w:t>
      </w:r>
      <w:r w:rsidRPr="002B5D37">
        <w:rPr>
          <w:rStyle w:val="apple-converted-space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небольшие недочеты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- </w:t>
      </w:r>
      <w:r w:rsidRPr="002B5D37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4 балла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E688B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684D98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«синяя»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- </w:t>
      </w:r>
      <w:r w:rsidRPr="002B5D37">
        <w:rPr>
          <w:rStyle w:val="apple-converted-space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2, 3 ошибки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– </w:t>
      </w:r>
      <w:r w:rsidRPr="002B5D37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3 балла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E688B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«жёлтая</w:t>
      </w:r>
      <w:r w:rsidRPr="00684D98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- </w:t>
      </w:r>
      <w:r w:rsidRPr="002B5D37">
        <w:rPr>
          <w:rStyle w:val="apple-converted-space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задание не выполнено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684D98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Pr="002B5D37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2 балла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E688B" w:rsidRPr="00D4343C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команды отправляются к своему консультанту.</w:t>
      </w:r>
    </w:p>
    <w:p w:rsidR="003E688B" w:rsidRPr="00625776" w:rsidRDefault="003E688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625776"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Станция №1</w:t>
      </w:r>
    </w:p>
    <w:p w:rsidR="003E688B" w:rsidRPr="00625776" w:rsidRDefault="003E688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625776"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«Мир звуков»</w:t>
      </w:r>
    </w:p>
    <w:p w:rsidR="003E688B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A6020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Задание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DA602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назвать основные части слухового анализатора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 оформить на отдельном листочке и  отдать на проверку жюри.</w:t>
      </w:r>
    </w:p>
    <w:p w:rsidR="003E688B" w:rsidRPr="00D4343C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88B" w:rsidRPr="00D4343C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88B" w:rsidRPr="00D4343C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353050" cy="4038600"/>
            <wp:effectExtent l="19050" t="0" r="0" b="0"/>
            <wp:docPr id="1" name="Рисунок 1" descr="C:\Users\Valentina\Desktop\5330_html_ma8bb9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alentina\Desktop\5330_html_ma8bb9b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8B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88B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88B" w:rsidRDefault="003E688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E688B" w:rsidRPr="0041324C" w:rsidRDefault="003E688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41324C"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Станция № 2</w:t>
      </w:r>
    </w:p>
    <w:p w:rsidR="003E688B" w:rsidRPr="00625776" w:rsidRDefault="003E688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625776">
        <w:rPr>
          <w:rFonts w:ascii="Times New Roman" w:eastAsia="Times New Roman" w:hAnsi="Times New Roman"/>
          <w:b/>
          <w:sz w:val="32"/>
          <w:szCs w:val="32"/>
        </w:rPr>
        <w:t>«Равновесие»</w:t>
      </w:r>
    </w:p>
    <w:p w:rsidR="003E688B" w:rsidRPr="00D4343C" w:rsidRDefault="003E688B" w:rsidP="003E688B">
      <w:pPr>
        <w:spacing w:before="240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4343C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Практическая работа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Pr="00D4343C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3330A3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«Вестибулярный аппарат»</w:t>
      </w:r>
      <w:r w:rsidRPr="00D4343C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E688B" w:rsidRPr="00D4343C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 (под руководством  учителя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вся команда выполняет  работу).</w:t>
      </w:r>
    </w:p>
    <w:p w:rsidR="003E688B" w:rsidRPr="00D4343C" w:rsidRDefault="003E688B" w:rsidP="003E688B">
      <w:pPr>
        <w:spacing w:before="240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4343C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Инструкция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Pr="00D4343C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E688B" w:rsidRPr="00D4343C" w:rsidRDefault="003E688B" w:rsidP="003E688B">
      <w:pPr>
        <w:spacing w:before="24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Проверьте ваш вестибулярный аппарат. Положите руку на пояс, поднимите одну ногу,  согните ее в колене, разверните в сторону и  прижмите пяткой к внутренней поверхности коленного  сустава второй, опорной, ноги. Зафиксируйте это положение, закройте глаза и включите секундомер. Если удалось продержаться в этом положении  16 с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4343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состояние вашего вестибулярного аппарата хорошее.</w:t>
      </w:r>
    </w:p>
    <w:p w:rsidR="003E688B" w:rsidRPr="0064249A" w:rsidRDefault="003E688B" w:rsidP="003E6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41324C"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Станция</w:t>
      </w:r>
      <w:r w:rsidRPr="0064249A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№ 3  </w:t>
      </w:r>
    </w:p>
    <w:p w:rsidR="003E688B" w:rsidRPr="0064249A" w:rsidRDefault="003E688B" w:rsidP="003E6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4249A">
        <w:rPr>
          <w:rFonts w:ascii="Times New Roman" w:eastAsia="Times New Roman" w:hAnsi="Times New Roman"/>
          <w:b/>
          <w:sz w:val="32"/>
          <w:szCs w:val="32"/>
        </w:rPr>
        <w:t>«Я вижу мир»</w:t>
      </w:r>
    </w:p>
    <w:p w:rsidR="003E688B" w:rsidRPr="00D4343C" w:rsidRDefault="003E688B" w:rsidP="003E688B">
      <w:pPr>
        <w:spacing w:before="240"/>
        <w:rPr>
          <w:rFonts w:ascii="Times New Roman" w:hAnsi="Times New Roman"/>
          <w:sz w:val="24"/>
          <w:szCs w:val="24"/>
        </w:rPr>
      </w:pPr>
      <w:r w:rsidRPr="0064249A">
        <w:rPr>
          <w:rFonts w:ascii="Times New Roman" w:hAnsi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43C">
        <w:rPr>
          <w:rFonts w:ascii="Times New Roman" w:hAnsi="Times New Roman"/>
          <w:sz w:val="24"/>
          <w:szCs w:val="24"/>
        </w:rPr>
        <w:t>выполнить задание</w:t>
      </w:r>
      <w:r>
        <w:rPr>
          <w:rFonts w:ascii="Times New Roman" w:hAnsi="Times New Roman"/>
          <w:sz w:val="24"/>
          <w:szCs w:val="24"/>
        </w:rPr>
        <w:t xml:space="preserve"> по кроссворду,</w:t>
      </w:r>
      <w:r w:rsidRPr="00D4343C">
        <w:rPr>
          <w:rFonts w:ascii="Times New Roman" w:hAnsi="Times New Roman"/>
          <w:sz w:val="24"/>
          <w:szCs w:val="24"/>
        </w:rPr>
        <w:t xml:space="preserve"> ответы записать на листок</w:t>
      </w:r>
      <w:r>
        <w:rPr>
          <w:rFonts w:ascii="Times New Roman" w:hAnsi="Times New Roman"/>
          <w:sz w:val="24"/>
          <w:szCs w:val="24"/>
        </w:rPr>
        <w:t>.</w:t>
      </w:r>
    </w:p>
    <w:p w:rsidR="003E688B" w:rsidRPr="0064249A" w:rsidRDefault="003E688B" w:rsidP="003E688B">
      <w:pPr>
        <w:spacing w:before="24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</w:rPr>
      </w:pPr>
      <w:r w:rsidRPr="0064249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</w:rPr>
        <w:t>Кроссворд</w:t>
      </w:r>
    </w:p>
    <w:p w:rsidR="003E688B" w:rsidRPr="0064249A" w:rsidRDefault="003E688B" w:rsidP="003E688B">
      <w:pPr>
        <w:spacing w:before="24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u w:val="single"/>
        </w:rPr>
      </w:pPr>
      <w:r w:rsidRPr="0064249A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u w:val="single"/>
        </w:rPr>
        <w:t>«Гигиена зрения. Предупреждение глазных болезней»</w:t>
      </w:r>
    </w:p>
    <w:p w:rsidR="003E688B" w:rsidRPr="00A260EE" w:rsidRDefault="003E688B" w:rsidP="003E68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260EE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88B" w:rsidRDefault="003E688B" w:rsidP="003E688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E688B" w:rsidRPr="00A260EE" w:rsidRDefault="003E688B" w:rsidP="003E688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E688B" w:rsidRPr="00A260EE" w:rsidRDefault="003E688B" w:rsidP="003E68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260EE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</w:rPr>
        <w:drawing>
          <wp:inline distT="0" distB="0" distL="0" distR="0">
            <wp:extent cx="5600700" cy="3771900"/>
            <wp:effectExtent l="19050" t="0" r="0" b="0"/>
            <wp:docPr id="2" name="imgCrossword" descr="Кроссворд «Гигиена зрения. Предупреждение глазных болезн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Кроссворд «Гигиена зрения. Предупреждение глазных болезней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8B" w:rsidRDefault="003E688B" w:rsidP="003E688B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3E688B" w:rsidRPr="00625776" w:rsidRDefault="003E688B" w:rsidP="003E688B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2577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Вопросы к кроссворду</w:t>
      </w:r>
      <w:r w:rsidRPr="00625776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1. Единица измерения преломляющей силы линз.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2. Им назначают двояковогнутые линзы.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3. С его помощью человек получает 95% информации.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 xml:space="preserve">4. Диоптрии линз </w:t>
      </w:r>
      <w:proofErr w:type="gramStart"/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для</w:t>
      </w:r>
      <w:proofErr w:type="gramEnd"/>
      <w:r w:rsidRPr="00A260EE">
        <w:rPr>
          <w:rFonts w:ascii="Times New Roman" w:eastAsia="Times New Roman" w:hAnsi="Times New Roman"/>
          <w:color w:val="000000"/>
          <w:sz w:val="27"/>
          <w:szCs w:val="27"/>
        </w:rPr>
        <w:t xml:space="preserve"> близоруких.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5. Им назначают двояковыпуклые линзы.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6. Глазной врач.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7. Прозрачная соединительная оболочка глаза.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8. Заболевание, при котором глаза чешутся, болят, слезятся.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 xml:space="preserve">9. Диоптрии линз </w:t>
      </w:r>
      <w:proofErr w:type="gramStart"/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для</w:t>
      </w:r>
      <w:proofErr w:type="gramEnd"/>
      <w:r w:rsidRPr="00A260EE">
        <w:rPr>
          <w:rFonts w:ascii="Times New Roman" w:eastAsia="Times New Roman" w:hAnsi="Times New Roman"/>
          <w:color w:val="000000"/>
          <w:sz w:val="27"/>
          <w:szCs w:val="27"/>
        </w:rPr>
        <w:t xml:space="preserve"> дальнозорких.</w:t>
      </w:r>
    </w:p>
    <w:p w:rsidR="003E688B" w:rsidRPr="00A260EE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10. Помутнение роговицы.</w:t>
      </w:r>
    </w:p>
    <w:p w:rsidR="003E688B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A260EE">
        <w:rPr>
          <w:rFonts w:ascii="Times New Roman" w:eastAsia="Times New Roman" w:hAnsi="Times New Roman"/>
          <w:color w:val="000000"/>
          <w:sz w:val="27"/>
          <w:szCs w:val="27"/>
        </w:rPr>
        <w:t>11. Нарушение прозрачности хрусталика.</w:t>
      </w:r>
    </w:p>
    <w:p w:rsidR="003E688B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4A7FAB" w:rsidRDefault="004A7FAB" w:rsidP="003E688B">
      <w:pPr>
        <w:jc w:val="center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</w:rPr>
      </w:pPr>
    </w:p>
    <w:p w:rsidR="003E688B" w:rsidRDefault="003E688B" w:rsidP="003E688B">
      <w:pPr>
        <w:jc w:val="center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</w:rPr>
      </w:pPr>
      <w:r w:rsidRPr="00206954"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</w:rPr>
        <w:lastRenderedPageBreak/>
        <w:t>Кроссворд</w:t>
      </w:r>
      <w:r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</w:rPr>
        <w:t xml:space="preserve"> (ответы)</w:t>
      </w:r>
    </w:p>
    <w:p w:rsidR="003E688B" w:rsidRPr="00206954" w:rsidRDefault="003E688B" w:rsidP="003E688B">
      <w:pPr>
        <w:jc w:val="center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</w:rPr>
      </w:pPr>
      <w:r w:rsidRPr="00206954"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</w:rPr>
        <w:t>«Гигиена зрения. Предупреждение глазных болезней»</w:t>
      </w:r>
    </w:p>
    <w:p w:rsidR="003E688B" w:rsidRPr="00206954" w:rsidRDefault="003E688B" w:rsidP="003E68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0695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88B" w:rsidRDefault="003E688B" w:rsidP="003E688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E688B" w:rsidRPr="00206954" w:rsidRDefault="003E688B" w:rsidP="003E688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E688B" w:rsidRPr="00206954" w:rsidRDefault="003E688B" w:rsidP="003E68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0695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688B" w:rsidRPr="00206954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</w:rPr>
        <w:drawing>
          <wp:inline distT="0" distB="0" distL="0" distR="0">
            <wp:extent cx="4829175" cy="3009900"/>
            <wp:effectExtent l="19050" t="0" r="9525" b="0"/>
            <wp:docPr id="3" name="imgCrossword" descr="Кроссворд «Гигиена зрения. Предупреждение глазных болезн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Кроссворд «Гигиена зрения. Предупреждение глазных болезней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8B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E688B" w:rsidRDefault="003E688B" w:rsidP="003E688B">
      <w:pPr>
        <w:spacing w:after="24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E688B" w:rsidRPr="003330A3" w:rsidRDefault="003E688B" w:rsidP="003E6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1324C"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Станция</w:t>
      </w:r>
      <w:r w:rsidRPr="003330A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8F44FB">
        <w:rPr>
          <w:rFonts w:ascii="Times New Roman" w:eastAsia="Times New Roman" w:hAnsi="Times New Roman"/>
          <w:b/>
          <w:sz w:val="32"/>
          <w:szCs w:val="32"/>
          <w:u w:val="single"/>
        </w:rPr>
        <w:t>№ 4</w:t>
      </w:r>
      <w:r w:rsidRPr="003330A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 </w:t>
      </w:r>
    </w:p>
    <w:p w:rsidR="003E688B" w:rsidRPr="00625776" w:rsidRDefault="003E688B" w:rsidP="003E6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25776">
        <w:rPr>
          <w:rFonts w:ascii="Times New Roman" w:eastAsia="Times New Roman" w:hAnsi="Times New Roman"/>
          <w:b/>
          <w:sz w:val="32"/>
          <w:szCs w:val="32"/>
        </w:rPr>
        <w:t>«Вкус и запах»</w:t>
      </w:r>
    </w:p>
    <w:p w:rsidR="003E688B" w:rsidRPr="008F44FB" w:rsidRDefault="003E688B" w:rsidP="003E688B">
      <w:pPr>
        <w:rPr>
          <w:rFonts w:ascii="Times New Roman" w:hAnsi="Times New Roman"/>
          <w:sz w:val="28"/>
          <w:szCs w:val="28"/>
          <w:u w:val="single"/>
        </w:rPr>
      </w:pPr>
      <w:r w:rsidRPr="008F44FB">
        <w:rPr>
          <w:rFonts w:ascii="Times New Roman" w:hAnsi="Times New Roman"/>
          <w:sz w:val="28"/>
          <w:szCs w:val="28"/>
        </w:rPr>
        <w:t xml:space="preserve"> </w:t>
      </w:r>
      <w:r w:rsidRPr="008F44FB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Pr="008F44FB">
        <w:rPr>
          <w:rFonts w:ascii="Times New Roman" w:hAnsi="Times New Roman"/>
          <w:sz w:val="28"/>
          <w:szCs w:val="28"/>
        </w:rPr>
        <w:t xml:space="preserve"> </w:t>
      </w:r>
      <w:r w:rsidRPr="008F44FB">
        <w:rPr>
          <w:rFonts w:ascii="Times New Roman" w:hAnsi="Times New Roman"/>
          <w:sz w:val="28"/>
          <w:szCs w:val="28"/>
          <w:u w:val="single"/>
        </w:rPr>
        <w:t xml:space="preserve">с закрытыми глазами определить по запаху приправы, листья комнатных растений, лекарственных растений: </w:t>
      </w:r>
    </w:p>
    <w:p w:rsidR="003E688B" w:rsidRPr="0083749C" w:rsidRDefault="003E688B" w:rsidP="003E688B">
      <w:pPr>
        <w:jc w:val="both"/>
        <w:rPr>
          <w:rFonts w:ascii="Times New Roman" w:hAnsi="Times New Roman"/>
          <w:i/>
          <w:sz w:val="28"/>
          <w:szCs w:val="28"/>
        </w:rPr>
      </w:pPr>
      <w:r w:rsidRPr="00D4343C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>- листья герани, перец (черный горошек), эвкалип</w:t>
      </w:r>
      <w:r w:rsidRPr="0083749C">
        <w:rPr>
          <w:rFonts w:ascii="Times New Roman" w:hAnsi="Times New Roman"/>
          <w:i/>
          <w:sz w:val="28"/>
          <w:szCs w:val="28"/>
        </w:rPr>
        <w:t>товое масло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E688B" w:rsidRPr="0083749C" w:rsidRDefault="003E688B" w:rsidP="003E688B">
      <w:pPr>
        <w:jc w:val="both"/>
        <w:rPr>
          <w:rFonts w:ascii="Times New Roman" w:hAnsi="Times New Roman"/>
          <w:i/>
          <w:sz w:val="28"/>
          <w:szCs w:val="28"/>
        </w:rPr>
      </w:pPr>
      <w:r w:rsidRPr="0083749C">
        <w:rPr>
          <w:rFonts w:ascii="Times New Roman" w:hAnsi="Times New Roman"/>
          <w:i/>
          <w:sz w:val="28"/>
          <w:szCs w:val="28"/>
        </w:rPr>
        <w:tab/>
        <w:t>- листья лимона, ваниль, гвоздика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E688B" w:rsidRPr="0083749C" w:rsidRDefault="003E688B" w:rsidP="003E688B">
      <w:pPr>
        <w:jc w:val="both"/>
        <w:rPr>
          <w:rFonts w:ascii="Times New Roman" w:hAnsi="Times New Roman"/>
          <w:i/>
          <w:sz w:val="28"/>
          <w:szCs w:val="28"/>
        </w:rPr>
      </w:pPr>
      <w:r w:rsidRPr="0083749C">
        <w:rPr>
          <w:rFonts w:ascii="Times New Roman" w:hAnsi="Times New Roman"/>
          <w:i/>
          <w:sz w:val="28"/>
          <w:szCs w:val="28"/>
        </w:rPr>
        <w:tab/>
        <w:t>- шкурка мандар</w:t>
      </w:r>
      <w:r>
        <w:rPr>
          <w:rFonts w:ascii="Times New Roman" w:hAnsi="Times New Roman"/>
          <w:i/>
          <w:sz w:val="28"/>
          <w:szCs w:val="28"/>
        </w:rPr>
        <w:t>ина, укроп, цветки ромашки.</w:t>
      </w:r>
    </w:p>
    <w:p w:rsidR="003E688B" w:rsidRDefault="003E688B" w:rsidP="003E6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1324C"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Станция</w:t>
      </w:r>
      <w:r w:rsidRPr="003330A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8F44FB">
        <w:rPr>
          <w:rFonts w:ascii="Times New Roman" w:eastAsia="Times New Roman" w:hAnsi="Times New Roman"/>
          <w:b/>
          <w:sz w:val="32"/>
          <w:szCs w:val="32"/>
          <w:u w:val="single"/>
        </w:rPr>
        <w:t>№</w:t>
      </w:r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5 </w:t>
      </w:r>
      <w:r w:rsidRPr="00625776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«Собери  </w:t>
      </w:r>
      <w:proofErr w:type="spellStart"/>
      <w:r w:rsidRPr="00625776">
        <w:rPr>
          <w:rFonts w:ascii="Times New Roman" w:eastAsia="Times New Roman" w:hAnsi="Times New Roman"/>
          <w:b/>
          <w:sz w:val="32"/>
          <w:szCs w:val="32"/>
          <w:u w:val="single"/>
        </w:rPr>
        <w:t>пазлы</w:t>
      </w:r>
      <w:proofErr w:type="spellEnd"/>
      <w:r w:rsidRPr="00625776">
        <w:rPr>
          <w:rFonts w:ascii="Times New Roman" w:eastAsia="Times New Roman" w:hAnsi="Times New Roman"/>
          <w:b/>
          <w:sz w:val="32"/>
          <w:szCs w:val="32"/>
          <w:u w:val="single"/>
        </w:rPr>
        <w:t>»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3E688B" w:rsidRDefault="003E688B" w:rsidP="003E6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8F44FB">
        <w:rPr>
          <w:rFonts w:ascii="Times New Roman" w:hAnsi="Times New Roman"/>
          <w:b/>
          <w:sz w:val="28"/>
          <w:szCs w:val="28"/>
          <w:u w:val="single"/>
        </w:rPr>
        <w:t>Задание</w:t>
      </w:r>
      <w:r w:rsidRPr="00D4600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собрать заранее приготовленную таблицу, на отдельном листе, при помощи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карточек-пазлов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4A7FAB" w:rsidRDefault="004A7FAB" w:rsidP="003E6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3E688B" w:rsidRPr="00414061" w:rsidTr="00A654CB"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Анализатор</w:t>
            </w:r>
          </w:p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Орган</w:t>
            </w: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Рецепторы</w:t>
            </w: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Нерв</w:t>
            </w:r>
          </w:p>
        </w:tc>
        <w:tc>
          <w:tcPr>
            <w:tcW w:w="1915" w:type="dxa"/>
          </w:tcPr>
          <w:p w:rsidR="003E688B" w:rsidRPr="00414061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41406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Мозг</w:t>
            </w: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, </w:t>
            </w:r>
          </w:p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зона КБП</w:t>
            </w:r>
          </w:p>
        </w:tc>
      </w:tr>
      <w:tr w:rsidR="003E688B" w:rsidRPr="00414061" w:rsidTr="00A654CB"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Зрительный</w:t>
            </w: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E688B" w:rsidRPr="00414061" w:rsidTr="00A654CB"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406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Обонятель</w:t>
            </w: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ный</w:t>
            </w: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E688B" w:rsidRPr="00414061" w:rsidTr="00A654CB"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Вкусовой</w:t>
            </w: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E688B" w:rsidRPr="00414061" w:rsidTr="00A654CB"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Слуховой</w:t>
            </w: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E688B" w:rsidRPr="00414061" w:rsidTr="00A654CB"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406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Осязатель</w:t>
            </w:r>
            <w:r w:rsidRPr="00286341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ный</w:t>
            </w: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E688B" w:rsidRPr="00414061" w:rsidTr="00A654CB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kern w:val="24"/>
                <w:sz w:val="28"/>
                <w:szCs w:val="28"/>
                <w:u w:val="single"/>
              </w:rPr>
            </w:pPr>
            <w:r w:rsidRPr="00414061">
              <w:rPr>
                <w:rFonts w:ascii="Times New Roman" w:eastAsia="Times New Roman" w:hAnsi="Times New Roman"/>
                <w:b/>
                <w:i/>
                <w:color w:val="000000"/>
                <w:kern w:val="24"/>
                <w:sz w:val="28"/>
                <w:szCs w:val="28"/>
                <w:u w:val="single"/>
              </w:rPr>
              <w:t>Таблица с ответами:</w:t>
            </w:r>
          </w:p>
          <w:p w:rsidR="003E688B" w:rsidRPr="00414061" w:rsidRDefault="003E688B" w:rsidP="00A65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E688B" w:rsidRPr="00C87002" w:rsidTr="00A654CB">
        <w:trPr>
          <w:trHeight w:val="1111"/>
        </w:trPr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Анализатор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Орган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Рецепторы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Нерв </w:t>
            </w:r>
          </w:p>
        </w:tc>
        <w:tc>
          <w:tcPr>
            <w:tcW w:w="1915" w:type="dxa"/>
            <w:hideMark/>
          </w:tcPr>
          <w:p w:rsidR="003E688B" w:rsidRPr="00C87002" w:rsidRDefault="003E688B" w:rsidP="00A654CB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Мозг</w:t>
            </w:r>
            <w:proofErr w:type="gramStart"/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,</w:t>
            </w:r>
            <w:proofErr w:type="gramEnd"/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зона КБП</w:t>
            </w:r>
          </w:p>
        </w:tc>
      </w:tr>
      <w:tr w:rsidR="003E688B" w:rsidRPr="00C87002" w:rsidTr="00A654CB">
        <w:trPr>
          <w:trHeight w:val="1202"/>
        </w:trPr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Зрительный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Глаз + </w:t>
            </w:r>
            <w:proofErr w:type="spellStart"/>
            <w:proofErr w:type="gram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вспомога-тельный</w:t>
            </w:r>
            <w:proofErr w:type="spellEnd"/>
            <w:proofErr w:type="gram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аппарат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Колбочки и палочки</w:t>
            </w:r>
          </w:p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(сетчатка)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зрительный</w:t>
            </w:r>
          </w:p>
        </w:tc>
        <w:tc>
          <w:tcPr>
            <w:tcW w:w="1915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Затылочная зона КБП</w:t>
            </w:r>
          </w:p>
        </w:tc>
      </w:tr>
      <w:tr w:rsidR="003E688B" w:rsidRPr="00C87002" w:rsidTr="00A654CB">
        <w:trPr>
          <w:trHeight w:val="1134"/>
        </w:trPr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Обонятельный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Нос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Обонятельный эпителий носа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Обонятель</w:t>
            </w: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ный </w:t>
            </w:r>
          </w:p>
        </w:tc>
        <w:tc>
          <w:tcPr>
            <w:tcW w:w="1915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Луковицы переднего мозга </w:t>
            </w:r>
            <w:proofErr w:type="gram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височная</w:t>
            </w:r>
            <w:proofErr w:type="gram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E688B" w:rsidRPr="00C87002" w:rsidTr="00A654CB">
        <w:trPr>
          <w:trHeight w:val="966"/>
        </w:trPr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Вкусовой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Язык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Вкусовые почки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Лицевой, </w:t>
            </w:r>
            <w:proofErr w:type="spellStart"/>
            <w:proofErr w:type="gram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языкогло-точный</w:t>
            </w:r>
            <w:proofErr w:type="spellEnd"/>
            <w:proofErr w:type="gram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Прормежуточ-ный</w:t>
            </w:r>
            <w:proofErr w:type="spell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, лобная </w:t>
            </w:r>
          </w:p>
        </w:tc>
      </w:tr>
      <w:tr w:rsidR="003E688B" w:rsidRPr="00C87002" w:rsidTr="00A654CB">
        <w:trPr>
          <w:trHeight w:val="994"/>
        </w:trPr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Слуховой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Ухо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Чувствитель-ные</w:t>
            </w:r>
            <w:proofErr w:type="spellEnd"/>
            <w:proofErr w:type="gram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волоско-вые</w:t>
            </w:r>
            <w:proofErr w:type="spell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клетки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Слуховой </w:t>
            </w:r>
          </w:p>
        </w:tc>
        <w:tc>
          <w:tcPr>
            <w:tcW w:w="1915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Промежуточ-ный</w:t>
            </w:r>
            <w:proofErr w:type="spellEnd"/>
            <w:proofErr w:type="gram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, височная</w:t>
            </w:r>
          </w:p>
        </w:tc>
      </w:tr>
      <w:tr w:rsidR="003E688B" w:rsidRPr="00C87002" w:rsidTr="00A654CB">
        <w:trPr>
          <w:trHeight w:val="981"/>
        </w:trPr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Осязательный 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Кожа, мышцы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Болевые, давления, </w:t>
            </w:r>
            <w:proofErr w:type="spell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терморецепт</w:t>
            </w:r>
            <w:proofErr w:type="spell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914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Центростре-мительный</w:t>
            </w:r>
            <w:proofErr w:type="spellEnd"/>
            <w:proofErr w:type="gram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нейрон</w:t>
            </w:r>
          </w:p>
        </w:tc>
        <w:tc>
          <w:tcPr>
            <w:tcW w:w="1915" w:type="dxa"/>
            <w:hideMark/>
          </w:tcPr>
          <w:p w:rsidR="003E688B" w:rsidRPr="00C87002" w:rsidRDefault="003E688B" w:rsidP="00A654C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Спинной мозг, </w:t>
            </w:r>
            <w:proofErr w:type="gramStart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теменная</w:t>
            </w:r>
            <w:proofErr w:type="gramEnd"/>
            <w:r w:rsidRPr="00C8700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3E688B" w:rsidRPr="00DE0087" w:rsidRDefault="003E688B" w:rsidP="003E6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324C"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Станция</w:t>
      </w:r>
      <w:r w:rsidRPr="003330A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8F44FB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eastAsia="Times New Roman" w:hAnsi="Times New Roman"/>
          <w:b/>
          <w:sz w:val="32"/>
          <w:szCs w:val="32"/>
          <w:u w:val="single"/>
        </w:rPr>
        <w:t>6</w:t>
      </w:r>
      <w:r w:rsidRPr="00563379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563379">
        <w:rPr>
          <w:rFonts w:ascii="Times New Roman" w:eastAsia="Times New Roman" w:hAnsi="Times New Roman"/>
          <w:b/>
          <w:sz w:val="32"/>
          <w:szCs w:val="32"/>
        </w:rPr>
        <w:t>«</w:t>
      </w:r>
      <w:r w:rsidRPr="00563379">
        <w:rPr>
          <w:rFonts w:ascii="Times New Roman" w:eastAsia="Times New Roman" w:hAnsi="Times New Roman"/>
          <w:b/>
          <w:sz w:val="32"/>
          <w:szCs w:val="32"/>
          <w:u w:val="single"/>
        </w:rPr>
        <w:t>Конечная станция</w:t>
      </w:r>
      <w:r w:rsidRPr="00563379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3E688B" w:rsidRPr="00563379" w:rsidRDefault="003E688B" w:rsidP="003E688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563379">
        <w:rPr>
          <w:rFonts w:ascii="Times New Roman" w:eastAsia="Times New Roman" w:hAnsi="Times New Roman"/>
          <w:b/>
          <w:sz w:val="28"/>
          <w:szCs w:val="28"/>
          <w:u w:val="single"/>
        </w:rPr>
        <w:t>Задание:</w:t>
      </w:r>
      <w:r w:rsidRPr="00563379">
        <w:rPr>
          <w:rFonts w:ascii="Times New Roman" w:eastAsia="Times New Roman" w:hAnsi="Times New Roman"/>
          <w:sz w:val="28"/>
          <w:szCs w:val="28"/>
        </w:rPr>
        <w:t xml:space="preserve"> решить </w:t>
      </w:r>
      <w:r w:rsidRPr="00563379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итоговый тест </w:t>
      </w:r>
      <w:r w:rsidRPr="0056337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«Органы чувств»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E688B" w:rsidRPr="00FA7A51" w:rsidTr="00A654CB">
        <w:trPr>
          <w:tblCellSpacing w:w="15" w:type="dxa"/>
        </w:trPr>
        <w:tc>
          <w:tcPr>
            <w:tcW w:w="0" w:type="auto"/>
            <w:hideMark/>
          </w:tcPr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Где расположены светочувствительные рецепторы глаз?</w:t>
            </w:r>
          </w:p>
          <w:p w:rsidR="003E688B" w:rsidRPr="00FA7A51" w:rsidRDefault="003E688B" w:rsidP="003E68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сетчатке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3E688B" w:rsidRPr="00FA7A51" w:rsidRDefault="003E688B" w:rsidP="003E68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хрусталике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</w:t>
            </w:r>
          </w:p>
          <w:p w:rsidR="003E688B" w:rsidRPr="00FA7A51" w:rsidRDefault="003E688B" w:rsidP="003E68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радужной оболочке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Как называются защитные оболочки глаза?</w:t>
            </w:r>
          </w:p>
          <w:p w:rsidR="003E688B" w:rsidRPr="00FA7A51" w:rsidRDefault="003E688B" w:rsidP="003E68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хрусталик и зрачок</w:t>
            </w:r>
          </w:p>
          <w:p w:rsidR="003E688B" w:rsidRPr="00FA7A51" w:rsidRDefault="003E688B" w:rsidP="003E68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белочная оболочка и роговица</w:t>
            </w:r>
          </w:p>
          <w:p w:rsidR="003E688B" w:rsidRPr="00FA7A51" w:rsidRDefault="003E688B" w:rsidP="003E68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сосудистая оболочка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В какой части анализатора начинается различие раздражений?</w:t>
            </w:r>
          </w:p>
          <w:p w:rsidR="003E688B" w:rsidRPr="00FA7A51" w:rsidRDefault="003E688B" w:rsidP="003E688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коре головного мозга</w:t>
            </w:r>
          </w:p>
          <w:p w:rsidR="003E688B" w:rsidRPr="00FA7A51" w:rsidRDefault="003E688B" w:rsidP="003E688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чувствительных нервах</w:t>
            </w:r>
          </w:p>
          <w:p w:rsidR="003E688B" w:rsidRDefault="003E688B" w:rsidP="003E688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рецепторах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proofErr w:type="gramStart"/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Пигментацией</w:t>
            </w:r>
            <w:proofErr w:type="gramEnd"/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какой части глаза определяется её цвет?</w:t>
            </w:r>
          </w:p>
          <w:p w:rsidR="003E688B" w:rsidRPr="00FA7A51" w:rsidRDefault="003E688B" w:rsidP="003E688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сетчатки</w:t>
            </w:r>
          </w:p>
          <w:p w:rsidR="003E688B" w:rsidRPr="00FA7A51" w:rsidRDefault="003E688B" w:rsidP="003E688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хрусталика</w:t>
            </w:r>
          </w:p>
          <w:p w:rsidR="003E688B" w:rsidRPr="00FA7A51" w:rsidRDefault="003E688B" w:rsidP="003E688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радужной оболочки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 Место проекции предмета в глазном яблоке.</w:t>
            </w:r>
          </w:p>
          <w:p w:rsidR="003E688B" w:rsidRPr="00FA7A51" w:rsidRDefault="003E688B" w:rsidP="003E688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сетчатка</w:t>
            </w:r>
          </w:p>
          <w:p w:rsidR="003E688B" w:rsidRPr="00FA7A51" w:rsidRDefault="003E688B" w:rsidP="003E688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хрусталик</w:t>
            </w:r>
          </w:p>
          <w:p w:rsidR="003E688B" w:rsidRDefault="003E688B" w:rsidP="003E688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зрачок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6. В какой части уха расположены </w:t>
            </w:r>
            <w:proofErr w:type="spellStart"/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звукочувствительные</w:t>
            </w:r>
            <w:proofErr w:type="spellEnd"/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рецепторы?</w:t>
            </w:r>
          </w:p>
          <w:p w:rsidR="003E688B" w:rsidRPr="00FA7A51" w:rsidRDefault="003E688B" w:rsidP="003E688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слуховых косточках</w:t>
            </w:r>
          </w:p>
          <w:p w:rsidR="003E688B" w:rsidRPr="00FA7A51" w:rsidRDefault="003E688B" w:rsidP="003E688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улитке</w:t>
            </w:r>
          </w:p>
          <w:p w:rsidR="003E688B" w:rsidRDefault="003E688B" w:rsidP="003E688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барабанных перепонках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 Где расположены звукопроводящие косточки?</w:t>
            </w:r>
          </w:p>
          <w:p w:rsidR="003E688B" w:rsidRPr="00FA7A51" w:rsidRDefault="003E688B" w:rsidP="003E688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улитке</w:t>
            </w:r>
          </w:p>
          <w:p w:rsidR="003E688B" w:rsidRPr="00FA7A51" w:rsidRDefault="003E688B" w:rsidP="003E688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среднем ухе</w:t>
            </w:r>
          </w:p>
          <w:p w:rsidR="003E688B" w:rsidRPr="00FA7A51" w:rsidRDefault="003E688B" w:rsidP="003E688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слуховой зоне коры головного мозга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 Какие внешние раздражители различают рецепторы носовой полости?</w:t>
            </w:r>
          </w:p>
          <w:p w:rsidR="003E688B" w:rsidRPr="00FA7A51" w:rsidRDefault="003E688B" w:rsidP="003E688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запахи</w:t>
            </w:r>
          </w:p>
          <w:p w:rsidR="003E688B" w:rsidRPr="00FA7A51" w:rsidRDefault="003E688B" w:rsidP="003E688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форму предмета</w:t>
            </w:r>
          </w:p>
          <w:p w:rsidR="003E688B" w:rsidRDefault="003E688B" w:rsidP="003E688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вкусовые качества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 Анализатором называют...</w:t>
            </w:r>
          </w:p>
          <w:p w:rsidR="003E688B" w:rsidRPr="00FA7A51" w:rsidRDefault="003E688B" w:rsidP="003E688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рецепторы</w:t>
            </w:r>
          </w:p>
          <w:p w:rsidR="003E688B" w:rsidRPr="00FA7A51" w:rsidRDefault="003E688B" w:rsidP="003E688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нервы</w:t>
            </w:r>
          </w:p>
          <w:p w:rsidR="003E688B" w:rsidRPr="00FA7A51" w:rsidRDefault="003E688B" w:rsidP="003E688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нет правильного ответа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10. Как называется чувствительная часть зрительного анализатора?</w:t>
            </w:r>
          </w:p>
          <w:p w:rsidR="003E688B" w:rsidRPr="00FA7A51" w:rsidRDefault="003E688B" w:rsidP="003E688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зрительный нерв</w:t>
            </w:r>
          </w:p>
          <w:p w:rsidR="003E688B" w:rsidRPr="00FA7A51" w:rsidRDefault="003E688B" w:rsidP="003E688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палочки и колбочки</w:t>
            </w:r>
          </w:p>
          <w:p w:rsidR="003E688B" w:rsidRPr="00FA7A51" w:rsidRDefault="003E688B" w:rsidP="003E688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зрачок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11. Проводящая часть зрительного анализатора.</w:t>
            </w:r>
          </w:p>
          <w:p w:rsidR="003E688B" w:rsidRPr="00FA7A51" w:rsidRDefault="003E688B" w:rsidP="003E688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сетчатка</w:t>
            </w:r>
          </w:p>
          <w:p w:rsidR="003E688B" w:rsidRPr="00FA7A51" w:rsidRDefault="003E688B" w:rsidP="003E688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зрачок</w:t>
            </w:r>
          </w:p>
          <w:p w:rsidR="003E688B" w:rsidRPr="00FA7A51" w:rsidRDefault="003E688B" w:rsidP="003E688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зрительный нерв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12. В чём причина близорукости у детей?</w:t>
            </w:r>
          </w:p>
          <w:p w:rsidR="003E688B" w:rsidRPr="00FA7A51" w:rsidRDefault="003E688B" w:rsidP="003E688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удлиненная форма глазного яблока</w:t>
            </w:r>
          </w:p>
          <w:p w:rsidR="003E688B" w:rsidRPr="00FA7A51" w:rsidRDefault="003E688B" w:rsidP="003E688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утомление зрительного нерва</w:t>
            </w:r>
          </w:p>
          <w:p w:rsidR="003E688B" w:rsidRPr="00FA7A51" w:rsidRDefault="003E688B" w:rsidP="003E688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утеря гибкости хрусталика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 К куриной слепоте приводит нарушение функций...</w:t>
            </w:r>
          </w:p>
          <w:p w:rsidR="003E688B" w:rsidRPr="00FA7A51" w:rsidRDefault="003E688B" w:rsidP="003E688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хрусталика</w:t>
            </w:r>
          </w:p>
          <w:p w:rsidR="003E688B" w:rsidRPr="00FA7A51" w:rsidRDefault="003E688B" w:rsidP="003E688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колбочек</w:t>
            </w:r>
          </w:p>
          <w:p w:rsidR="003E688B" w:rsidRPr="00FA7A51" w:rsidRDefault="003E688B" w:rsidP="003E688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палочек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14. Где происходит преобразование колебания звуковых волн в биотоки?</w:t>
            </w:r>
          </w:p>
          <w:p w:rsidR="003E688B" w:rsidRPr="00FA7A51" w:rsidRDefault="003E688B" w:rsidP="003E688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рецепторах улитки</w:t>
            </w:r>
          </w:p>
          <w:p w:rsidR="003E688B" w:rsidRPr="00FA7A51" w:rsidRDefault="003E688B" w:rsidP="003E688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слуховой зоне</w:t>
            </w:r>
          </w:p>
          <w:p w:rsidR="003E688B" w:rsidRPr="00FA7A51" w:rsidRDefault="003E688B" w:rsidP="003E688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в слуховых косточках</w:t>
            </w:r>
          </w:p>
          <w:p w:rsidR="003E688B" w:rsidRPr="00FA7A51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15. Какие цвета и их сочетания оказывают наиболее благоприятное и благотворное влияние на высшую нервную деятельность человека?</w:t>
            </w:r>
          </w:p>
          <w:p w:rsidR="003E688B" w:rsidRPr="00FA7A51" w:rsidRDefault="003E688B" w:rsidP="003E688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красное и желтое</w:t>
            </w:r>
            <w:r w:rsidRPr="00FD2AC5">
              <w:rPr>
                <w:rFonts w:ascii="Times New Roman" w:eastAsia="Times New Roman" w:hAnsi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голубое</w:t>
            </w:r>
            <w:proofErr w:type="spellEnd"/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 xml:space="preserve"> и зеленое</w:t>
            </w:r>
            <w:r w:rsidRPr="00FD2AC5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FA7A51">
              <w:rPr>
                <w:rFonts w:ascii="Times New Roman" w:eastAsia="Times New Roman" w:hAnsi="Times New Roman"/>
                <w:sz w:val="24"/>
                <w:szCs w:val="24"/>
              </w:rPr>
              <w:t>их многообразие и яркость</w:t>
            </w:r>
            <w:r w:rsidRPr="00FD2AC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3E688B" w:rsidRPr="00FD2AC5" w:rsidRDefault="003E688B" w:rsidP="00A654C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Ответы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1. Где расположены светочувствительные рецепторы глаз?</w:t>
            </w:r>
          </w:p>
          <w:p w:rsidR="003E688B" w:rsidRPr="00AF7DC7" w:rsidRDefault="003E688B" w:rsidP="003E688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в сетчатке</w:t>
            </w:r>
          </w:p>
          <w:p w:rsidR="003E688B" w:rsidRPr="00AF7DC7" w:rsidRDefault="003E688B" w:rsidP="003E688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хрусталике</w:t>
            </w:r>
          </w:p>
          <w:p w:rsidR="003E688B" w:rsidRPr="00AF7DC7" w:rsidRDefault="003E688B" w:rsidP="003E688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радужной оболочке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2. Как называются защитные оболочки глаза?</w:t>
            </w:r>
          </w:p>
          <w:p w:rsidR="003E688B" w:rsidRPr="00AF7DC7" w:rsidRDefault="003E688B" w:rsidP="003E688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хрусталик и зрачок</w:t>
            </w:r>
          </w:p>
          <w:p w:rsidR="003E688B" w:rsidRPr="00AF7DC7" w:rsidRDefault="003E688B" w:rsidP="003E688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белочная оболочка и роговица</w:t>
            </w:r>
          </w:p>
          <w:p w:rsidR="003E688B" w:rsidRPr="00AF7DC7" w:rsidRDefault="003E688B" w:rsidP="003E688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сосудистая оболочка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3. В какой части анализатора начинается различие раздражений?</w:t>
            </w:r>
          </w:p>
          <w:p w:rsidR="003E688B" w:rsidRPr="00AF7DC7" w:rsidRDefault="003E688B" w:rsidP="003E688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коре головного мозга</w:t>
            </w:r>
          </w:p>
          <w:p w:rsidR="003E688B" w:rsidRPr="00AF7DC7" w:rsidRDefault="003E688B" w:rsidP="003E688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чувствительных нервах</w:t>
            </w:r>
          </w:p>
          <w:p w:rsidR="003E688B" w:rsidRPr="00AF7DC7" w:rsidRDefault="003E688B" w:rsidP="003E688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в рецепторах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 xml:space="preserve">4. </w:t>
            </w:r>
            <w:proofErr w:type="gramStart"/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Пигментацией</w:t>
            </w:r>
            <w:proofErr w:type="gramEnd"/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 xml:space="preserve"> какой части глаза определяется её цвет?</w:t>
            </w:r>
          </w:p>
          <w:p w:rsidR="003E688B" w:rsidRPr="00590601" w:rsidRDefault="003E688B" w:rsidP="003E688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590601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lastRenderedPageBreak/>
              <w:t xml:space="preserve">сетчатки;  хрусталика;  </w:t>
            </w:r>
            <w:r w:rsidRPr="00590601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радужной оболочки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5. Место проекции предмета в глазном яблоке.</w:t>
            </w:r>
          </w:p>
          <w:p w:rsidR="003E688B" w:rsidRPr="00AF7DC7" w:rsidRDefault="003E688B" w:rsidP="003E688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сетчатка</w:t>
            </w:r>
          </w:p>
          <w:p w:rsidR="003E688B" w:rsidRPr="00AF7DC7" w:rsidRDefault="003E688B" w:rsidP="003E688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хрусталик</w:t>
            </w:r>
          </w:p>
          <w:p w:rsidR="003E688B" w:rsidRPr="00AF7DC7" w:rsidRDefault="003E688B" w:rsidP="003E688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зрачок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 xml:space="preserve">6. В какой части уха расположены </w:t>
            </w:r>
            <w:proofErr w:type="spellStart"/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звукочувствительные</w:t>
            </w:r>
            <w:proofErr w:type="spellEnd"/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 xml:space="preserve"> рецепторы?</w:t>
            </w:r>
          </w:p>
          <w:p w:rsidR="003E688B" w:rsidRPr="00AF7DC7" w:rsidRDefault="003E688B" w:rsidP="003E688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слуховых косточках</w:t>
            </w:r>
          </w:p>
          <w:p w:rsidR="003E688B" w:rsidRPr="00AF7DC7" w:rsidRDefault="003E688B" w:rsidP="003E688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в улитке</w:t>
            </w:r>
          </w:p>
          <w:p w:rsidR="003E688B" w:rsidRPr="00AF7DC7" w:rsidRDefault="003E688B" w:rsidP="003E688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барабанных перепонках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7. Где расположены звукопроводящие косточки?</w:t>
            </w:r>
          </w:p>
          <w:p w:rsidR="003E688B" w:rsidRPr="00AF7DC7" w:rsidRDefault="003E688B" w:rsidP="003E688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улитке</w:t>
            </w:r>
          </w:p>
          <w:p w:rsidR="003E688B" w:rsidRPr="00AF7DC7" w:rsidRDefault="003E688B" w:rsidP="003E688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в среднем ухе</w:t>
            </w:r>
          </w:p>
          <w:p w:rsidR="003E688B" w:rsidRPr="00AF7DC7" w:rsidRDefault="003E688B" w:rsidP="003E688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слуховой зоне коры головного мозга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8. Какие внешние раздражители различают рецепторы носовой полости?</w:t>
            </w:r>
          </w:p>
          <w:p w:rsidR="003E688B" w:rsidRPr="00590601" w:rsidRDefault="003E688B" w:rsidP="003E688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590601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 xml:space="preserve">запахи;  </w:t>
            </w:r>
            <w:r w:rsidRPr="00590601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форму предмета;  вкусовые качества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9. Анализатором называют...</w:t>
            </w:r>
          </w:p>
          <w:p w:rsidR="003E688B" w:rsidRPr="00BB77DF" w:rsidRDefault="003E688B" w:rsidP="003E688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</w:rPr>
            </w:pPr>
            <w:r w:rsidRPr="00BB77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рецепторы;  нервы; </w:t>
            </w:r>
            <w:r w:rsidRPr="00BB77DF">
              <w:rPr>
                <w:rFonts w:ascii="Times New Roman" w:hAnsi="Times New Roman"/>
                <w:b/>
                <w:sz w:val="24"/>
                <w:szCs w:val="24"/>
              </w:rPr>
              <w:t>функциональные системы</w:t>
            </w:r>
            <w:r w:rsidRPr="00BB77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10. Как называется чувствительная часть зрительного анализатора?</w:t>
            </w:r>
          </w:p>
          <w:p w:rsidR="003E688B" w:rsidRPr="00AF7DC7" w:rsidRDefault="003E688B" w:rsidP="003E688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зрительный нерв</w:t>
            </w:r>
          </w:p>
          <w:p w:rsidR="003E688B" w:rsidRPr="00AF7DC7" w:rsidRDefault="003E688B" w:rsidP="003E688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палочки и колбочки</w:t>
            </w:r>
          </w:p>
          <w:p w:rsidR="003E688B" w:rsidRPr="00AF7DC7" w:rsidRDefault="003E688B" w:rsidP="003E688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зрачок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11. Проводящая часть зрительного анализатора.</w:t>
            </w:r>
          </w:p>
          <w:p w:rsidR="003E688B" w:rsidRPr="00AF7DC7" w:rsidRDefault="003E688B" w:rsidP="003E688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сетчатка</w:t>
            </w:r>
          </w:p>
          <w:p w:rsidR="003E688B" w:rsidRPr="00AF7DC7" w:rsidRDefault="003E688B" w:rsidP="003E688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зрачок</w:t>
            </w:r>
          </w:p>
          <w:p w:rsidR="003E688B" w:rsidRPr="00AF7DC7" w:rsidRDefault="003E688B" w:rsidP="003E688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зрительный нерв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12. В чём причина близорукости у детей?</w:t>
            </w:r>
          </w:p>
          <w:p w:rsidR="003E688B" w:rsidRPr="00AF7DC7" w:rsidRDefault="003E688B" w:rsidP="003E688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удлиненная форма глазного яблока</w:t>
            </w:r>
          </w:p>
          <w:p w:rsidR="003E688B" w:rsidRPr="00AF7DC7" w:rsidRDefault="003E688B" w:rsidP="003E688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утомление зрительного нерва</w:t>
            </w:r>
          </w:p>
          <w:p w:rsidR="003E688B" w:rsidRPr="00AF7DC7" w:rsidRDefault="003E688B" w:rsidP="003E688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утеря гибкости хрусталика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13. К куриной слепоте приводит нарушение функций...</w:t>
            </w:r>
          </w:p>
          <w:p w:rsidR="003E688B" w:rsidRPr="00AF7DC7" w:rsidRDefault="003E688B" w:rsidP="003E688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lastRenderedPageBreak/>
              <w:t>хрусталика</w:t>
            </w:r>
          </w:p>
          <w:p w:rsidR="003E688B" w:rsidRPr="00AF7DC7" w:rsidRDefault="003E688B" w:rsidP="003E688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колбочек</w:t>
            </w:r>
          </w:p>
          <w:p w:rsidR="003E688B" w:rsidRPr="00AF7DC7" w:rsidRDefault="003E688B" w:rsidP="003E688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палочек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14. Где происходит преобразование колебания звуковых волн в биотоки?</w:t>
            </w:r>
          </w:p>
          <w:p w:rsidR="003E688B" w:rsidRPr="00AF7DC7" w:rsidRDefault="003E688B" w:rsidP="003E688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в рецепторах улитки</w:t>
            </w:r>
          </w:p>
          <w:p w:rsidR="003E688B" w:rsidRPr="00AF7DC7" w:rsidRDefault="003E688B" w:rsidP="003E688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слуховой зоне</w:t>
            </w:r>
          </w:p>
          <w:p w:rsidR="003E688B" w:rsidRPr="00AF7DC7" w:rsidRDefault="003E688B" w:rsidP="003E688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 слуховых косточках</w:t>
            </w:r>
          </w:p>
          <w:p w:rsidR="003E688B" w:rsidRPr="00AF7DC7" w:rsidRDefault="003E688B" w:rsidP="00A654CB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15. Какие цвета и их сочетания оказывают наиболее благоприятное и благотворное влияние на высшую нервную деятельность человека?</w:t>
            </w:r>
          </w:p>
          <w:p w:rsidR="003E688B" w:rsidRPr="00AF7DC7" w:rsidRDefault="003E688B" w:rsidP="003E688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красное и желтое</w:t>
            </w:r>
          </w:p>
          <w:p w:rsidR="003E688B" w:rsidRPr="00AF7DC7" w:rsidRDefault="003E688B" w:rsidP="003E688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>голубое</w:t>
            </w:r>
            <w:proofErr w:type="spellEnd"/>
            <w:r w:rsidRPr="00AF7DC7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  <w:t xml:space="preserve"> и зеленое</w:t>
            </w:r>
          </w:p>
          <w:p w:rsidR="003E688B" w:rsidRPr="00AF7DC7" w:rsidRDefault="003E688B" w:rsidP="003E688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AF7DC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их многообразие и яркость</w:t>
            </w:r>
          </w:p>
          <w:p w:rsidR="003E688B" w:rsidRPr="00FA7A51" w:rsidRDefault="003E688B" w:rsidP="00A654CB">
            <w:pPr>
              <w:pBdr>
                <w:left w:val="double" w:sz="6" w:space="8" w:color="006600"/>
              </w:pBd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688B" w:rsidRPr="005E5204" w:rsidRDefault="003E688B" w:rsidP="003E68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5204">
        <w:rPr>
          <w:rFonts w:ascii="Times New Roman" w:hAnsi="Times New Roman"/>
          <w:b/>
          <w:sz w:val="36"/>
          <w:szCs w:val="36"/>
        </w:rPr>
        <w:lastRenderedPageBreak/>
        <w:t>Заключение</w:t>
      </w:r>
    </w:p>
    <w:p w:rsidR="003E688B" w:rsidRPr="00D21404" w:rsidRDefault="003E688B" w:rsidP="003E6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47264">
        <w:rPr>
          <w:rFonts w:ascii="Times New Roman" w:hAnsi="Times New Roman"/>
          <w:b/>
          <w:i/>
          <w:sz w:val="28"/>
          <w:szCs w:val="28"/>
          <w:u w:val="single"/>
        </w:rPr>
        <w:t>Учитель</w:t>
      </w:r>
      <w:r w:rsidRPr="00C472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21404">
        <w:rPr>
          <w:rFonts w:ascii="Times New Roman" w:hAnsi="Times New Roman"/>
          <w:sz w:val="28"/>
          <w:szCs w:val="28"/>
        </w:rPr>
        <w:t xml:space="preserve">аше  занятие </w:t>
      </w:r>
      <w:proofErr w:type="gramStart"/>
      <w:r w:rsidRPr="00D21404">
        <w:rPr>
          <w:rFonts w:ascii="Times New Roman" w:hAnsi="Times New Roman"/>
          <w:sz w:val="28"/>
          <w:szCs w:val="28"/>
        </w:rPr>
        <w:t>подошло к концу консультанты отметили</w:t>
      </w:r>
      <w:proofErr w:type="gramEnd"/>
      <w:r w:rsidRPr="00D21404">
        <w:rPr>
          <w:rFonts w:ascii="Times New Roman" w:hAnsi="Times New Roman"/>
          <w:sz w:val="28"/>
          <w:szCs w:val="28"/>
        </w:rPr>
        <w:t xml:space="preserve"> вам в ваших маршрутных листах, выдали необходимые карточки по результатам выполнения задания. </w:t>
      </w:r>
    </w:p>
    <w:p w:rsidR="003E688B" w:rsidRPr="00D21404" w:rsidRDefault="003E688B" w:rsidP="003E6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2140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404">
        <w:rPr>
          <w:rFonts w:ascii="Times New Roman" w:hAnsi="Times New Roman"/>
          <w:i/>
          <w:sz w:val="28"/>
          <w:szCs w:val="28"/>
          <w:u w:val="single"/>
        </w:rPr>
        <w:t>результатам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2140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учащимся каждой команды </w:t>
      </w:r>
      <w:r w:rsidRPr="00D21404">
        <w:rPr>
          <w:rFonts w:ascii="Times New Roman" w:hAnsi="Times New Roman"/>
          <w:sz w:val="28"/>
          <w:szCs w:val="28"/>
          <w:u w:val="single"/>
        </w:rPr>
        <w:t>выставляются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21404">
        <w:rPr>
          <w:rFonts w:ascii="Times New Roman" w:hAnsi="Times New Roman"/>
          <w:sz w:val="28"/>
          <w:szCs w:val="28"/>
        </w:rPr>
        <w:t xml:space="preserve"> </w:t>
      </w:r>
      <w:r w:rsidRPr="00D21404">
        <w:rPr>
          <w:rFonts w:ascii="Times New Roman" w:hAnsi="Times New Roman"/>
          <w:b/>
          <w:i/>
          <w:sz w:val="28"/>
          <w:szCs w:val="28"/>
          <w:u w:val="single"/>
        </w:rPr>
        <w:t>оценки</w:t>
      </w:r>
      <w:r w:rsidRPr="00D21404">
        <w:rPr>
          <w:rFonts w:ascii="Times New Roman" w:hAnsi="Times New Roman"/>
          <w:sz w:val="28"/>
          <w:szCs w:val="28"/>
        </w:rPr>
        <w:t>:</w:t>
      </w:r>
    </w:p>
    <w:p w:rsidR="003E688B" w:rsidRPr="00C47264" w:rsidRDefault="003E688B" w:rsidP="003E6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21404">
        <w:rPr>
          <w:rFonts w:ascii="Times New Roman" w:hAnsi="Times New Roman"/>
          <w:b/>
          <w:sz w:val="28"/>
          <w:szCs w:val="28"/>
        </w:rPr>
        <w:t>18 – 20 баллов</w:t>
      </w:r>
      <w:r w:rsidRPr="00D21404">
        <w:rPr>
          <w:rFonts w:ascii="Times New Roman" w:hAnsi="Times New Roman"/>
          <w:sz w:val="28"/>
          <w:szCs w:val="28"/>
        </w:rPr>
        <w:t xml:space="preserve"> –  </w:t>
      </w:r>
      <w:r w:rsidRPr="00D21404">
        <w:rPr>
          <w:rFonts w:ascii="Times New Roman" w:hAnsi="Times New Roman"/>
          <w:b/>
          <w:i/>
          <w:sz w:val="28"/>
          <w:szCs w:val="28"/>
        </w:rPr>
        <w:t>«5»</w:t>
      </w:r>
      <w:r>
        <w:rPr>
          <w:rFonts w:ascii="Times New Roman" w:hAnsi="Times New Roman"/>
          <w:sz w:val="28"/>
          <w:szCs w:val="28"/>
        </w:rPr>
        <w:t>;</w:t>
      </w:r>
    </w:p>
    <w:p w:rsidR="003E688B" w:rsidRPr="00C47264" w:rsidRDefault="003E688B" w:rsidP="003E6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21404">
        <w:rPr>
          <w:rFonts w:ascii="Times New Roman" w:hAnsi="Times New Roman"/>
          <w:b/>
          <w:sz w:val="28"/>
          <w:szCs w:val="28"/>
        </w:rPr>
        <w:t>16- 14 баллов</w:t>
      </w:r>
      <w:r w:rsidRPr="00D21404">
        <w:rPr>
          <w:rFonts w:ascii="Times New Roman" w:hAnsi="Times New Roman"/>
          <w:sz w:val="28"/>
          <w:szCs w:val="28"/>
        </w:rPr>
        <w:t xml:space="preserve"> –  </w:t>
      </w:r>
      <w:r w:rsidRPr="00D21404">
        <w:rPr>
          <w:rFonts w:ascii="Times New Roman" w:hAnsi="Times New Roman"/>
          <w:b/>
          <w:i/>
          <w:sz w:val="28"/>
          <w:szCs w:val="28"/>
        </w:rPr>
        <w:t>«4»</w:t>
      </w:r>
      <w:r>
        <w:rPr>
          <w:rFonts w:ascii="Times New Roman" w:hAnsi="Times New Roman"/>
          <w:sz w:val="28"/>
          <w:szCs w:val="28"/>
        </w:rPr>
        <w:t>;</w:t>
      </w:r>
    </w:p>
    <w:p w:rsidR="003E688B" w:rsidRPr="00C47264" w:rsidRDefault="003E688B" w:rsidP="003E6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21404">
        <w:rPr>
          <w:rFonts w:ascii="Times New Roman" w:hAnsi="Times New Roman"/>
          <w:sz w:val="28"/>
          <w:szCs w:val="28"/>
        </w:rPr>
        <w:t xml:space="preserve"> </w:t>
      </w:r>
      <w:r w:rsidRPr="00D21404">
        <w:rPr>
          <w:rFonts w:ascii="Times New Roman" w:hAnsi="Times New Roman"/>
          <w:b/>
          <w:sz w:val="28"/>
          <w:szCs w:val="28"/>
        </w:rPr>
        <w:t>14-12 баллов</w:t>
      </w:r>
      <w:r w:rsidRPr="00D21404">
        <w:rPr>
          <w:rFonts w:ascii="Times New Roman" w:hAnsi="Times New Roman"/>
          <w:sz w:val="28"/>
          <w:szCs w:val="28"/>
        </w:rPr>
        <w:t xml:space="preserve"> –  </w:t>
      </w:r>
      <w:r w:rsidRPr="00D21404">
        <w:rPr>
          <w:rFonts w:ascii="Times New Roman" w:hAnsi="Times New Roman"/>
          <w:b/>
          <w:i/>
          <w:sz w:val="28"/>
          <w:szCs w:val="28"/>
        </w:rPr>
        <w:t>«3»</w:t>
      </w:r>
      <w:r>
        <w:rPr>
          <w:rFonts w:ascii="Times New Roman" w:hAnsi="Times New Roman"/>
          <w:sz w:val="28"/>
          <w:szCs w:val="28"/>
        </w:rPr>
        <w:t>;</w:t>
      </w:r>
    </w:p>
    <w:p w:rsidR="003E688B" w:rsidRPr="00D21404" w:rsidRDefault="003E688B" w:rsidP="003E688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D21404">
        <w:rPr>
          <w:rFonts w:ascii="Times New Roman" w:hAnsi="Times New Roman"/>
          <w:b/>
          <w:sz w:val="28"/>
          <w:szCs w:val="28"/>
        </w:rPr>
        <w:t>Менее 10 баллов</w:t>
      </w:r>
      <w:r w:rsidRPr="00D21404">
        <w:rPr>
          <w:rFonts w:ascii="Times New Roman" w:hAnsi="Times New Roman"/>
          <w:sz w:val="28"/>
          <w:szCs w:val="28"/>
        </w:rPr>
        <w:t xml:space="preserve"> – </w:t>
      </w:r>
      <w:r w:rsidRPr="00D21404">
        <w:rPr>
          <w:rFonts w:ascii="Times New Roman" w:hAnsi="Times New Roman"/>
          <w:b/>
          <w:i/>
          <w:sz w:val="28"/>
          <w:szCs w:val="28"/>
        </w:rPr>
        <w:t>«2»</w:t>
      </w:r>
      <w:r>
        <w:rPr>
          <w:rFonts w:ascii="Times New Roman" w:hAnsi="Times New Roman"/>
          <w:sz w:val="28"/>
          <w:szCs w:val="28"/>
        </w:rPr>
        <w:t>.</w:t>
      </w:r>
      <w:r w:rsidRPr="00D21404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4A7FAB" w:rsidRDefault="004A7FA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4A7FAB" w:rsidRDefault="004A7FA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4A7FAB" w:rsidRDefault="004A7FA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4A7FAB" w:rsidRDefault="004A7FA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4A7FAB" w:rsidRDefault="004A7FA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E688B" w:rsidRPr="00D21404" w:rsidRDefault="003E688B" w:rsidP="003E688B">
      <w:pPr>
        <w:spacing w:before="24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D21404"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lastRenderedPageBreak/>
        <w:t>Источники информации</w:t>
      </w:r>
    </w:p>
    <w:p w:rsidR="003E688B" w:rsidRDefault="003E688B" w:rsidP="003E688B">
      <w:pPr>
        <w:pStyle w:val="a3"/>
        <w:numPr>
          <w:ilvl w:val="0"/>
          <w:numId w:val="2"/>
        </w:numPr>
        <w:spacing w:before="24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40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био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логии 8 класс / Д.В. Колесов, </w:t>
      </w:r>
      <w:r w:rsidRPr="00D2140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Р.Д.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Маш, И.Н. Беляев. М.:</w:t>
      </w:r>
      <w:r w:rsidRPr="00D2140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Граф, 2008</w:t>
      </w:r>
      <w:r w:rsidRPr="00D2140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688B" w:rsidRDefault="003E688B" w:rsidP="003E688B">
      <w:pPr>
        <w:pStyle w:val="a3"/>
        <w:spacing w:before="240"/>
        <w:ind w:left="36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688B" w:rsidRDefault="003E688B" w:rsidP="003E688B">
      <w:pPr>
        <w:pStyle w:val="a3"/>
        <w:numPr>
          <w:ilvl w:val="0"/>
          <w:numId w:val="2"/>
        </w:numPr>
        <w:spacing w:before="24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Биология 6-11 классы. Конспекты уроков: семинары, конференции, формирование ключевых компетенций / авт. – сост. И.Н.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Фасевич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 – Волгоград: Учитель, 2009.</w:t>
      </w:r>
    </w:p>
    <w:p w:rsidR="003E688B" w:rsidRPr="00D21404" w:rsidRDefault="003E688B" w:rsidP="003E688B">
      <w:pPr>
        <w:pStyle w:val="a3"/>
        <w:spacing w:before="240"/>
        <w:ind w:left="36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688B" w:rsidRPr="00D21404" w:rsidRDefault="00E320FA" w:rsidP="003E688B">
      <w:pPr>
        <w:pStyle w:val="a3"/>
        <w:numPr>
          <w:ilvl w:val="0"/>
          <w:numId w:val="2"/>
        </w:numPr>
        <w:spacing w:before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3E688B" w:rsidRPr="00D21404">
          <w:rPr>
            <w:rStyle w:val="a4"/>
            <w:sz w:val="28"/>
            <w:szCs w:val="28"/>
          </w:rPr>
          <w:t>http://biouroki.ru/crossword/</w:t>
        </w:r>
      </w:hyperlink>
    </w:p>
    <w:p w:rsidR="00E320FA" w:rsidRDefault="00E320FA" w:rsidP="003E688B">
      <w:pPr>
        <w:numPr>
          <w:ilvl w:val="0"/>
          <w:numId w:val="2"/>
        </w:numPr>
      </w:pPr>
      <w:hyperlink r:id="rId9" w:history="1">
        <w:r w:rsidR="003E688B" w:rsidRPr="003E688B">
          <w:rPr>
            <w:rStyle w:val="a4"/>
            <w:rFonts w:ascii="Times New Roman" w:hAnsi="Times New Roman"/>
            <w:sz w:val="28"/>
            <w:szCs w:val="28"/>
          </w:rPr>
          <w:t>http://biouroki.ru/test/34.html</w:t>
        </w:r>
      </w:hyperlink>
      <w:r w:rsidR="003E688B" w:rsidRPr="003E688B">
        <w:rPr>
          <w:sz w:val="28"/>
          <w:szCs w:val="28"/>
        </w:rPr>
        <w:t xml:space="preserve">  </w:t>
      </w:r>
    </w:p>
    <w:sectPr w:rsidR="00E320FA" w:rsidSect="00E3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268"/>
    <w:multiLevelType w:val="multilevel"/>
    <w:tmpl w:val="22EC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C2973"/>
    <w:multiLevelType w:val="multilevel"/>
    <w:tmpl w:val="C79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10790"/>
    <w:multiLevelType w:val="multilevel"/>
    <w:tmpl w:val="A2A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52D5F"/>
    <w:multiLevelType w:val="multilevel"/>
    <w:tmpl w:val="93D0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67A62"/>
    <w:multiLevelType w:val="multilevel"/>
    <w:tmpl w:val="9FFA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C2933"/>
    <w:multiLevelType w:val="multilevel"/>
    <w:tmpl w:val="6268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64432"/>
    <w:multiLevelType w:val="multilevel"/>
    <w:tmpl w:val="F8C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57164"/>
    <w:multiLevelType w:val="multilevel"/>
    <w:tmpl w:val="B682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379E4"/>
    <w:multiLevelType w:val="multilevel"/>
    <w:tmpl w:val="EBA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20F21"/>
    <w:multiLevelType w:val="multilevel"/>
    <w:tmpl w:val="2916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001BB"/>
    <w:multiLevelType w:val="multilevel"/>
    <w:tmpl w:val="149E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1192D"/>
    <w:multiLevelType w:val="multilevel"/>
    <w:tmpl w:val="372C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D71D8"/>
    <w:multiLevelType w:val="multilevel"/>
    <w:tmpl w:val="57FE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B078D"/>
    <w:multiLevelType w:val="multilevel"/>
    <w:tmpl w:val="AC7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6518B"/>
    <w:multiLevelType w:val="multilevel"/>
    <w:tmpl w:val="FC3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C6989"/>
    <w:multiLevelType w:val="hybridMultilevel"/>
    <w:tmpl w:val="D166BF62"/>
    <w:lvl w:ilvl="0" w:tplc="D450B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94C7A"/>
    <w:multiLevelType w:val="multilevel"/>
    <w:tmpl w:val="4CDE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93A2C"/>
    <w:multiLevelType w:val="multilevel"/>
    <w:tmpl w:val="887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0565A"/>
    <w:multiLevelType w:val="multilevel"/>
    <w:tmpl w:val="F3E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632CE"/>
    <w:multiLevelType w:val="multilevel"/>
    <w:tmpl w:val="AA0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201259"/>
    <w:multiLevelType w:val="multilevel"/>
    <w:tmpl w:val="35BA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04796A"/>
    <w:multiLevelType w:val="multilevel"/>
    <w:tmpl w:val="62CC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FE131F"/>
    <w:multiLevelType w:val="multilevel"/>
    <w:tmpl w:val="6034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C242A3"/>
    <w:multiLevelType w:val="multilevel"/>
    <w:tmpl w:val="567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762CD7"/>
    <w:multiLevelType w:val="multilevel"/>
    <w:tmpl w:val="BB8C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F3CC3"/>
    <w:multiLevelType w:val="multilevel"/>
    <w:tmpl w:val="949A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576010"/>
    <w:multiLevelType w:val="multilevel"/>
    <w:tmpl w:val="3FEE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441D6"/>
    <w:multiLevelType w:val="multilevel"/>
    <w:tmpl w:val="C47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A77AAD"/>
    <w:multiLevelType w:val="multilevel"/>
    <w:tmpl w:val="1EFC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AA02A5"/>
    <w:multiLevelType w:val="multilevel"/>
    <w:tmpl w:val="3AC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021AC8"/>
    <w:multiLevelType w:val="multilevel"/>
    <w:tmpl w:val="502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E7391C"/>
    <w:multiLevelType w:val="hybridMultilevel"/>
    <w:tmpl w:val="5E208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18"/>
  </w:num>
  <w:num w:numId="8">
    <w:abstractNumId w:val="30"/>
  </w:num>
  <w:num w:numId="9">
    <w:abstractNumId w:val="21"/>
  </w:num>
  <w:num w:numId="10">
    <w:abstractNumId w:val="11"/>
  </w:num>
  <w:num w:numId="11">
    <w:abstractNumId w:val="16"/>
  </w:num>
  <w:num w:numId="12">
    <w:abstractNumId w:val="20"/>
  </w:num>
  <w:num w:numId="13">
    <w:abstractNumId w:val="1"/>
  </w:num>
  <w:num w:numId="14">
    <w:abstractNumId w:val="5"/>
  </w:num>
  <w:num w:numId="15">
    <w:abstractNumId w:val="29"/>
  </w:num>
  <w:num w:numId="16">
    <w:abstractNumId w:val="7"/>
  </w:num>
  <w:num w:numId="17">
    <w:abstractNumId w:val="12"/>
  </w:num>
  <w:num w:numId="18">
    <w:abstractNumId w:val="27"/>
  </w:num>
  <w:num w:numId="19">
    <w:abstractNumId w:val="2"/>
  </w:num>
  <w:num w:numId="20">
    <w:abstractNumId w:val="23"/>
  </w:num>
  <w:num w:numId="21">
    <w:abstractNumId w:val="4"/>
  </w:num>
  <w:num w:numId="22">
    <w:abstractNumId w:val="6"/>
  </w:num>
  <w:num w:numId="23">
    <w:abstractNumId w:val="14"/>
  </w:num>
  <w:num w:numId="24">
    <w:abstractNumId w:val="28"/>
  </w:num>
  <w:num w:numId="25">
    <w:abstractNumId w:val="22"/>
  </w:num>
  <w:num w:numId="26">
    <w:abstractNumId w:val="26"/>
  </w:num>
  <w:num w:numId="27">
    <w:abstractNumId w:val="10"/>
  </w:num>
  <w:num w:numId="28">
    <w:abstractNumId w:val="3"/>
  </w:num>
  <w:num w:numId="29">
    <w:abstractNumId w:val="25"/>
  </w:num>
  <w:num w:numId="30">
    <w:abstractNumId w:val="19"/>
  </w:num>
  <w:num w:numId="31">
    <w:abstractNumId w:val="13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88B"/>
    <w:rsid w:val="003E688B"/>
    <w:rsid w:val="004A7FAB"/>
    <w:rsid w:val="00E3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688B"/>
  </w:style>
  <w:style w:type="paragraph" w:styleId="a3">
    <w:name w:val="List Paragraph"/>
    <w:basedOn w:val="a"/>
    <w:uiPriority w:val="34"/>
    <w:qFormat/>
    <w:rsid w:val="003E688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3E68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uroki.ru/crosswor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ouroki.ru/test/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2014-05-26T18:48:00Z</dcterms:created>
  <dcterms:modified xsi:type="dcterms:W3CDTF">2014-09-09T15:36:00Z</dcterms:modified>
</cp:coreProperties>
</file>