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526"/>
        <w:gridCol w:w="8045"/>
      </w:tblGrid>
      <w:tr w:rsidR="001E39E1" w:rsidRPr="00DF26CC" w:rsidTr="003A0971">
        <w:tc>
          <w:tcPr>
            <w:tcW w:w="797" w:type="pct"/>
          </w:tcPr>
          <w:p w:rsidR="001E39E1" w:rsidRPr="00DF26CC" w:rsidRDefault="001E39E1" w:rsidP="003A0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685800"/>
                  <wp:effectExtent l="19050" t="0" r="9525" b="0"/>
                  <wp:docPr id="3" name="Рисунок 1" descr="F:\ОБО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БО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  <w:vAlign w:val="center"/>
          </w:tcPr>
          <w:p w:rsidR="001E39E1" w:rsidRPr="00797129" w:rsidRDefault="001E39E1" w:rsidP="003A09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</w:pP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ЭЛЕКТРОСТАЛЬСКИЙ ФИЛИАЛ</w:t>
            </w:r>
          </w:p>
          <w:p w:rsidR="001E39E1" w:rsidRPr="00797129" w:rsidRDefault="001E39E1" w:rsidP="003A09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</w:pP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Государственно</w:t>
            </w:r>
            <w:r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го</w:t>
            </w: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 xml:space="preserve"> бюджетно</w:t>
            </w:r>
            <w:r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го</w:t>
            </w: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 xml:space="preserve"> образовательно</w:t>
            </w:r>
            <w:r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го</w:t>
            </w: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 xml:space="preserve"> учреждени</w:t>
            </w:r>
            <w:r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я</w:t>
            </w:r>
          </w:p>
          <w:p w:rsidR="001E39E1" w:rsidRPr="00797129" w:rsidRDefault="001E39E1" w:rsidP="003A09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</w:pPr>
            <w:r w:rsidRPr="00797129">
              <w:rPr>
                <w:rFonts w:ascii="Times New Roman" w:eastAsia="Calibri" w:hAnsi="Times New Roman"/>
                <w:b/>
                <w:caps/>
                <w:color w:val="1F497D"/>
                <w:sz w:val="20"/>
                <w:szCs w:val="20"/>
              </w:rPr>
              <w:t>среднего профессионального образования города москвы</w:t>
            </w:r>
          </w:p>
          <w:p w:rsidR="001E39E1" w:rsidRPr="00797129" w:rsidRDefault="001E39E1" w:rsidP="003A0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129">
              <w:rPr>
                <w:rFonts w:ascii="Times New Roman" w:eastAsia="Calibri" w:hAnsi="Times New Roman"/>
                <w:b/>
                <w:color w:val="1F497D"/>
              </w:rPr>
              <w:t>«МОСКОВСКИЙ КОЛЛЕДЖ УПРАВЛЕНИЯ И НОВЫХ ТЕХНОЛОГИЙ»</w:t>
            </w:r>
          </w:p>
        </w:tc>
      </w:tr>
    </w:tbl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9E1" w:rsidRDefault="001E39E1" w:rsidP="001E39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709">
        <w:rPr>
          <w:rFonts w:ascii="Times New Roman" w:hAnsi="Times New Roman" w:cs="Times New Roman"/>
          <w:b/>
          <w:sz w:val="36"/>
          <w:szCs w:val="36"/>
        </w:rPr>
        <w:t>Приемы и методы организации самостоятельной работы в процессе обучения биологии</w:t>
      </w:r>
    </w:p>
    <w:p w:rsidR="001E39E1" w:rsidRDefault="001E39E1" w:rsidP="001E39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9E1" w:rsidRPr="00A54709" w:rsidRDefault="001E39E1" w:rsidP="001E39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70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1E39E1" w:rsidRDefault="001E39E1" w:rsidP="001E39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9E1" w:rsidRDefault="001E39E1" w:rsidP="001E39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bookmarkStart w:id="1" w:name="OLE_LINK2"/>
      <w:r w:rsidRPr="00DF26CC">
        <w:rPr>
          <w:rFonts w:ascii="Times New Roman" w:hAnsi="Times New Roman"/>
          <w:b/>
          <w:caps/>
          <w:sz w:val="28"/>
          <w:szCs w:val="28"/>
        </w:rPr>
        <w:t>специальност</w:t>
      </w:r>
      <w:bookmarkEnd w:id="0"/>
      <w:bookmarkEnd w:id="1"/>
      <w:r>
        <w:rPr>
          <w:rFonts w:ascii="Times New Roman" w:hAnsi="Times New Roman"/>
          <w:b/>
          <w:caps/>
          <w:sz w:val="28"/>
          <w:szCs w:val="28"/>
        </w:rPr>
        <w:t xml:space="preserve">И: </w:t>
      </w:r>
    </w:p>
    <w:p w:rsidR="001E39E1" w:rsidRDefault="001E39E1" w:rsidP="001E39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230111 Компьютерные СЕТИ, </w:t>
      </w:r>
    </w:p>
    <w:p w:rsidR="001E39E1" w:rsidRDefault="001E39E1" w:rsidP="001E39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230113 КОМПЬЮТЕРНЫЕ СИСТЕМЫ И КОМПЛЕКСЫ, </w:t>
      </w:r>
    </w:p>
    <w:p w:rsidR="001E39E1" w:rsidRPr="00DF26CC" w:rsidRDefault="001E39E1" w:rsidP="001E39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120741 Земельно-имущественныеотношения</w:t>
      </w:r>
    </w:p>
    <w:p w:rsidR="001E39E1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Автор: Луцкая Н.В.</w:t>
      </w:r>
    </w:p>
    <w:p w:rsidR="001E39E1" w:rsidRPr="00DF26CC" w:rsidRDefault="001E39E1" w:rsidP="001E39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заседании педагогического Совета 26.09.2913 г.</w:t>
      </w: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Pr="00DF26CC" w:rsidRDefault="001E39E1" w:rsidP="001E3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1" w:rsidRDefault="001E39E1" w:rsidP="001E39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F26CC">
        <w:rPr>
          <w:rFonts w:ascii="Times New Roman" w:hAnsi="Times New Roman"/>
          <w:b/>
          <w:color w:val="000000"/>
          <w:sz w:val="28"/>
          <w:szCs w:val="28"/>
        </w:rPr>
        <w:t>013 г.</w:t>
      </w:r>
    </w:p>
    <w:p w:rsidR="001E39E1" w:rsidRPr="00FA1838" w:rsidRDefault="001E39E1" w:rsidP="001E3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FA1838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1. Введение.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2. Система самостоятельной работы учащихся.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3. Классификация видов самостоятельной работы    учащихся.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D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5D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65D4">
        <w:rPr>
          <w:rFonts w:ascii="Times New Roman" w:hAnsi="Times New Roman" w:cs="Times New Roman"/>
          <w:sz w:val="24"/>
          <w:szCs w:val="24"/>
        </w:rPr>
        <w:t>мы самостоятельной работы на уроках биологии.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65D4">
        <w:rPr>
          <w:rFonts w:ascii="Times New Roman" w:hAnsi="Times New Roman" w:cs="Times New Roman"/>
          <w:sz w:val="24"/>
          <w:szCs w:val="24"/>
        </w:rPr>
        <w:t>.  Список литературы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Default="001E39E1" w:rsidP="001E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9E1" w:rsidRPr="00FA1838" w:rsidRDefault="001E39E1" w:rsidP="001E39E1">
      <w:pPr>
        <w:rPr>
          <w:rFonts w:ascii="Times New Roman" w:hAnsi="Times New Roman" w:cs="Times New Roman"/>
          <w:b/>
          <w:sz w:val="28"/>
          <w:szCs w:val="28"/>
        </w:rPr>
      </w:pPr>
      <w:r w:rsidRPr="00FA1838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Одним из самых доступных и проверенных практикой путей повышения эффективности процесса обучения, активизации учащихся на уроке является соответствующая организация самостоятельной учебной работы. Она занимает исключительное место на современном уроке, потому что учащийся приобретает знания только в процессе личной самостоятельной учебной деятельности.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Между тем все еще редко можно видеть самостоятельные работы, которые были бы направлены на формирование приемов познавательной деятельности, учащихся  мало обучают способам и приемам самостоятельной работы, в частности приемам развернутого и свернутого описания, объяснения, выведения правил и предписаний, выхода на формулирование идей и их предварительного развертывания по смыслу и содержанию, т.е. тем приемам, которые составляют основу учебно-познавательной деятельности.</w:t>
      </w:r>
      <w:proofErr w:type="gramEnd"/>
    </w:p>
    <w:p w:rsidR="001E39E1" w:rsidRPr="006D65D4" w:rsidRDefault="001E39E1" w:rsidP="001E3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Целью   данной  работы   является   изучение    организации   самостоятельной работы школьников и  условий  их  успешной  реализации.  Для  этого необходимо выяснить, какие  функции  выполняет  самостоятельная  познавательная  деятельность  учащихся  и  почему  она  так  необходима  для формирования зрелой личности.     Говоря о формировании у школьников самостоятельности, необходимо  иметь 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тесно связанные между собой задачи.</w:t>
      </w:r>
    </w:p>
    <w:p w:rsidR="001E39E1" w:rsidRPr="006D65D4" w:rsidRDefault="001E39E1" w:rsidP="001E3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- Первая из  них  заключается  в  том,  чтобы  развить   у   учащихся   самостоятельность   в   познавательной  деятельности, научить их  самостоятельно  овладевать  знаниями,  формировать  свое  мировоззрение; </w:t>
      </w:r>
    </w:p>
    <w:p w:rsidR="001E39E1" w:rsidRPr="006D65D4" w:rsidRDefault="001E39E1" w:rsidP="001E3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- вторая  —  в  том,  чтобы  научить  их  самостоятельно  применять имеющиеся знания в учении и практической деятельности.</w:t>
      </w:r>
    </w:p>
    <w:p w:rsidR="001E39E1" w:rsidRPr="006D65D4" w:rsidRDefault="001E39E1" w:rsidP="001E39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Самостоятельная работа не самоцель. Она является  средством  борьбы  за  глубокие и прочные знания учащихся, средством формирования у них  активности  и самостоятельности как черт личности, развития их умственных  способностей. Известно, кто учится самостоятельно, преуспевает гораздо больше, чем тот, кому всё объяснили. Поэтому задача преподавателя – не давать учащимся знания в готовом виде, а научить их самостоятельно добывать эти знания.</w:t>
      </w:r>
    </w:p>
    <w:p w:rsidR="001E39E1" w:rsidRDefault="001E39E1" w:rsidP="001E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9E1" w:rsidRPr="00FA1838" w:rsidRDefault="001E39E1" w:rsidP="001E39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9E1" w:rsidRPr="00FA1838" w:rsidRDefault="001E39E1" w:rsidP="001E39E1">
      <w:pPr>
        <w:rPr>
          <w:rFonts w:ascii="Times New Roman" w:hAnsi="Times New Roman" w:cs="Times New Roman"/>
          <w:b/>
          <w:sz w:val="28"/>
          <w:szCs w:val="28"/>
        </w:rPr>
      </w:pPr>
      <w:r w:rsidRPr="00FA1838">
        <w:rPr>
          <w:rFonts w:ascii="Times New Roman" w:hAnsi="Times New Roman" w:cs="Times New Roman"/>
          <w:b/>
          <w:sz w:val="28"/>
          <w:szCs w:val="28"/>
        </w:rPr>
        <w:t>2. Система самостоятельной работы учащихся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Самостоятельная работа, по определению А.И. Зимней,   представляется  как целенаправленная, внутренне мотивированная, структурированная самим  объектом в совокупности  выполняемых  действий  и  корригируемая  им  по  процессу  и результату деятельности. Её выполнение требует  достаточно  высокого  уровня самосознания,  рефлективности,   самодисциплины,   личной   ответственности, доставляет  ученику  удовлетворение  как  процесс  самосовершенствования   и самопознания.     Всем нам известно, что  учащимся  важно  дать метод, путеводную нить для организации приобретения знаний, а это  значит  – вооружить их умениями и  навыками  научной  организации  умственного  труда, т.е. умениями ставать цель, выбирать  средства  ее  достижения,  планировать работу  во  времени.  Для  формирования  целостной  и  гармоничной  личности необходимо систематическое  включение  ее  в  самостоятельную  деятельность, которая в процессе особого вида учебных заданий –  самостоятельных  работ  – приобретает характер проблемно-поисковой деятельности.     А.И. Зимняя подчёркивает, что  самостоятельная  работа    есть следствие правильно организованной его учебной деятельности  на  уроке,  что  мотивирует  самостоятельное  её  расширение,  углубление  и  продолжение   в  свободное время.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Самостоятельная  работа  –  это высшая  работа  учебной  деятельности  школьника  и   является   компонентом целостного педагогического процесса, поэтому её присущи такие  функции,  как воспитательная, образовательная, развивающая.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В   процессе   управления   самостоятельной деятельностью следует перечислить следующие принципы: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  1) дифференцированный подход к учащимся с  соблюдением  посильности   учебных заданий;    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 2)   планомерное   возрастание    интеллектуальных    нагрузок    и             последовательный переход к более неточным и  неполным  указаниям    по выполнению самостоятельной работы;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  3) постепенное отдаление учителя и занятие  им  позиции  пассивного      наблюдателя за процессом;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  4) переход от контроля учителя к самоконтролю.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Организация самостоятельной работы – это отбор учителем  средств, форм и методов, стимулирующих познавательную активность, обеспечение условий эффективности.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  <w:u w:val="single"/>
        </w:rPr>
        <w:t>Система самостоятельной работы учащихся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 На различных  уроках  с  помощью  разнообразных  самостоятельных  работ учащиеся приобретают знания, умения и навыки. Все  эти  работы  только тогда  дают  положительные  результаты,  когда  они   определенным   образом организованы, т.е. </w:t>
      </w:r>
      <w:r w:rsidRPr="006D65D4">
        <w:rPr>
          <w:rFonts w:ascii="Times New Roman" w:hAnsi="Times New Roman" w:cs="Times New Roman"/>
          <w:sz w:val="24"/>
          <w:szCs w:val="24"/>
        </w:rPr>
        <w:lastRenderedPageBreak/>
        <w:t>представляют систему.     При  построении  системы  самостоятельных  работ необходимо соблюдать ряд дидактических требований: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1. Система самостоятельных работ должна  способствовать  решению  основных     дидактических задач — приобретению учащимися глубоких и прочных знаний,     развитию  у  них 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ознавательных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 способностей,   формированию   умения      самостоятельно приобретать, расширять и углублять знания, применять  их    на практике.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2. Система должна удовлетворять основным принципам  дидактики,  и,  прежде     всего  принципам  доступности  и  систематичности,   связи   теории   с     практикой, сознательной и творческой активности, принципу  обучения  на      высоком научном уровне.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3. Входящие в систему работы должны быть разнообразны по  учебной  цели  и      содержанию, чтобы  обеспечить  формирование  у  учащихся  разнообразных     умений и навыков.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4. Последовательность выполнения домашних и классных самостоятельных работ     логически вытекало 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 предыдущих  и  готовило  почву  для  выполнения     последующих.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Эффективность самостоятельной работы  достигается,  если  она  является одним их составных элементов  учебного  процесса,  и  для  нее предусматривается специальное время на каждом  уроке,  если  она  проводится планомерно и систематически, а не случайно и эпизодически.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Только при этом услов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чащихся вырабатываются устойчивые  умения  и навыки в выполнении различных видов самостоятельной  работы  и  наращиваются  темпы в ее выполнении.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При отборе видов самостоятельной работы, при определении  ее  объема  и содержания следует руководствоваться,  как  и  во  всем  процессе  обучения, основными принципами дидактики. Наиболее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в этом  деле  имеют принцип доступности и систематичности, связь  теории  с  практикой,  принцип постепенности в нарастании  трудностей,  принцип  творческой  активности,  а также  принцип  дифференцированного  подхода  к  учащимся.  Применение  этих принципов   к   руководству   самостоятельной   работой   имеет    следующие особенности: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1. Самостоятельная работа должна  носить  целенаправленный  характер.  Это     достигается  четкой   формулировкой   цели   работы.   Задача   преподавателя     заключается в том, чтобы  найти  такую  формулировку  задания,  которая     вызывала бы у школьников интерес к работе и стремление выполнить ее как     можно лучше. Учащиеся  должны  ясно  представлять,  в  чем 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заключается     задача и каким образом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будет проверяться  ее  выполнение.  Это  придает     работе учащихся осмысленный, целенаправленный характер, и  способствует     более успешному ее выполнению.     Недооценка указанного требования приводит  к  тому,  что  учащиеся,  не поняв цели работы, делают не то, что нужно,  или  вынуждены  в  процессе  ее выполнения  многократно  обращаться  за  разъяснением  к  учителю.  Все  это приводит к </w:t>
      </w:r>
      <w:r w:rsidRPr="006D65D4">
        <w:rPr>
          <w:rFonts w:ascii="Times New Roman" w:hAnsi="Times New Roman" w:cs="Times New Roman"/>
          <w:sz w:val="24"/>
          <w:szCs w:val="24"/>
        </w:rPr>
        <w:lastRenderedPageBreak/>
        <w:t>нерациональной трате времени и снижению уровня  самостоятельности учащихся в работе.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2. Самостоятельная работа  должна  быть  действительно  самостоятельной  и     побуждать ученика при ее выполнении работать напряженно.  Однако  здесь     нельзя допускать крайностей: содержание и объем самостоятельной работы,     предлагаемой на каждом  этапе  обучения,  должны  быть  посильными  для     учащихся, а сами ученики — подготовлены  к  выполнению  самостоятельной     работы теоретически и практически.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3. На  первых  парах  у  учащихся  нужно  сформировать  простейшие  навыки     самостоятельной работы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В этом случае  самостоятельной  работе     учащихся  должен  предшествовать  наглядный  показ  приемов  работы   с     учителем, сопровождаемый четкими объяснениями, записями на доске.     Самостоятельная работа,  выполненная  учащимися  после  показа  приемов работы   учителем,   носит   характер   подражания.   Она    не    развивает самостоятельности в подлинном смысле слова, но  имеет 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 для формирования  более  сложных  навыков  и   умений,   более   высокой   формы самостоятельности,   при    которой    учащиеся    оказываются    способными разрабатывать  и  применять  свои  методы   решения   задач   учебного   или производственного характера.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4. В некоторых случаях для самостоятельной работы нужно предлагать такие  задания,  выполнение    которых не допускает действия по готовым рецептам и шаблону, а  требует    применения  знаний   в   новой   ситуации.   В   этом   случае    самостоятельная   работа   способствует   формированию   инициативы   и    познавательных способностей учащихся.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5. В организации самостоятельной  работы  необходимо  учитывать,  что  для     овладения знаниями, умениями и навыками различными учащимися  требуется     разное время. Осуществлять это можно путем дифференцированного  подхода     к учащимся.     Наблюдая за ходом работы класса в целом и отдельных  учащихся,  учитель должен вовремя переключать успешно справившихся с  заданиями  на  выполнение более сложных. Некоторым учащимся количество тренировочных упражнений  можно свести до минимума.  Другим  дать  значительно  больше  таких  упражнений  в различных вариациях, чтобы они усвоили  новое  правило  или  новый  закон  и научились самостоятельно применять его  к  решению  учебных  задач.  Перевод такой группы учащихся  на  выполнение  более  сложных  заданий  должен  быть своевременным.  Здесь  вредна  излишняя  торопливость,   как   и   чрезмерно продолжительное «топтание на  месте»,  не  продвигающее  учащихся  вперед  в познании нового, в овладении умениями и навыками.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6. Задания,  предлагаемые  для  самостоятельной  работы,  должны  вызывать     интерес  учащихся.   Он   достигается   новизной   выдвигаемых   задач,     необычностью их содержания, раскрытием  перед  учащимися  практического     значения  предлагаемой  задачи  или  метода,  которым  нужно  овладеть.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Учащиеся всегда проявляют большой интерес к самостоятельным работам,  в     процессе выполнения которых они исследуют предметы и явления.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lastRenderedPageBreak/>
        <w:t xml:space="preserve">  7. Самостоятельные работы учащихся необходимо планомерно и  систематически     включать в учебный  процесс.  Только  при  этом  условии  у  них  будут     вырабатываться твердые умения и навыки.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8. При организации самостоятельной работы необходимо осуществлять разумное     сочетание  изложения  материала  учителем  с  самостоятельной   работой     учащихся по приобретению знаний, умений и навыков. В этом  деле  нельзя     допускать крайностей: излишнее увлечение самостоятельной работой  может     замедлить темпы  изучения  программного  материала,  ввиду чрезмерной перегрузки учащихся.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9. При выполнении учащимися самостоятельных работ любого вида  руководящая     роль  должна  принадлежать   учителю.   Учитель   продумывает   систему     самостоятельных работ, их планомерное включение в учебный  процесс.  Он     определяет цель, содержание и объем каждой самостоятельной  работы,  ее     место на уроке, методы обучения различным видам самостоятельной работы.     Он обучает учащихся методам самоконтроля  и  осуществляет 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    качеством, изучает индивидуальные особенности учащихся и  учитывает  их     при организации самостоятельной работы.</w:t>
      </w:r>
    </w:p>
    <w:p w:rsidR="001E39E1" w:rsidRPr="00FA1838" w:rsidRDefault="001E39E1" w:rsidP="001E3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E1" w:rsidRPr="00FA1838" w:rsidRDefault="001E39E1" w:rsidP="001E3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38">
        <w:rPr>
          <w:rFonts w:ascii="Times New Roman" w:hAnsi="Times New Roman" w:cs="Times New Roman"/>
          <w:b/>
          <w:sz w:val="28"/>
          <w:szCs w:val="28"/>
        </w:rPr>
        <w:t xml:space="preserve">   3. Классификация видов самостоятельной работы  учащихся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Самостоятельную работу  можно использовать на уроках, как для усвоения нового материала, так и при повторении, закреплении и проверке качества знаний и умений, выполнения домашних заданий.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Самостоятельная работа может быть: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индивидуальной;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в парах;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групповой.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Содержание предмета биологии позволяет применять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разнообразныевиды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самостоятельных работ. Это и: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Работа с книгой: рисунок, график, поиск ответа на вопрос, конспектирование, пересказ, план ответа, обобщение по нескольким параграфам, работа с первоисточниками.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Упражнения: ответы на вопросы, рецензии ответов, тренировочные упражнения.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Решение задач и практические, лабораторные работы.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Проверочные, самостоятельные работы (сочинение, диктант).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Доклады и рефераты.</w:t>
      </w:r>
    </w:p>
    <w:p w:rsidR="001E39E1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Индивидуальные и групповые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9E1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9E1" w:rsidRPr="00FA1838" w:rsidRDefault="001E39E1" w:rsidP="001E39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E1" w:rsidRPr="00FA1838" w:rsidRDefault="001E39E1" w:rsidP="001E3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38">
        <w:rPr>
          <w:rFonts w:ascii="Times New Roman" w:hAnsi="Times New Roman" w:cs="Times New Roman"/>
          <w:b/>
          <w:sz w:val="28"/>
          <w:szCs w:val="28"/>
        </w:rPr>
        <w:t>4.Приёмы самостоятельной работы на уроках биологии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В настоящий момент важная   роль в современном подходе к преподаванию биологии в школе отводится использованию на уроках различных форм самостоятельной работы.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Например, для  развития навыков метод самостоятельной работы с книгой необходимо систематически работать с учебником на уроках. При этом возможно использование заданий на подготовку по учебнику ответов на вопросы, составление плана параграфа или его части, нахождение основных терминов, выделенных курсивом, определений, составление схем и таблиц на основе текста учебника.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Также для развития навыков самостоятельного изучения материала, элементов исследования, важную роль играют уроки обобщения материала. На обобщающем уроке выявляется степень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у обучающихся различных умений, например, умение ставить опыты, умение их заложить, готовить микропрепараты. На этих уроках используются и письменные проверочные работы, в которых предлагаются: тестовые задания с выбором правильного ответа, слепой текст (вставить в те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опущенные слова), «найти соответствие».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Самостоятельные работы, направленные на усвоение нового материала и связанные с наблюдением на уроках, проводятся в форме лабораторных занятий. Они развивают наблюдательность, вызывают интерес к учебному предмету и изучению живой природы, активизируют познавательную деятельность школьников, способствуют лучшему усвоению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биологических знаний, практических умений и навыков, приучают к культуре труда.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Любая самостоятельная работа на уроке должна иметь конкретную цель и ученик должен знать пути ее достижения.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Самостоятельная работа должна соответствовать учебным возможностям ученика. Переход от одного уровня сложности к другому должен быть постепенным.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Учитель обеспечивает сочетание разнообразных видов самостоятельной работы и управление самим процессом работы.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Самостоятельная работа должна иметь минимум шаблонности, ибо основная ее задача-развитие познавательных способностей, инициативы и творчества ученика.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Основная функция самостоятельной работы состоит в том, чтобы обеспечить организацию учебно-познавательной деятельности учащихся по овладению знаниями и способами этой деятельности. Для выполнения этих функций содержание заданий, применяемых мной на уроках биологии, должны отвечать определенным требованиям: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строгое соответствие конкретным дидактическим целям;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обеспечение учебно-познавательной деятельности всех степеней познавательной самостоятельности;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lastRenderedPageBreak/>
        <w:t>- создание ситуации успеха при помощи использования посильных ученикам заданий;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- использование вариативности заданий для создания ситуации выбора.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Систематическое выполнение самостоятельных работ вырабатывает у обучающихся наблюдательность, умение анализировать изучаемые объекты, проводить сравнения, выявлять главное, делать обобщения и выводы, решать проблемные задачи, способствует повышению качества знаний и др.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Самостоятельная работа – такая форма организации учебной деятельности школьников, при которой они максимально проявляют свою внешнюю и внутреннюю активность. Это сильнейшее средство эффективности обучения, которое при правильной организации исключает возможность «отсутствовать» в классе, присутствуя на уроке. </w:t>
      </w:r>
    </w:p>
    <w:p w:rsidR="001E39E1" w:rsidRPr="006D65D4" w:rsidRDefault="001E39E1" w:rsidP="001E39E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Самостоятельная работа не даёт возможности сидеть без мысли в голове, без дела в руках. Основная функция самостоятельной работы состоит в том, чтобы организовать учебную деятельность школьников не только по овладению знаниями, умениями и навыками, но и по овладению способами деятельности. </w:t>
      </w:r>
    </w:p>
    <w:p w:rsidR="001E39E1" w:rsidRPr="006D65D4" w:rsidRDefault="001E39E1" w:rsidP="001E3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ПРИМЕРНЫЕ ЗАДАНИЯ ДЛЯ САМОСТОЯТЕЛЬНОЙ РАБОТЫ ПО ОБЩЕЙ БИОЛОГИИ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 знаний по теме «Биосфера, её структура и функции».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Познакомьтесь с тезисами из работ Владимира Ивановича Вернадского и сделайте выводы о значении его трудов для развития науки в целом.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…Явления жизни и явления мёртвой природы, взятые с геологической, т.е. планетарной точки зрения, являются проявления единого процесса.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Мы получили в науке ряд наблюдений и достижений, которые указывают на огромное значение организмов в земной коре, в частности в химических её процессах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…Н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земной поверхности нет химической силы более постоянно действующей, а поэтому более могущественной по своим конечным последствиям, чем живые организмы, взятые в целом» В.И. Вернадский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приведённых ниже определений, то которое раскрывает понятие «Биосфера – это …»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оболочка Земли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существуют и взаимодействуют с окружающей средой ( или когда – либо существовали и взаимодействовали) живые существа;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оболочка Земли, включающая часть литосферы, атмосферы, гидросферы;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оболочка Земли, в которой существует человечество.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1E39E1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биосферы определяются факторами земной среды, которые делают невозможным существование живых организмов. Найдите соответствие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оболочками Земли и факторами, которые являются ограничивающими для той или иной оболочки:</w:t>
      </w:r>
    </w:p>
    <w:p w:rsidR="001E39E1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315"/>
        <w:gridCol w:w="1202"/>
      </w:tblGrid>
      <w:tr w:rsidR="001E39E1" w:rsidRPr="006D65D4" w:rsidTr="003A097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Атмосфера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</w:tr>
      <w:tr w:rsidR="001E39E1" w:rsidRPr="006D65D4" w:rsidTr="003A097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недостаток света и избыточное давление,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губительное для жизни коротковолновая часть ультрафиолетового излучения Солнца,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температура и уровень проникновения воды в жидком состоянии.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полезные ископаемые являются продуктами жизнедеятельности организмов в прошлом? Приведите не менее 7 примеров таких полезных ископаемых.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газы атмосферы имеют преимущественно биогенное происхождение? Выберите правильные ответы: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кислород;               б) водород;                в) озон;                                   г) азот;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) гелий;                    е) аргон;                     ж) углекислый газ;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оксиды серы;         и) оксиды азота.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Блиц-опрос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(дайте краткий ответ):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 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углерод в виде углекислого газа поступает в атмосферу…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источник кислорода на Земле ...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 Земли заселённая живыми организмами…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образована атмосфера Земли?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70% поверхности земного шара занимает …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называют продуцентами.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экран планеты Земля…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Бактерии, которые атмосферный азот включают в круговорот веществ …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организмы можно назвать концентраторами?</w:t>
      </w:r>
    </w:p>
    <w:p w:rsidR="001E39E1" w:rsidRPr="006D65D4" w:rsidRDefault="001E39E1" w:rsidP="001E39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Вернадский для живого вещества определил газовую биогеохимическую функции. Какие газы поглощают и выделяют живые организмы?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соответствие между веществами, входящими в структуру биосферы и приведёнными ниже примерами: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0"/>
        <w:gridCol w:w="2181"/>
        <w:gridCol w:w="1848"/>
        <w:gridCol w:w="2191"/>
      </w:tblGrid>
      <w:tr w:rsidR="001E39E1" w:rsidRPr="006D65D4" w:rsidTr="003A097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вещество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Биогенное вещество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Косное вещество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</w:t>
            </w:r>
          </w:p>
        </w:tc>
      </w:tr>
      <w:tr w:rsidR="001E39E1" w:rsidRPr="006D65D4" w:rsidTr="003A097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E39E1" w:rsidRPr="006D65D4" w:rsidRDefault="001E39E1" w:rsidP="003A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водоросли;             2) кислород;                                     3) почва;                    4) вулканическая лава;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углекислый газ;     6) уголь;                                            7)* янтарь;                 8) опавшие листья;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навоз;                     10) * пыльца растений;                   11) озон;                    12) * паутина;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.мел;                     14) лишайники;                                15)* гумус;                 16) грибы;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метеориты;          18)* туман;                                       19) базальт;                20)* глина.</w:t>
      </w:r>
      <w:proofErr w:type="gramEnd"/>
    </w:p>
    <w:p w:rsidR="001E39E1" w:rsidRPr="006D65D4" w:rsidRDefault="001E39E1" w:rsidP="001E39E1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 самостоятельной работы по теме «Биосинтез белка»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в скобках пропущенные слова 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Биосинтез это процесс образования при участии ферментов из низкомолекулярных веществ (     ?            ) сложных высокомолекулярных веществ (          ?          ): из аминокислот синтезируются (            ?            ), сложные углеводы (          ?          ) синтезируются из ( ?          ). Нуклеиновые кислоты образуются из (            ?          ). 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Молекулы липидов образованы остатком (       ?          ) и (     ?          ).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Совокупность реакций биологического синтеза называется (   ?          или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или     ?          ), его сущность: образование из ( ?          ), поступающих в клетку из внешней среды (       ?          ). характерных для данной клетки.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одну из важнейших форм пластического обмена – биосинтез белков. Он состоит из нескольких этапов.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ядре: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Транскрипция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латинского «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транскрипцио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переписывание) – это процесс образования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одной из цепей ДНК. Как это происходит? Специальный фермент – полимераза, двигаясь по ДНК, разрушает (водородные) связи соединяющие две цепи ДНК и затем по принципу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 подбирает нуклеотиды для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соединяет их в единую цепочку. Если в нити ДНК стоит нуклеотид,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содержищий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Тимин, то в нить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встроится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нуклеотид с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), если в ДНК – Гуанин, то в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       ?          ),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ДНК –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Аденин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и – РНК (       ?          ),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ДНК –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Цитозин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и – РНК(      ?          ),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информационная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РНК-копия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всей молекулы ДНК, а только её части, одного гена (иногда группы генов, но редко).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 Правило! Ген – это участок молекулы ДНК, несущий информацию о структуре одного белка!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аминокислоте соответствует триплет – это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), например, ГЦУ в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шифр аминокислоты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ЦГУ – аминокислоты аргинина, ААУ – аминокислоты аспарагина, АУУ – аминокислоты изолейцина и т.д. Кстати, как по написанным триплетам можно определить, что речь идёт именно о РНК?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получается, и – РНК по своему строению, т.е. по расположению нуклеотидов точно соответствует расположению нуклеотидов в ДНК, т.е. несёт информацию о каком-то(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), а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триплетнозашифрованная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на ДНК – информация о последовательности (      ?          ) в каком-то белке.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Всё,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готова, она проходит через поры в ядерной мембране (ух, какая!) и выходит в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), а потом попадает в место синтеза белка, т.е. на (              ?          )?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собственно сам 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биосинтез белка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ещё называют 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трансляцией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латинского «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трансляцио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передача). 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Всё происходит на рибосомах.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биосинтеза белка.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Рибосомы – мельчайшие органоиды, состоят из двух субъединиц большой и малой, а каждая субъединица построена из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 и белка. Вот как раз между этими самыми субъединицами и встраивается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цитоплазме клетки находятся ещё РНК, совершенно особого вида и по форме напоминают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 и называются (                   ?          ), к каждой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определённым образом (ну об этом в 10 классе, дорасти надо) прикрепляется строго определённая аминокислота ( аминокислот в цитоплазме достаточно, не зря пища поглощается, да переваривается, да на мономеры в пищеварительном канале расщепляется) Вот собственно в этом и суть первого этапа биосинтеза белка. А в чём? Да чтобы </w:t>
      </w:r>
      <w:r w:rsidRPr="006D6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каждой </w:t>
      </w:r>
      <w:proofErr w:type="spellStart"/>
      <w:r w:rsidRPr="006D6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т-РНК</w:t>
      </w:r>
      <w:proofErr w:type="spellEnd"/>
      <w:r w:rsidRPr="006D6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присоединилась «своя» аминокислота – это результат первого этап биосинтеза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(Хотя не так то там всё и просто, мы про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кадоны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антикодоны, да про ферменты не говорили.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Дорасти надо!)</w:t>
      </w:r>
      <w:proofErr w:type="gramEnd"/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биосинтеза белка. На рибосоме! (Опять же).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 «подтаскивает» « свою»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) к рибосоме, а в ней, в рибосоме уже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встроилась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           ?          ), которая состоит из триплетов, т.е. троек (       ?          ). Если триплетный 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код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с триплетным кодом на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аминокислота отрывается от своей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следом к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следующая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</w:t>
      </w:r>
      <w:proofErr w:type="spell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её (               ?          ) соответствует коду на (                 ?          ), то аминокислота отрывается от своей (          ?          ), следом … то же самое.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Таким образом, второй этап биосинтеза – это перевод « языка» нуклеотидов РНК на «язык» аминокислот.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 биосинтеза белка.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 </w:t>
      </w:r>
      <w:proofErr w:type="spell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синтетаза</w:t>
      </w:r>
      <w:proofErr w:type="spellEnd"/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присоединяет оторвавшуюся аминокислоту с помощью (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?</w:t>
      </w:r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) связи к уже растущей на рибосоме цепи белка В итого образуется молекула (        ?          ), строение которой строго соответствует гену.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где он, ген, расположен? (                      ?          )</w:t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белок в клетке зачем? </w:t>
      </w:r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жду на следующем уроке!!! </w:t>
      </w:r>
      <w:r w:rsidRPr="006D65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80975"/>
            <wp:effectExtent l="19050" t="0" r="0" b="0"/>
            <wp:docPr id="4" name="Рисунок 4" descr="http://festival.1september.ru/articles/5709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0952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)))</w:t>
      </w:r>
      <w:proofErr w:type="gramEnd"/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использованием листов самостоятельной работы идёт активнее, если ребята работают на компьютерах. Я думаю, что такие задания можно выполнять через сетевые </w:t>
      </w:r>
      <w:proofErr w:type="spellStart"/>
      <w:proofErr w:type="gramStart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spellEnd"/>
      <w:proofErr w:type="gramEnd"/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используя, любимые детьми «Контакты».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при такой организации самостоятельной работы постановка цели и планирование деятельности ученик осуществляет с помощью учителя.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наличие задач, проблемных вопросов, особого времени на решение, необходимость умственного напряжения даёт возможность для проявления самостоятельности, сознательности, активности.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 самостоятельная работа организуется по заданной форме и образцу, в то же время происходит модификация алгоритма в изменённой ситуации, используется конструктивный метод работы с переносом знаний в необычную ситуацию.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заданий позволяет так строить процесс обучения, что предъявляются достаточно высокие требования к более подготовленным школьникам, обеспечивает их интеллектуальное развитие, и в то же время создаются условия для успешного овладения знаниями и развития менее подготовленных учащихся.</w:t>
      </w:r>
    </w:p>
    <w:p w:rsidR="001E39E1" w:rsidRPr="006D65D4" w:rsidRDefault="001E39E1" w:rsidP="001E39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E1" w:rsidRDefault="001E39E1" w:rsidP="001E39E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D65D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D65D4">
        <w:rPr>
          <w:rFonts w:ascii="Times New Roman" w:hAnsi="Times New Roman" w:cs="Times New Roman"/>
          <w:b/>
          <w:sz w:val="24"/>
          <w:szCs w:val="24"/>
        </w:rPr>
        <w:t>. Проверочны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65D4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1E39E1" w:rsidRDefault="001E39E1" w:rsidP="001E39E1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5D4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Химическая организация клетки».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Вариант 1.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№1.Сходство элементарного состава клетки и тел неживой природы свидетельствует…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А-о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материальном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живой и неживой природы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Б-о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зависимости живой природы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неживой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В-о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изменении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живой природы под влиянием факторов среды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Г-о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сложном химическом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составе</w:t>
      </w:r>
      <w:proofErr w:type="gramEnd"/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№2 .Необходимым для всех химических реакций веществом в клетке, играющим роль растворителя большинства веществ, является</w:t>
      </w: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–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фосфолипид</w:t>
      </w:r>
      <w:proofErr w:type="spellEnd"/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полипептидВ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водаГ-полисахарид</w:t>
      </w:r>
      <w:proofErr w:type="spellEnd"/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3.Вещества, хорошо растворимые  в </w:t>
      </w:r>
      <w:proofErr w:type="spellStart"/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воде-называются</w:t>
      </w:r>
      <w:proofErr w:type="spellEnd"/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 - гидрофильные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гидрофобные        В –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амфифильные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№4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состав, какого жизненно важного соединения входит железо?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А-хлорофилла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гемоглобина                           В-крахмала   Г-холестерина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№5 .Как называется органическое  азотсодержащее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вещество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,с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остоящее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из аминокислот?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  А - нуклеиновая кислота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Углевод              В-белок           Г-АТФ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№6. Какие углеводы относятся к полимерам?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А-моносахариды   Б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исахариды   В-полисахариды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№7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акие полисахариды характерны для животной клетки?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А-целлюлоза                             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Крахмал         В-гликоген Г - хитин       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№8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каких растворителях жиры растворимы?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А-вода                                                               Б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пирт, эфир  , бензин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№9 Жиры выполняют в клетке функцию: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 транспортную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каталитическую    В – энергетическую  Г – информационную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№10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 называется обратимый процесс нарушения структуры одного из важнейших органических соединений клетки, происходящий под влиянием физических и химических</w:t>
      </w: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факторов?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А-полимеризация глюкозы 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удвоение ДНК      В-денатурация белка Г-окисление жиров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№11. Посредством какой   связи  в  молекуле белка стабилизируется вторичная структура?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  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дисульфидной</w:t>
      </w:r>
      <w:proofErr w:type="spellEnd"/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  пептидной     В – водородной Г - ионной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№12. К классу сложных липидов относятся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А-нейтральные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жиры           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стерины       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В-фосфолипиды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Г-воски 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№1. На каком уровне организации жизни существует сходство между органическим миром и неживой природой?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А-на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тканевомБ-на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молекулярномВ-на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клеточном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№2. Какую долю в среднем  составляет в клетке вода?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А-80%                        Б-20%        В-1%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№3.Какие ионы обеспечивают проницаемость клеточных мембран?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А-Ca2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    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Na+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K+ 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Cl</w:t>
      </w:r>
      <w:proofErr w:type="spell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          В-Zn2+           Г-Mg2+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№4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акие полисахариды характерны для растительной клетки?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А-целлюлоза                  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Крахмал                  В-гликоген  Г- хитин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№5 .К группе моносахаридов относят: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А-глюкозу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сахарозу  В-целлюлозу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№6 Мономерами белков являются: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А-нуклеотиды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глюкоза        В-аминокислот   Г-жиры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№7.К каким соединениям по отношению к воде относятся липиды?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 гидрофильным.                                         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гидрофобным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№8.Какое значение имеют жиры у животных?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А-структура мембран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 энергии  В-теплорегуляция Г-все перечисленное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№9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колько из известных аминокислот участвуют в синтезе белков?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А-20        Б-23      В-100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№10 .Какую функцию белки не выполняют в клетке?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А -защитную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растворителя    В – каталитическую  Г – транспортную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№11.Посредством какой  химической связи  соединены между собой аминокислоты в молекуле белка первичной структуры?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-  </w:t>
      </w:r>
      <w:proofErr w:type="spell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дисульфидной</w:t>
      </w:r>
      <w:proofErr w:type="spellEnd"/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  пептидной     В – водородной Г - ионной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№12.К какому классу химических веществ относится холестерин?</w:t>
      </w:r>
    </w:p>
    <w:p w:rsidR="001E39E1" w:rsidRPr="006D65D4" w:rsidRDefault="001E39E1" w:rsidP="001E39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А-белок                           </w:t>
      </w:r>
      <w:proofErr w:type="gramStart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Б-</w:t>
      </w:r>
      <w:proofErr w:type="gramEnd"/>
      <w:r w:rsidRPr="006D6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липид  В-углевод</w:t>
      </w:r>
    </w:p>
    <w:p w:rsidR="001E39E1" w:rsidRPr="006D65D4" w:rsidRDefault="001E39E1" w:rsidP="001E39E1">
      <w:pPr>
        <w:rPr>
          <w:rFonts w:ascii="Times New Roman" w:hAnsi="Times New Roman" w:cs="Times New Roman"/>
          <w:b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b/>
          <w:sz w:val="24"/>
          <w:szCs w:val="24"/>
        </w:rPr>
      </w:pPr>
      <w:r w:rsidRPr="006D65D4">
        <w:rPr>
          <w:rFonts w:ascii="Times New Roman" w:hAnsi="Times New Roman" w:cs="Times New Roman"/>
          <w:b/>
          <w:sz w:val="24"/>
          <w:szCs w:val="24"/>
        </w:rPr>
        <w:t>По  теме «Клетка».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1. Основное положение клеточной теории сформулировали: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Дж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отсон и Ф.Крик;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Р.Броун и Р.Вирхов;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в) Т.Шванн и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М.Шлейден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Соотнесите функции плазматической мембраны с особенностями ее строения: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1) плазматическая мембрана образует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впячивание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в виде тонкого канальца, в который попадает жидкость с растворенными в ней веществами;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2) белки на поверхности мембраны образуют комплекс с инородными белками;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3) мембрана образована двойным слоем липидов, а белки пронизывают ее толщу и располагаются на внешней и внутренней поверхности мембраны;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4) белки и углеводы на поверхности мембраны являются указателями типа клеток.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а. структурная;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. сигнальная;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. регуляция обмена веществ;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г. защитная.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3. Эндоплазматическая сеть: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участвует в синтезе и транспорте белков, углеводов, липидов;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осуществляет лизис белков, липидов, углеводов;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осуществляет хранение наследственной информации;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обеспечивает связь клетки с внешней средой.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 xml:space="preserve">4. Комплекс </w:t>
      </w:r>
      <w:proofErr w:type="spellStart"/>
      <w:r w:rsidRPr="006D65D4">
        <w:rPr>
          <w:rFonts w:ascii="Times New Roman" w:eastAsia="Calibri" w:hAnsi="Times New Roman" w:cs="Times New Roman"/>
          <w:b/>
          <w:sz w:val="24"/>
          <w:szCs w:val="24"/>
        </w:rPr>
        <w:t>Гольджи</w:t>
      </w:r>
      <w:proofErr w:type="spellEnd"/>
      <w:r w:rsidRPr="006D65D4">
        <w:rPr>
          <w:rFonts w:ascii="Times New Roman" w:eastAsia="Calibri" w:hAnsi="Times New Roman" w:cs="Times New Roman"/>
          <w:b/>
          <w:sz w:val="24"/>
          <w:szCs w:val="24"/>
        </w:rPr>
        <w:t xml:space="preserve"> выполняет в клетке следующие функции: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синтез белков, транспорт продуктов биосинтеза к поверхности клетки и выведение их из клетки;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внутриклеточное пищеварение;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формирование лизосом; накопление, упаковка, перенос продуктов биосинтеза к плазматической мембране и выведение их из клетки;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производство лизосом.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5. Складки внутренней мембраны митохондрии образуют</w:t>
      </w:r>
      <w:r w:rsidRPr="006D65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а) строму;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матрикс;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кристы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граны.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 xml:space="preserve">6. Пластиды – это органоиды, которые встречаются в клетках: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растений;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грибов;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микроорганизмов;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животных.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7. Клеточные включения обладают способностью накапливать: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запасные питательные вещества, продукты жизнедеятельности (ферменты, гормоны), конечные продукты обмена (кристаллы соли);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запасные питательные вещества, нуклеиновые кислоты, АТФ;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продукты жизнедеятельности клеток (гормоны, ферменты), нуклеиновые кислоты, АТФ.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конечные продукты обмена (кристаллы соли), продукты жизнедеятельности (ферменты, гормоны), АТФ.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 xml:space="preserve"> 8. Ядро состоит </w:t>
      </w:r>
      <w:proofErr w:type="gramStart"/>
      <w:r w:rsidRPr="006D65D4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6D65D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ядерной оболочки, ядрышек, ядерного сока (кариоплазмы), хромосом;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ядерной оболочки, ядрышка, ядерного сока (кариоплазмы), митохондрий;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ядрышка, хромосом, митохондрий, рибосом;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lastRenderedPageBreak/>
        <w:t>г) ядерного сока (кариоплазмы), хромосом, ядерной оболочки.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9. Сопоставьте функции ядра с его структурами: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1) синтез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рибосомальной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РНК;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2) хранение наследственной информации.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. ядерная оболочка;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. хромосомы;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в. ядрышко;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г. ядерный сок (кариоплазма).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65D4">
        <w:rPr>
          <w:rFonts w:ascii="Times New Roman" w:eastAsia="Calibri" w:hAnsi="Times New Roman" w:cs="Times New Roman"/>
          <w:b/>
          <w:sz w:val="24"/>
          <w:szCs w:val="24"/>
        </w:rPr>
        <w:t>10. Основной признак, на основании которого организмы относятся к прокариотам: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имеют мелкие размеры;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в клетках прокариот отсутствуют оформленные ядра;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прокариоты состоят из одной клетки;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в клетках прокариот отсутствуют хромосомы.</w:t>
      </w:r>
    </w:p>
    <w:p w:rsidR="001E39E1" w:rsidRPr="00FA1838" w:rsidRDefault="001E39E1" w:rsidP="001E3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9E1" w:rsidRPr="00FA1838" w:rsidRDefault="001E39E1" w:rsidP="001E3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838">
        <w:rPr>
          <w:rFonts w:ascii="Times New Roman" w:hAnsi="Times New Roman" w:cs="Times New Roman"/>
          <w:b/>
          <w:sz w:val="24"/>
          <w:szCs w:val="24"/>
        </w:rPr>
        <w:t>По теме  «Эволюционное учение».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1) Движущей силой эволюции по Дарвину является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тремление организмов к прогрессу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ивергенция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стественный отбор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орьба за существование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2) Верным является утверждение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иды изменяемы и существуют в природе как самостоятельные группы организмов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одственные виды имеют исторически общего предка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се изменения, приобретаемые организмом, полезны и сохраняются естественным отбором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основе эволюционного процесса лежит наследственная изменчивость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3) Борьба за территорию между двумя волками в одном лесу относится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ежвидовой борьбе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нутривидовой борьбе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орьбе с условиями среды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нутреннему стремлению к прогрессу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4) Выберите положения эволюционного учения Ч. Дарвина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1) приобретенные признаки наследуются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2) материалом для эволюции служит наследственная изменчивость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3) любая изменчивость служит материалом для эволюции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4) основной результат эволюции — борьба за существование</w:t>
      </w: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5) Соотнесите взгляды Ж. Ламарка и Ч. Дарвина с положениями их учений </w:t>
      </w:r>
      <w:r w:rsidRPr="006D65D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ПОЛОЖЕНИЯ УЧЕНИЯ</w:t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АВТОР УЧЕНИЯ</w:t>
            </w:r>
          </w:p>
        </w:tc>
      </w:tr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Движущей силой эволюции является стремление организмов к прогрессу</w:t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Ж.Б. Ламарк</w:t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Все возникающие изменения полезны и наследуются</w:t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Ч. Дарвин</w:t>
            </w:r>
          </w:p>
        </w:tc>
      </w:tr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Материалом для эволюции являются наследственные изменения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Приспособленность организмов к условиям жизни носит относительный характер</w:t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9E1" w:rsidRPr="00FA1838" w:rsidTr="003A0971">
        <w:tc>
          <w:tcPr>
            <w:tcW w:w="4785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8">
              <w:rPr>
                <w:rFonts w:ascii="Times New Roman" w:hAnsi="Times New Roman" w:cs="Times New Roman"/>
                <w:sz w:val="20"/>
                <w:szCs w:val="20"/>
              </w:rPr>
              <w:t>Приспособления возникают в результате упражнений органов</w:t>
            </w:r>
          </w:p>
        </w:tc>
        <w:tc>
          <w:tcPr>
            <w:tcW w:w="4786" w:type="dxa"/>
          </w:tcPr>
          <w:p w:rsidR="001E39E1" w:rsidRPr="00FA1838" w:rsidRDefault="001E39E1" w:rsidP="003A0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9E1" w:rsidRPr="00FA1838" w:rsidRDefault="001E39E1" w:rsidP="001E39E1">
      <w:pPr>
        <w:rPr>
          <w:rFonts w:ascii="Times New Roman" w:hAnsi="Times New Roman" w:cs="Times New Roman"/>
          <w:b/>
          <w:sz w:val="24"/>
          <w:szCs w:val="24"/>
        </w:rPr>
      </w:pPr>
      <w:r w:rsidRPr="00FA1838">
        <w:rPr>
          <w:rFonts w:ascii="Times New Roman" w:hAnsi="Times New Roman" w:cs="Times New Roman"/>
          <w:b/>
          <w:sz w:val="24"/>
          <w:szCs w:val="24"/>
        </w:rPr>
        <w:t xml:space="preserve"> По теме «Этапы развития органического мира».</w:t>
      </w:r>
    </w:p>
    <w:p w:rsidR="001E39E1" w:rsidRPr="006D65D4" w:rsidRDefault="001E39E1" w:rsidP="001E39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вариант</w:t>
      </w:r>
    </w:p>
    <w:p w:rsidR="001E39E1" w:rsidRPr="006D65D4" w:rsidRDefault="001E39E1" w:rsidP="001E39E1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1.В отложениях какой эры находят следы первых беспозвоночных животных?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2. Когда появились млекопитающие?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3. На какой период приходится расцвет земноводных?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1-силурийский  2- девонский  3- каменноугольный  4 – пермский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4. В каком периоде освоили наземную среду растения?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1-силурийский  2- девонский  3- каменноугольный  4 – пермский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5. Какая эра имеет возраст 340 </w:t>
      </w:r>
      <w:proofErr w:type="spellStart"/>
      <w:proofErr w:type="gramStart"/>
      <w:r w:rsidRPr="006D65D4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 5-архей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6. Какой эре принадлежит  девонский период?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 5-архей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7. В каком периоде появился стегоцефал?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 девонский 2- юрский 3- триасовый 4- меловой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8. Что служило пищей гигантским ящерам?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1-водоросли 2-псилофиты 3-мелкие млекопитающие 4-голосеменные растения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 вариант</w:t>
      </w:r>
    </w:p>
    <w:p w:rsidR="001E39E1" w:rsidRPr="006D65D4" w:rsidRDefault="001E39E1" w:rsidP="001E39E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В отложениях какой эры находят следы первых многоклеточных животных?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2. Когда появились  насекомые?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3. На какой период приходится расцвет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1-силурийский  2- девонский  3- каменноугольный  4 – пермский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4. В каком периоде освоили наземную среду животные?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1-силурийский  2- девонский  3- каменноугольный  4 – пермский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lastRenderedPageBreak/>
        <w:t xml:space="preserve">       5. Какая эра имеет возраст 165 </w:t>
      </w:r>
      <w:proofErr w:type="spellStart"/>
      <w:proofErr w:type="gramStart"/>
      <w:r w:rsidRPr="006D65D4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 5-архей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6. Какой эре принадлежит  меловой период?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1-мезозой  2- кайнозой 3 – протерозой  4 – палеозой 5-архей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7.  Когда появились покрытосеменные растения?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 кембрийский 2- каменноугольный  3 - меловой</w:t>
      </w: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        8. Когда появились приматы?</w:t>
      </w:r>
    </w:p>
    <w:p w:rsidR="001E39E1" w:rsidRPr="006D65D4" w:rsidRDefault="001E39E1" w:rsidP="001E39E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1-мел 2-палеоген 3-антропоген 4-неоген</w:t>
      </w:r>
    </w:p>
    <w:p w:rsidR="001E39E1" w:rsidRPr="00FA1838" w:rsidRDefault="001E39E1" w:rsidP="001E39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18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1838">
        <w:rPr>
          <w:rFonts w:ascii="Times New Roman" w:hAnsi="Times New Roman" w:cs="Times New Roman"/>
          <w:b/>
          <w:sz w:val="24"/>
          <w:szCs w:val="24"/>
        </w:rPr>
        <w:t>. Кроссворды по теме «Селекция»</w:t>
      </w:r>
    </w:p>
    <w:p w:rsidR="001E39E1" w:rsidRPr="006D65D4" w:rsidRDefault="001E39E1" w:rsidP="001E39E1">
      <w:pPr>
        <w:ind w:left="72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3009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1. Новая отрасль науки и производства, где живые организмы и биологические процессы используются в производстве.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2. Естественное или искусственное скрещивание особей, относящихся к различным линиям, сортам, породам, видам, родам растений или животных.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3. Корнесобственное (укоренённое) растение, на которое производится прививка.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 xml:space="preserve">Мощное развитие гибридов, полученных при скрещивании инбредных (чистых) линий, одна из которых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гомозиготна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по доминантным, другая – по рецессивным генам.</w:t>
      </w:r>
      <w:proofErr w:type="gramEnd"/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5. Метод в селекции высших растений и микроорганизмов, который позволяет искусственно получать мутации с целью увеличения продуктивности.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6. Кратное увеличение диплоидного или гаплоидного набора хромосом, вызванное мутацией.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lastRenderedPageBreak/>
        <w:t>7. Совокупность домашних животных одного вида, искусственно созданная человеком и характеризующаяся: а) определёнными наследственными особенностями, б) наследственно закреплённой продуктивностью, в) экстерьером.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8. Черенок растения или почка, которые прививаются на корнесобственное растение.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9. Близкородственное скрещивание сельскохозяйственных животных. Принудительное самоопыление у перекрёстноопыляющихся растений.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10. Потомство одной самоопыляющейся особи у растений, потомство от близкородственного скрещивания у животных, имеющих большинство генов в гомозиготном состоянии.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11. Совокупность культурных растений одного вида, искусственно созданная человеком и характеризующаяся: а) определёнными наследственными особенностями, б) наследственно закреплённой продуктивностью, в) структурными (морфологическими) признаками.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39433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1. Метод селекции, основанный на искусственном образовании нескольких зародышей из одной зиготы ценных пород с последующим их внедрением в матку бесплодных животных.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2. Клетки, полностью лишённые клеточной стенки и имеющие только клеточную мембрану, которая ограничивает цитоплазму с различными органоидами.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lastRenderedPageBreak/>
        <w:t>3. Вид искусственного отбора, при котором выделяют единичные особи с ценными качествами и отдельно выращивают их потомство.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4. Эффект гибридной силы.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5. Наука о выведении новых и совершенствование существующих сортов растений, пород животных и штаммов микроорганизмов с необходимыми человеку свойствами.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6. Популяция растений, искусственно созданная человеком,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7. Близкородственная гибридизация.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8. Популяция животных, искусственно созданная человеком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9. Гибридизация особей разных линий.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10. Гибриды белуги и стерляди.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11. Гибридизация, помогающая объединить в одном организме гены, ответственные за ценные признаки разных особей.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12. Вид искусственного отбора, при котором выделяют группу особей с желаемыми признаками.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13. Отбор, при котором человек сознательно систематически отбирает представителей с определёнными качествами и стремится к выведению нового сорта или породы.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14. Область биологии, где применяют промышленное использование биологических процессов и систем на основе получения высокоэффективных форм микроорганизмов, культур клеток и тканей растений и животных с заданными свойствами.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15. Гибрид одногорбого и двугорбого верблюдов.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16. Популяция микроорганизмов, искусственно созданная человеком.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17. Группа генетически однородных организмов, представляющих ценный исходный материал для селекции.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18. Гибридизация, позволяющая перевести рецессивные гены в гомозиготное состояние.</w:t>
      </w:r>
    </w:p>
    <w:p w:rsidR="001E39E1" w:rsidRPr="00FA1838" w:rsidRDefault="001E39E1" w:rsidP="001E39E1">
      <w:pPr>
        <w:rPr>
          <w:rFonts w:ascii="Times New Roman" w:hAnsi="Times New Roman" w:cs="Times New Roman"/>
          <w:b/>
          <w:sz w:val="24"/>
          <w:szCs w:val="24"/>
        </w:rPr>
      </w:pPr>
    </w:p>
    <w:p w:rsidR="001E39E1" w:rsidRPr="00FA1838" w:rsidRDefault="001E39E1" w:rsidP="001E39E1">
      <w:pPr>
        <w:rPr>
          <w:rFonts w:ascii="Times New Roman" w:hAnsi="Times New Roman" w:cs="Times New Roman"/>
          <w:b/>
          <w:sz w:val="24"/>
          <w:szCs w:val="24"/>
        </w:rPr>
      </w:pPr>
      <w:r w:rsidRPr="00FA18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62984">
        <w:rPr>
          <w:rFonts w:ascii="Times New Roman" w:hAnsi="Times New Roman" w:cs="Times New Roman"/>
          <w:b/>
          <w:sz w:val="24"/>
          <w:szCs w:val="24"/>
        </w:rPr>
        <w:t>.</w:t>
      </w:r>
      <w:r w:rsidRPr="00FA1838">
        <w:rPr>
          <w:rFonts w:ascii="Times New Roman" w:hAnsi="Times New Roman" w:cs="Times New Roman"/>
          <w:b/>
          <w:sz w:val="24"/>
          <w:szCs w:val="24"/>
        </w:rPr>
        <w:t>Задачи по генетике</w:t>
      </w:r>
    </w:p>
    <w:p w:rsidR="001E39E1" w:rsidRPr="006D65D4" w:rsidRDefault="001E39E1" w:rsidP="001E39E1">
      <w:pPr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МОНОГИБРИДНОЕ СКРЕЩИВАНИЕ 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1.</w:t>
      </w: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Сколько типов гамет образуется у женщины?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А у мужчины?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Какова вероятность рождения в данной семье ребенка с длинными ресницами?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lastRenderedPageBreak/>
        <w:t>г) Сколько разных генотипов может быть у детей в этой семье?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) А фенотипов?</w:t>
      </w:r>
    </w:p>
    <w:p w:rsidR="001E39E1" w:rsidRPr="006D65D4" w:rsidRDefault="001E39E1" w:rsidP="001E3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2. Ген диабета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рецессивен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по отношению к гену нормального состояния. У здоровых супругов родился ребенок, больной диабетом.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Сколько типов гамет может образоваться у отца?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А у матери?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Какова вероятность рождения здорового ребенка в данной семье?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Сколько разных генотипов может быть у детей в этой семье?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) Какова вероятность того, что второй ребенок родится больным?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3. Жеребец по кличке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Дирол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страдал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аниридией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(в глазах не было радужной оболочки). От него получили 143 жеребенка. Матери жеребят были здоровы, так же, как и родители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Дирола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а) Сколько типов гамет образуется у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Дирола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пишите генотипы родителей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пишите генотипы и фенотипы жеребят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колько жеребят страдают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аниридией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4. У томатов рассеченный лист доминантен по отношению к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цельнокрайнему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. При скрещивании гомозиготного растения с рассеченными листьями с растением, имеющим цельные листья, в первом поколении получили 3 растения, а во втором – 32 растения.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Сколько типов гамет образует родительское растение с рассеченными листьями?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б) Сколько растений в F1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гетерозиготны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в) Сколько растений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гетерозиготны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в F2?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Сколько растений в F2 будут иметь рассеченные листья?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) Сколько разных фенотипов образуется в F2?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5. У каракульских овец ген серой окраски доминирует над геном черной окраски. В гетерозиготном состоянии он обеспечивает серую окраску, а в гомозиготном – вызывает гибель животных. От гетерозиготных овец получили 72 живых ягненка.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а) Сколько типов гамет образуют серые овцы?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б) Сколько ягнят будут иметь серую окраску?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в) Сколько ягнят будут иметь черную окраску?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г) Сколько будет живых гомозиготных ягнят?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>) Сколько можно ожидать мертворожденных ягнят?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ДИГИБРИДНОЕ СКРЕЩИВАНИЕ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1. Мутации генов, вызывающие укорочение конечностей (а) и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длинношерстость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(в) у овец, передаются в следующее поколение по рецессивному типу. Их доминантные аллели формируют нормальные конечности (А) и короткую шерсть (В).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В хозяйстве разводились бараны и овцы с доминантными 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признаками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и было получено в потомстве 2336 ягнят. Из них 425 длинношерстых с нормальными конечностями и 143 длинношерстых с короткими конечностями.</w:t>
      </w:r>
    </w:p>
    <w:p w:rsidR="001E39E1" w:rsidRPr="006D65D4" w:rsidRDefault="001E39E1" w:rsidP="001E3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lastRenderedPageBreak/>
        <w:t>Определить количество короткошерстых ягнят и сколько среди них с нормальными конечностями?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2. У человека ген негритянской окраска кожи (В) полностью доминирует над геном европейской кожи (в), а заболевание серповидно-клеточная анемия проявляется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неполностью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доминантным геном (A), причём аллельные гены в гомозиготном состоянии (AA) приводят к разрушению эритроцитов, и данный организм становится нежизнеспособным.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Гены обоих признаков расположены в разных хромосомах.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Чистородная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негроидная женщина от белого мужчины родила двух мулатов. Один ребёнок не имел признаков анемии, а второй умер от малокровия.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Какова вероятность рождения следующего ребёнка, не имеющего признаков анемии?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3. Рецессивные гены (а) и (с) определяют проявление таких заболеваний у человека, как глухота и альбинизм. Их доминантные аллели контролируют наследование нормального слуха (А) и синтез пигмента меланина (С). Гены не сцеплены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одители имеют нормальный слух; мать брюнетка, отец альбинос. Родились три однояйцовых близнеца больные по двум признакам.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Какова вероятность того, что следующий ребёнок в этой семье будет иметь оба заболевания?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4. Изучаются две пары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аутосомных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генов, проявляющих независимое наследование.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А-розовидный</w:t>
      </w:r>
      <w:proofErr w:type="spellEnd"/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гребено</w:t>
      </w:r>
      <w:proofErr w:type="spellEnd"/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простой гребень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оперенные ноги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гладкие ноги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Петух с розовидным гребнем (АА) и оперёнными ногами (</w:t>
      </w:r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>ВВ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>) скрещивается с двумя курицами, имеющих розовидный гребень и оперённые ноги. Определить возможные генотипы куриц, генотипы и фенотипы первого поколения цыплят.</w:t>
      </w:r>
    </w:p>
    <w:p w:rsidR="001E39E1" w:rsidRPr="00162984" w:rsidRDefault="001E39E1" w:rsidP="001E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9E1" w:rsidRPr="00162984" w:rsidRDefault="001E39E1" w:rsidP="001E3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>СЦЕПЛЕННОЕ С ПОЛОМ</w:t>
      </w:r>
      <w:r w:rsidRPr="006D65D4">
        <w:rPr>
          <w:rFonts w:ascii="Times New Roman" w:hAnsi="Times New Roman" w:cs="Times New Roman"/>
          <w:sz w:val="24"/>
          <w:szCs w:val="24"/>
        </w:rPr>
        <w:t xml:space="preserve"> НАСЛЕДОВАНИЕ</w:t>
      </w:r>
    </w:p>
    <w:p w:rsidR="001E39E1" w:rsidRPr="0016298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1. Гемофилия передается как рецессивный признак, сцепленный с Х-хромосомой. Мужчина, больной гемофилией, женился на здоровой женщине. У них рождаются нормальные дочери и сыновья, которые вступают в брак с лицами, не страдающими гемофилией. Обнаружится ли у внуков гемофилия?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2. Дочь дальтоника выходит замуж за сына другого дальтоника, причем жених и невеста различают цвета нормально. Каким будет зрение у их детей? Укажите их генотипы и фенотипы.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3.  У человека рецессивный сцепленный с полом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признакэ</w:t>
      </w:r>
      <w:proofErr w:type="spell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 Женщина с нормальным зрением, отец которой был дальтоником, а мать имела нормальное зрение, вышла замуж за мужчину-дальтоника. Сколько различных генотипов и фенотипов может быть у их сыновей?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4. У человека дальтонизм  рецессивный сцепленный с полом признак. Женщина с нормальным зрением, отец которой был дальтоником, а мать имела нормальное зрение, вышла замуж за мужчину с нормальным зрением. Сколько различных генотипов и фенотипов может быть у их сыновей? </w:t>
      </w:r>
    </w:p>
    <w:p w:rsidR="001E39E1" w:rsidRPr="006D65D4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65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Здоровый (по свертываемости крови) мужчина женат на женщине, у которой отец </w:t>
      </w:r>
      <w:proofErr w:type="spellStart"/>
      <w:r w:rsidRPr="006D65D4">
        <w:rPr>
          <w:rFonts w:ascii="Times New Roman" w:eastAsia="Calibri" w:hAnsi="Times New Roman" w:cs="Times New Roman"/>
          <w:sz w:val="24"/>
          <w:szCs w:val="24"/>
        </w:rPr>
        <w:t>гемофилик</w:t>
      </w:r>
      <w:proofErr w:type="spellEnd"/>
      <w:proofErr w:type="gramStart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6D65D4">
        <w:rPr>
          <w:rFonts w:ascii="Times New Roman" w:eastAsia="Calibri" w:hAnsi="Times New Roman" w:cs="Times New Roman"/>
          <w:sz w:val="24"/>
          <w:szCs w:val="24"/>
        </w:rPr>
        <w:t xml:space="preserve">Какие дети будут от этого брака и в какой пропорции? (Рецессивный ген гемофилии сцеплен с Х-хромосомами). </w:t>
      </w: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DF0CFC" w:rsidRDefault="001E39E1" w:rsidP="001E39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FA1838" w:rsidRDefault="001E39E1" w:rsidP="001E39E1">
      <w:pPr>
        <w:rPr>
          <w:rFonts w:ascii="Times New Roman" w:hAnsi="Times New Roman" w:cs="Times New Roman"/>
          <w:b/>
          <w:sz w:val="28"/>
          <w:szCs w:val="28"/>
        </w:rPr>
      </w:pPr>
      <w:r w:rsidRPr="00DF0C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A183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З.Я “Проблема самостоятельной познавательной  деятельности” // Открыт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кола. – 1998.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2. Жарова Л.В. “Управление самостоятельной деятельностью учащихся” - Л., - 1982.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>Зимняя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 xml:space="preserve"> И.А. “Основы педагогической психологии” - М, 1980.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Кралевич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И.Н. “Педагогические аспекты овладения  обобщёнными  способами самостоятельной учебной деятельности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 xml:space="preserve">.” / 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Мн. – 1989.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5. Орлов В.Н. “Активность и самостоятельность учащихся” - 1998.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 П.И.,  Горячев  Б.В.   “Процесс   обучения   в   условиях демократизации и </w:t>
      </w:r>
      <w:proofErr w:type="spellStart"/>
      <w:r w:rsidRPr="006D65D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D65D4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Start"/>
      <w:r w:rsidRPr="006D65D4">
        <w:rPr>
          <w:rFonts w:ascii="Times New Roman" w:hAnsi="Times New Roman" w:cs="Times New Roman"/>
          <w:sz w:val="24"/>
          <w:szCs w:val="24"/>
        </w:rPr>
        <w:t xml:space="preserve">.” — </w:t>
      </w:r>
      <w:proofErr w:type="gramEnd"/>
      <w:r w:rsidRPr="006D65D4">
        <w:rPr>
          <w:rFonts w:ascii="Times New Roman" w:hAnsi="Times New Roman" w:cs="Times New Roman"/>
          <w:sz w:val="24"/>
          <w:szCs w:val="24"/>
        </w:rPr>
        <w:t>М, 1991.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7.Столяренко Л.Д.  “Педагогика” - Ростов, 2000.</w:t>
      </w: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  <w:r w:rsidRPr="006D65D4">
        <w:rPr>
          <w:rFonts w:ascii="Times New Roman" w:hAnsi="Times New Roman" w:cs="Times New Roman"/>
          <w:sz w:val="24"/>
          <w:szCs w:val="24"/>
        </w:rPr>
        <w:t>8. Харламов И.Ф.  “Педагогика” - Мн., 2002.</w:t>
      </w:r>
    </w:p>
    <w:p w:rsidR="001E39E1" w:rsidRPr="006D65D4" w:rsidRDefault="001E39E1" w:rsidP="001E39E1">
      <w:pPr>
        <w:rPr>
          <w:rFonts w:ascii="Times New Roman" w:eastAsia="Calibri" w:hAnsi="Times New Roman" w:cs="Times New Roman"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rPr>
          <w:rFonts w:ascii="Times New Roman" w:hAnsi="Times New Roman" w:cs="Times New Roman"/>
          <w:sz w:val="24"/>
          <w:szCs w:val="24"/>
        </w:rPr>
      </w:pPr>
    </w:p>
    <w:p w:rsidR="001E39E1" w:rsidRPr="006D65D4" w:rsidRDefault="001E39E1" w:rsidP="001E3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B89" w:rsidRDefault="00DA5B89"/>
    <w:sectPr w:rsidR="00DA5B89" w:rsidSect="00843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1" w:rsidRDefault="001E39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3890"/>
      <w:docPartObj>
        <w:docPartGallery w:val="Page Numbers (Bottom of Page)"/>
        <w:docPartUnique/>
      </w:docPartObj>
    </w:sdtPr>
    <w:sdtEndPr/>
    <w:sdtContent>
      <w:p w:rsidR="00E34EE1" w:rsidRDefault="001E39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4EE1" w:rsidRDefault="001E39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1" w:rsidRDefault="001E39E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1" w:rsidRDefault="001E39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1" w:rsidRDefault="001E39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E1" w:rsidRDefault="001E39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1E"/>
    <w:multiLevelType w:val="hybridMultilevel"/>
    <w:tmpl w:val="379C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B6894"/>
    <w:multiLevelType w:val="hybridMultilevel"/>
    <w:tmpl w:val="50203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B3131"/>
    <w:multiLevelType w:val="multilevel"/>
    <w:tmpl w:val="AD54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E1"/>
    <w:rsid w:val="001E39E1"/>
    <w:rsid w:val="00DA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9E1"/>
  </w:style>
  <w:style w:type="paragraph" w:styleId="a6">
    <w:name w:val="footer"/>
    <w:basedOn w:val="a"/>
    <w:link w:val="a7"/>
    <w:uiPriority w:val="99"/>
    <w:unhideWhenUsed/>
    <w:rsid w:val="001E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9E1"/>
  </w:style>
  <w:style w:type="paragraph" w:styleId="a8">
    <w:name w:val="Balloon Text"/>
    <w:basedOn w:val="a"/>
    <w:link w:val="a9"/>
    <w:uiPriority w:val="99"/>
    <w:semiHidden/>
    <w:unhideWhenUsed/>
    <w:rsid w:val="001E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6666</Words>
  <Characters>38002</Characters>
  <Application>Microsoft Office Word</Application>
  <DocSecurity>0</DocSecurity>
  <Lines>316</Lines>
  <Paragraphs>89</Paragraphs>
  <ScaleCrop>false</ScaleCrop>
  <Company>Microsoft</Company>
  <LinksUpToDate>false</LinksUpToDate>
  <CharactersWithSpaces>44579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2015-02-10T12:06:00Z</dcterms:created>
  <dcterms:modified xsi:type="dcterms:W3CDTF">2015-02-10T12:09:00Z</dcterms:modified>
</cp:coreProperties>
</file>